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D5B62" w14:textId="2ACF0E34" w:rsidR="007506EC" w:rsidRDefault="007506EC" w:rsidP="007506EC">
      <w:pPr>
        <w:tabs>
          <w:tab w:val="center" w:pos="4536"/>
          <w:tab w:val="right" w:pos="7938"/>
          <w:tab w:val="right" w:pos="9639"/>
        </w:tabs>
        <w:ind w:right="2"/>
        <w:rPr>
          <w:rFonts w:ascii="Arial" w:hAnsi="Arial" w:cs="Arial"/>
          <w:b/>
          <w:bCs/>
          <w:sz w:val="28"/>
        </w:rPr>
      </w:pPr>
      <w:bookmarkStart w:id="0" w:name="_Hlk104326066"/>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ED2447" w:rsidRPr="00ED2447">
        <w:rPr>
          <w:rFonts w:ascii="Arial" w:hAnsi="Arial" w:cs="Arial"/>
          <w:b/>
          <w:bCs/>
          <w:sz w:val="28"/>
        </w:rPr>
        <w:t>R1-2305358</w:t>
      </w:r>
    </w:p>
    <w:p w14:paraId="1F77B0A5" w14:textId="77777777" w:rsidR="007506EC" w:rsidRDefault="007506EC" w:rsidP="007506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B7D237E" w14:textId="77777777" w:rsidR="001B3DB4" w:rsidRPr="00A079D3" w:rsidRDefault="001B3DB4" w:rsidP="001B3DB4">
      <w:pPr>
        <w:keepLines/>
        <w:tabs>
          <w:tab w:val="left" w:pos="567"/>
        </w:tabs>
        <w:rPr>
          <w:rStyle w:val="apple-style-span"/>
          <w:rFonts w:ascii="Arial" w:hAnsi="Arial" w:cs="Arial"/>
          <w:sz w:val="17"/>
          <w:szCs w:val="17"/>
        </w:rPr>
      </w:pPr>
    </w:p>
    <w:p w14:paraId="5AC74E32" w14:textId="3121051E"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Pr="00A079D3">
        <w:rPr>
          <w:rFonts w:ascii="Arial" w:hAnsi="Arial"/>
          <w:b/>
          <w:lang w:val="en-US"/>
        </w:rPr>
        <w:tab/>
      </w:r>
      <w:r w:rsidR="00356056">
        <w:rPr>
          <w:rFonts w:ascii="Arial" w:hAnsi="Arial"/>
          <w:b/>
          <w:lang w:val="en-US"/>
        </w:rPr>
        <w:t>9.1</w:t>
      </w:r>
      <w:r w:rsidR="007506EC">
        <w:rPr>
          <w:rFonts w:ascii="Arial" w:hAnsi="Arial"/>
          <w:b/>
          <w:lang w:val="en-US"/>
        </w:rPr>
        <w:t>1</w:t>
      </w:r>
      <w:r w:rsidR="00356056">
        <w:rPr>
          <w:rFonts w:ascii="Arial" w:hAnsi="Arial"/>
          <w:b/>
          <w:lang w:val="en-US"/>
        </w:rPr>
        <w:t>.1</w:t>
      </w:r>
    </w:p>
    <w:p w14:paraId="2B0FC190"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16816C49" w14:textId="7777777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782D5C">
        <w:rPr>
          <w:rFonts w:ascii="Arial" w:hAnsi="Arial"/>
          <w:b/>
        </w:rPr>
        <w:t>Evaluation methodology for LP-WUS</w:t>
      </w:r>
    </w:p>
    <w:p w14:paraId="7E23DE1E"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2" w:name="DocumentFor"/>
      <w:bookmarkEnd w:id="2"/>
      <w:r w:rsidRPr="001B3DB4">
        <w:rPr>
          <w:rFonts w:ascii="Arial" w:hAnsi="Arial"/>
          <w:b/>
        </w:rPr>
        <w:tab/>
        <w:t>Discussion and Decision</w:t>
      </w:r>
    </w:p>
    <w:bookmarkEnd w:id="0"/>
    <w:p w14:paraId="24BAB4EC" w14:textId="5A0BDA5F" w:rsidR="002E6A99" w:rsidRPr="0013165A" w:rsidRDefault="001B3DB4" w:rsidP="0000203B">
      <w:pPr>
        <w:pStyle w:val="Heading1"/>
      </w:pPr>
      <w:r w:rsidRPr="00792256">
        <w:t xml:space="preserve">Introduction </w:t>
      </w:r>
    </w:p>
    <w:p w14:paraId="4A7593F7" w14:textId="3951FF3F" w:rsidR="002E6A99" w:rsidRDefault="002E6A99" w:rsidP="002E6A99">
      <w:pPr>
        <w:rPr>
          <w:lang w:val="en-US" w:eastAsia="en-GB"/>
        </w:rPr>
      </w:pPr>
      <w:r>
        <w:rPr>
          <w:lang w:val="en-US" w:eastAsia="en-GB"/>
        </w:rPr>
        <w:t xml:space="preserve">In this contribution, we </w:t>
      </w:r>
      <w:r w:rsidR="00C56D01">
        <w:rPr>
          <w:lang w:val="en-US" w:eastAsia="en-GB"/>
        </w:rPr>
        <w:t xml:space="preserve">provide discussions on </w:t>
      </w:r>
      <w:r>
        <w:rPr>
          <w:lang w:val="en-US" w:eastAsia="en-GB"/>
        </w:rPr>
        <w:t>the following</w:t>
      </w:r>
      <w:r w:rsidR="000A07AC">
        <w:rPr>
          <w:lang w:val="en-US" w:eastAsia="en-GB"/>
        </w:rPr>
        <w:t xml:space="preserve"> aspects</w:t>
      </w:r>
      <w:r w:rsidR="003D14C4">
        <w:rPr>
          <w:lang w:val="en-US" w:eastAsia="en-GB"/>
        </w:rPr>
        <w:t>.</w:t>
      </w:r>
    </w:p>
    <w:p w14:paraId="51C3D3E7" w14:textId="77777777" w:rsidR="002E6A99" w:rsidRPr="00A1505D" w:rsidRDefault="002E6A99" w:rsidP="008C11B9">
      <w:pPr>
        <w:pStyle w:val="ListParagraph"/>
        <w:rPr>
          <w:b w:val="0"/>
        </w:rPr>
      </w:pPr>
      <w:r w:rsidRPr="00A1505D">
        <w:rPr>
          <w:b w:val="0"/>
        </w:rPr>
        <w:t xml:space="preserve">Use </w:t>
      </w:r>
      <w:proofErr w:type="gramStart"/>
      <w:r w:rsidRPr="00A1505D">
        <w:rPr>
          <w:b w:val="0"/>
        </w:rPr>
        <w:t>case</w:t>
      </w:r>
      <w:proofErr w:type="gramEnd"/>
    </w:p>
    <w:p w14:paraId="718C9304" w14:textId="7343BA05" w:rsidR="00687D92" w:rsidRPr="00A1505D" w:rsidRDefault="00687D92" w:rsidP="008C11B9">
      <w:pPr>
        <w:pStyle w:val="ListParagraph"/>
        <w:rPr>
          <w:b w:val="0"/>
        </w:rPr>
      </w:pPr>
      <w:r w:rsidRPr="00A1505D">
        <w:rPr>
          <w:b w:val="0"/>
        </w:rPr>
        <w:t xml:space="preserve">Evaluation </w:t>
      </w:r>
      <w:r w:rsidR="0076257D">
        <w:rPr>
          <w:b w:val="0"/>
        </w:rPr>
        <w:t>m</w:t>
      </w:r>
      <w:r w:rsidRPr="00A1505D">
        <w:rPr>
          <w:b w:val="0"/>
        </w:rPr>
        <w:t xml:space="preserve">ethodology and </w:t>
      </w:r>
      <w:r w:rsidR="0076257D">
        <w:rPr>
          <w:b w:val="0"/>
        </w:rPr>
        <w:t>a</w:t>
      </w:r>
      <w:r w:rsidRPr="00A1505D">
        <w:rPr>
          <w:b w:val="0"/>
        </w:rPr>
        <w:t>ssumptions</w:t>
      </w:r>
    </w:p>
    <w:p w14:paraId="07409E83" w14:textId="6B0BBF8A" w:rsidR="00687D92" w:rsidRPr="00A1505D" w:rsidRDefault="00687D92" w:rsidP="00D1591B">
      <w:pPr>
        <w:pStyle w:val="ListParagraph"/>
        <w:numPr>
          <w:ilvl w:val="1"/>
          <w:numId w:val="3"/>
        </w:numPr>
        <w:rPr>
          <w:b w:val="0"/>
        </w:rPr>
      </w:pPr>
      <w:r w:rsidRPr="00A1505D">
        <w:rPr>
          <w:b w:val="0"/>
        </w:rPr>
        <w:t xml:space="preserve">Key </w:t>
      </w:r>
      <w:r w:rsidR="000A0411">
        <w:rPr>
          <w:b w:val="0"/>
        </w:rPr>
        <w:t>p</w:t>
      </w:r>
      <w:r w:rsidRPr="00A1505D">
        <w:rPr>
          <w:b w:val="0"/>
        </w:rPr>
        <w:t xml:space="preserve">erformance </w:t>
      </w:r>
      <w:r w:rsidR="000A0411">
        <w:rPr>
          <w:b w:val="0"/>
        </w:rPr>
        <w:t>i</w:t>
      </w:r>
      <w:r w:rsidRPr="00A1505D">
        <w:rPr>
          <w:b w:val="0"/>
        </w:rPr>
        <w:t>ndications</w:t>
      </w:r>
    </w:p>
    <w:p w14:paraId="3B97E0B6" w14:textId="31E5FC3A" w:rsidR="00687D92" w:rsidRPr="00A1505D" w:rsidRDefault="00687D92" w:rsidP="00D1591B">
      <w:pPr>
        <w:pStyle w:val="ListParagraph"/>
        <w:numPr>
          <w:ilvl w:val="1"/>
          <w:numId w:val="3"/>
        </w:numPr>
        <w:rPr>
          <w:b w:val="0"/>
        </w:rPr>
      </w:pPr>
      <w:r w:rsidRPr="00A1505D">
        <w:rPr>
          <w:b w:val="0"/>
        </w:rPr>
        <w:t xml:space="preserve">Power </w:t>
      </w:r>
      <w:r w:rsidR="00310B3D">
        <w:rPr>
          <w:b w:val="0"/>
        </w:rPr>
        <w:t>c</w:t>
      </w:r>
      <w:r w:rsidRPr="00A1505D">
        <w:rPr>
          <w:b w:val="0"/>
        </w:rPr>
        <w:t xml:space="preserve">onsumption </w:t>
      </w:r>
      <w:r w:rsidR="00310B3D">
        <w:rPr>
          <w:b w:val="0"/>
        </w:rPr>
        <w:t>e</w:t>
      </w:r>
      <w:r w:rsidRPr="00A1505D">
        <w:rPr>
          <w:b w:val="0"/>
        </w:rPr>
        <w:t>valuations</w:t>
      </w:r>
    </w:p>
    <w:p w14:paraId="58B6E767" w14:textId="62D1A087" w:rsidR="00687D92" w:rsidRPr="00A1505D" w:rsidRDefault="00687D92" w:rsidP="00D1591B">
      <w:pPr>
        <w:pStyle w:val="ListParagraph"/>
        <w:numPr>
          <w:ilvl w:val="2"/>
          <w:numId w:val="3"/>
        </w:numPr>
        <w:rPr>
          <w:b w:val="0"/>
        </w:rPr>
      </w:pPr>
      <w:r w:rsidRPr="00A1505D">
        <w:rPr>
          <w:b w:val="0"/>
        </w:rPr>
        <w:t xml:space="preserve">Power </w:t>
      </w:r>
      <w:r w:rsidR="000A0411">
        <w:rPr>
          <w:b w:val="0"/>
        </w:rPr>
        <w:t>m</w:t>
      </w:r>
      <w:r w:rsidRPr="00A1505D">
        <w:rPr>
          <w:b w:val="0"/>
        </w:rPr>
        <w:t>odel</w:t>
      </w:r>
    </w:p>
    <w:p w14:paraId="6C241125" w14:textId="3766D9BD" w:rsidR="00687D92" w:rsidRPr="00A1505D" w:rsidRDefault="00687D92" w:rsidP="00D1591B">
      <w:pPr>
        <w:pStyle w:val="ListParagraph"/>
        <w:numPr>
          <w:ilvl w:val="2"/>
          <w:numId w:val="3"/>
        </w:numPr>
        <w:rPr>
          <w:b w:val="0"/>
        </w:rPr>
      </w:pPr>
      <w:r w:rsidRPr="00A1505D">
        <w:rPr>
          <w:b w:val="0"/>
        </w:rPr>
        <w:t xml:space="preserve">Clock </w:t>
      </w:r>
      <w:r w:rsidR="000A0411">
        <w:rPr>
          <w:b w:val="0"/>
        </w:rPr>
        <w:t>a</w:t>
      </w:r>
      <w:r w:rsidRPr="00A1505D">
        <w:rPr>
          <w:b w:val="0"/>
        </w:rPr>
        <w:t xml:space="preserve">ccuracy </w:t>
      </w:r>
      <w:r w:rsidR="000A0411">
        <w:rPr>
          <w:b w:val="0"/>
        </w:rPr>
        <w:t>a</w:t>
      </w:r>
      <w:r w:rsidRPr="00A1505D">
        <w:rPr>
          <w:b w:val="0"/>
        </w:rPr>
        <w:t>ssumption</w:t>
      </w:r>
    </w:p>
    <w:p w14:paraId="6E9B45FE" w14:textId="7662E207" w:rsidR="00366658" w:rsidRPr="00A1505D" w:rsidRDefault="00366658" w:rsidP="00D1591B">
      <w:pPr>
        <w:pStyle w:val="ListParagraph"/>
        <w:numPr>
          <w:ilvl w:val="1"/>
          <w:numId w:val="3"/>
        </w:numPr>
        <w:rPr>
          <w:b w:val="0"/>
        </w:rPr>
      </w:pPr>
      <w:r w:rsidRPr="00A1505D">
        <w:rPr>
          <w:b w:val="0"/>
        </w:rPr>
        <w:t>Sensitivity</w:t>
      </w:r>
      <w:r w:rsidR="00687D92" w:rsidRPr="00A1505D">
        <w:rPr>
          <w:b w:val="0"/>
        </w:rPr>
        <w:t xml:space="preserve"> </w:t>
      </w:r>
      <w:r w:rsidR="000A0411">
        <w:rPr>
          <w:b w:val="0"/>
        </w:rPr>
        <w:t>e</w:t>
      </w:r>
      <w:r w:rsidRPr="00A1505D">
        <w:rPr>
          <w:b w:val="0"/>
        </w:rPr>
        <w:t>valuation</w:t>
      </w:r>
    </w:p>
    <w:p w14:paraId="45444D85" w14:textId="2081F832" w:rsidR="0002009D" w:rsidRDefault="0002009D" w:rsidP="00D1591B">
      <w:pPr>
        <w:pStyle w:val="ListParagraph"/>
        <w:numPr>
          <w:ilvl w:val="1"/>
          <w:numId w:val="3"/>
        </w:numPr>
        <w:rPr>
          <w:b w:val="0"/>
        </w:rPr>
      </w:pPr>
      <w:r>
        <w:rPr>
          <w:b w:val="0"/>
        </w:rPr>
        <w:t xml:space="preserve">Receiver </w:t>
      </w:r>
      <w:r w:rsidR="000A0411">
        <w:rPr>
          <w:b w:val="0"/>
        </w:rPr>
        <w:t>m</w:t>
      </w:r>
      <w:r>
        <w:rPr>
          <w:b w:val="0"/>
        </w:rPr>
        <w:t>odel</w:t>
      </w:r>
      <w:r w:rsidR="000A0411">
        <w:rPr>
          <w:b w:val="0"/>
        </w:rPr>
        <w:t xml:space="preserve"> for link level performance evaluation</w:t>
      </w:r>
    </w:p>
    <w:p w14:paraId="071A38DF" w14:textId="4CE81EC0" w:rsidR="00366658" w:rsidRPr="00A1505D" w:rsidRDefault="00366658" w:rsidP="00D1591B">
      <w:pPr>
        <w:pStyle w:val="ListParagraph"/>
        <w:numPr>
          <w:ilvl w:val="1"/>
          <w:numId w:val="3"/>
        </w:numPr>
        <w:rPr>
          <w:b w:val="0"/>
        </w:rPr>
      </w:pPr>
      <w:r w:rsidRPr="00A1505D">
        <w:rPr>
          <w:b w:val="0"/>
        </w:rPr>
        <w:t xml:space="preserve">Link </w:t>
      </w:r>
      <w:r w:rsidR="000A0411">
        <w:rPr>
          <w:b w:val="0"/>
        </w:rPr>
        <w:t>l</w:t>
      </w:r>
      <w:r w:rsidRPr="00A1505D">
        <w:rPr>
          <w:b w:val="0"/>
        </w:rPr>
        <w:t xml:space="preserve">evel </w:t>
      </w:r>
      <w:r w:rsidR="000A0411">
        <w:rPr>
          <w:b w:val="0"/>
        </w:rPr>
        <w:t>p</w:t>
      </w:r>
      <w:r w:rsidRPr="00A1505D">
        <w:rPr>
          <w:b w:val="0"/>
        </w:rPr>
        <w:t xml:space="preserve">erformance </w:t>
      </w:r>
      <w:r w:rsidR="000A0411">
        <w:rPr>
          <w:b w:val="0"/>
        </w:rPr>
        <w:t>e</w:t>
      </w:r>
      <w:r w:rsidRPr="00A1505D">
        <w:rPr>
          <w:b w:val="0"/>
        </w:rPr>
        <w:t>valuation</w:t>
      </w:r>
    </w:p>
    <w:p w14:paraId="5749AF2B" w14:textId="7AD7D482" w:rsidR="0002009D" w:rsidRPr="000A0411" w:rsidRDefault="0002009D" w:rsidP="0002009D">
      <w:pPr>
        <w:pStyle w:val="ListParagraph"/>
        <w:rPr>
          <w:b w:val="0"/>
        </w:rPr>
      </w:pPr>
      <w:r w:rsidRPr="000A0411">
        <w:rPr>
          <w:b w:val="0"/>
        </w:rPr>
        <w:t>Performance evaluation</w:t>
      </w:r>
    </w:p>
    <w:p w14:paraId="3EE91380" w14:textId="21261FC8" w:rsidR="0002009D" w:rsidRPr="000A0411" w:rsidRDefault="0002009D" w:rsidP="00D1591B">
      <w:pPr>
        <w:pStyle w:val="ListParagraph"/>
        <w:numPr>
          <w:ilvl w:val="1"/>
          <w:numId w:val="3"/>
        </w:numPr>
        <w:rPr>
          <w:b w:val="0"/>
        </w:rPr>
      </w:pPr>
      <w:r w:rsidRPr="000A0411">
        <w:rPr>
          <w:b w:val="0"/>
        </w:rPr>
        <w:t xml:space="preserve">RRC Idle/Inactive </w:t>
      </w:r>
      <w:r w:rsidR="000A0411">
        <w:rPr>
          <w:b w:val="0"/>
        </w:rPr>
        <w:t>p</w:t>
      </w:r>
      <w:r w:rsidRPr="000A0411">
        <w:rPr>
          <w:b w:val="0"/>
        </w:rPr>
        <w:t xml:space="preserve">ower </w:t>
      </w:r>
      <w:r w:rsidR="000A0411">
        <w:rPr>
          <w:b w:val="0"/>
        </w:rPr>
        <w:t>c</w:t>
      </w:r>
      <w:r w:rsidRPr="000A0411">
        <w:rPr>
          <w:b w:val="0"/>
        </w:rPr>
        <w:t>onsumption</w:t>
      </w:r>
    </w:p>
    <w:p w14:paraId="19E8E35F" w14:textId="47FCF224" w:rsidR="0002009D" w:rsidRPr="000A0411" w:rsidRDefault="0002009D" w:rsidP="00D1591B">
      <w:pPr>
        <w:pStyle w:val="ListParagraph"/>
        <w:numPr>
          <w:ilvl w:val="1"/>
          <w:numId w:val="3"/>
        </w:numPr>
        <w:rPr>
          <w:b w:val="0"/>
        </w:rPr>
      </w:pPr>
      <w:r w:rsidRPr="000A0411">
        <w:rPr>
          <w:b w:val="0"/>
        </w:rPr>
        <w:t xml:space="preserve">Coverage </w:t>
      </w:r>
      <w:r w:rsidR="000A0411">
        <w:rPr>
          <w:b w:val="0"/>
        </w:rPr>
        <w:t>e</w:t>
      </w:r>
      <w:r w:rsidRPr="000A0411">
        <w:rPr>
          <w:b w:val="0"/>
        </w:rPr>
        <w:t xml:space="preserve">valuation </w:t>
      </w:r>
      <w:r w:rsidR="000A0411" w:rsidRPr="000A0411">
        <w:rPr>
          <w:b w:val="0"/>
        </w:rPr>
        <w:t>of LP-WUS</w:t>
      </w:r>
    </w:p>
    <w:p w14:paraId="1C87DF3A" w14:textId="51B75132" w:rsidR="002969A6" w:rsidRPr="00233F1C" w:rsidRDefault="00233F1C" w:rsidP="00233F1C">
      <w:pPr>
        <w:pStyle w:val="Heading1"/>
      </w:pPr>
      <w:r w:rsidRPr="00233F1C">
        <w:t>Use Case</w:t>
      </w:r>
    </w:p>
    <w:p w14:paraId="659DA1FA" w14:textId="16738134" w:rsidR="001E1692" w:rsidRPr="001E1692" w:rsidRDefault="003D6132" w:rsidP="009F6C8A">
      <w:pPr>
        <w:spacing w:after="120"/>
        <w:jc w:val="both"/>
        <w:rPr>
          <w:rFonts w:eastAsia="DengXian"/>
          <w:lang w:eastAsia="zh-CN"/>
        </w:rPr>
      </w:pPr>
      <w:r>
        <w:rPr>
          <w:rFonts w:eastAsia="DengXian"/>
          <w:lang w:eastAsia="zh-CN"/>
        </w:rPr>
        <w:t xml:space="preserve">Power saving </w:t>
      </w:r>
      <w:r w:rsidR="006A19CD">
        <w:rPr>
          <w:rFonts w:eastAsia="DengXian"/>
          <w:lang w:eastAsia="zh-CN"/>
        </w:rPr>
        <w:t>and long battery</w:t>
      </w:r>
      <w:r w:rsidR="00334D18">
        <w:rPr>
          <w:rFonts w:eastAsia="DengXian"/>
          <w:lang w:eastAsia="zh-CN"/>
        </w:rPr>
        <w:t>-</w:t>
      </w:r>
      <w:r w:rsidR="006A19CD">
        <w:rPr>
          <w:rFonts w:eastAsia="DengXian"/>
          <w:lang w:eastAsia="zh-CN"/>
        </w:rPr>
        <w:t xml:space="preserve">life </w:t>
      </w:r>
      <w:r>
        <w:rPr>
          <w:rFonts w:eastAsia="DengXian"/>
          <w:lang w:eastAsia="zh-CN"/>
        </w:rPr>
        <w:t xml:space="preserve">is crucial for </w:t>
      </w:r>
      <w:r w:rsidR="006A19CD">
        <w:rPr>
          <w:rFonts w:eastAsia="DengXian"/>
          <w:lang w:eastAsia="zh-CN"/>
        </w:rPr>
        <w:t>IoT devices such as s</w:t>
      </w:r>
      <w:r w:rsidR="000A07AC">
        <w:rPr>
          <w:rFonts w:eastAsia="DengXian"/>
          <w:lang w:eastAsia="zh-CN"/>
        </w:rPr>
        <w:t xml:space="preserve">ensors and actuators </w:t>
      </w:r>
      <w:r w:rsidR="006A19CD">
        <w:rPr>
          <w:rFonts w:eastAsia="DengXian"/>
          <w:lang w:eastAsia="zh-CN"/>
        </w:rPr>
        <w:t xml:space="preserve">that </w:t>
      </w:r>
      <w:r w:rsidR="000A07AC">
        <w:rPr>
          <w:rFonts w:eastAsia="DengXian"/>
          <w:lang w:eastAsia="zh-CN"/>
        </w:rPr>
        <w:t>are deployed extensively for monitoring, measuring,</w:t>
      </w:r>
      <w:r w:rsidR="006A19CD">
        <w:rPr>
          <w:rFonts w:eastAsia="DengXian"/>
          <w:lang w:eastAsia="zh-CN"/>
        </w:rPr>
        <w:t xml:space="preserve"> </w:t>
      </w:r>
      <w:r w:rsidR="000A07AC">
        <w:rPr>
          <w:rFonts w:eastAsia="DengXian"/>
          <w:lang w:eastAsia="zh-CN"/>
        </w:rPr>
        <w:t xml:space="preserve">etc. Generally, </w:t>
      </w:r>
      <w:r w:rsidR="00450802">
        <w:rPr>
          <w:rFonts w:eastAsia="DengXian"/>
          <w:lang w:eastAsia="zh-CN"/>
        </w:rPr>
        <w:t xml:space="preserve">as stated in [1], </w:t>
      </w:r>
      <w:r w:rsidR="000A07AC">
        <w:rPr>
          <w:rFonts w:eastAsia="DengXian"/>
          <w:lang w:eastAsia="zh-CN"/>
        </w:rPr>
        <w:t>their batteries are not rechargeable and expected to last at least few</w:t>
      </w:r>
      <w:r w:rsidR="00450802">
        <w:rPr>
          <w:rFonts w:eastAsia="DengXian"/>
          <w:lang w:eastAsia="zh-CN"/>
        </w:rPr>
        <w:t xml:space="preserve"> years</w:t>
      </w:r>
      <w:r w:rsidR="000A07AC">
        <w:rPr>
          <w:rFonts w:eastAsia="DengXian"/>
          <w:lang w:eastAsia="zh-CN"/>
        </w:rPr>
        <w:t>.</w:t>
      </w:r>
      <w:r w:rsidR="000A07AC">
        <w:rPr>
          <w:rFonts w:eastAsia="MS Mincho"/>
        </w:rPr>
        <w:t xml:space="preserve"> </w:t>
      </w:r>
      <w:r w:rsidR="00450802">
        <w:rPr>
          <w:rFonts w:eastAsia="MS Mincho"/>
        </w:rPr>
        <w:t xml:space="preserve">In addition to sensors and actuators, </w:t>
      </w:r>
      <w:r w:rsidR="00B13A00">
        <w:rPr>
          <w:rFonts w:eastAsia="MS Mincho"/>
        </w:rPr>
        <w:t xml:space="preserve">battery life of </w:t>
      </w:r>
      <w:r w:rsidR="00450802">
        <w:rPr>
          <w:rFonts w:eastAsia="DengXian"/>
          <w:lang w:eastAsia="zh-CN"/>
        </w:rPr>
        <w:t>w</w:t>
      </w:r>
      <w:r w:rsidR="000A07AC">
        <w:rPr>
          <w:rFonts w:eastAsia="DengXian"/>
          <w:lang w:eastAsia="zh-CN"/>
        </w:rPr>
        <w:t>earables includ</w:t>
      </w:r>
      <w:r w:rsidR="00B52D93">
        <w:rPr>
          <w:rFonts w:eastAsia="DengXian"/>
          <w:lang w:eastAsia="zh-CN"/>
        </w:rPr>
        <w:t>ing</w:t>
      </w:r>
      <w:r w:rsidR="000A07AC">
        <w:rPr>
          <w:rFonts w:eastAsia="DengXian"/>
          <w:lang w:eastAsia="zh-CN"/>
        </w:rPr>
        <w:t xml:space="preserve"> smart watches, rings, eHealth related devices, and medical monitoring devices</w:t>
      </w:r>
      <w:r w:rsidR="00B13A00">
        <w:rPr>
          <w:rFonts w:eastAsia="DengXian"/>
          <w:lang w:eastAsia="zh-CN"/>
        </w:rPr>
        <w:t xml:space="preserve">, are desired to be long and last for </w:t>
      </w:r>
      <w:r w:rsidR="005B16E1">
        <w:rPr>
          <w:rFonts w:eastAsia="DengXian"/>
          <w:lang w:eastAsia="zh-CN"/>
        </w:rPr>
        <w:t>weeks.</w:t>
      </w:r>
    </w:p>
    <w:p w14:paraId="581C680E" w14:textId="4FC07C08" w:rsidR="005814FE" w:rsidRDefault="005F7ADA" w:rsidP="005F7ADA">
      <w:pPr>
        <w:jc w:val="both"/>
        <w:rPr>
          <w:b/>
          <w:u w:val="single"/>
          <w:lang w:val="en-US"/>
        </w:rPr>
      </w:pPr>
      <w:r>
        <w:rPr>
          <w:b/>
          <w:u w:val="single"/>
          <w:lang w:val="en-US"/>
        </w:rPr>
        <w:t>IoT I</w:t>
      </w:r>
      <w:r w:rsidRPr="00F31627">
        <w:rPr>
          <w:b/>
          <w:u w:val="single"/>
          <w:lang w:val="en-US"/>
        </w:rPr>
        <w:t>dle mode with low latency and low power requirement</w:t>
      </w:r>
    </w:p>
    <w:p w14:paraId="0C55B3CB" w14:textId="77777777" w:rsidR="00CE1D2D" w:rsidRPr="005F7ADA" w:rsidRDefault="00CE1D2D" w:rsidP="005F7ADA">
      <w:pPr>
        <w:jc w:val="both"/>
        <w:rPr>
          <w:b/>
          <w:u w:val="single"/>
          <w:lang w:val="en-US"/>
        </w:rPr>
      </w:pPr>
    </w:p>
    <w:p w14:paraId="0C506ECB" w14:textId="603E4E99" w:rsidR="005F7ADA" w:rsidRPr="005F7ADA" w:rsidRDefault="005B16E1" w:rsidP="005F7ADA">
      <w:pPr>
        <w:spacing w:after="120"/>
        <w:jc w:val="both"/>
        <w:rPr>
          <w:rFonts w:eastAsia="DengXian"/>
          <w:lang w:eastAsia="zh-CN"/>
        </w:rPr>
      </w:pPr>
      <w:r>
        <w:rPr>
          <w:rFonts w:eastAsia="DengXian"/>
          <w:lang w:eastAsia="zh-CN"/>
        </w:rPr>
        <w:t xml:space="preserve">In general, the battery life depends on the wakeup time of the </w:t>
      </w:r>
      <w:r w:rsidR="009C703C">
        <w:rPr>
          <w:rFonts w:eastAsia="DengXian"/>
          <w:lang w:eastAsia="zh-CN"/>
        </w:rPr>
        <w:t xml:space="preserve">UE and the monitoring of various signals (e.g., PDCCH monitoring or paging monitoring). </w:t>
      </w:r>
      <w:r w:rsidR="000A07AC">
        <w:rPr>
          <w:rFonts w:eastAsia="DengXian"/>
          <w:lang w:eastAsia="zh-CN"/>
        </w:rPr>
        <w:t xml:space="preserve">To meet the battery life requirements above, </w:t>
      </w:r>
      <w:r w:rsidR="00E1319C">
        <w:rPr>
          <w:rFonts w:eastAsia="DengXian"/>
          <w:lang w:eastAsia="zh-CN"/>
        </w:rPr>
        <w:t xml:space="preserve">the main radio </w:t>
      </w:r>
      <w:r w:rsidR="00562390">
        <w:rPr>
          <w:rFonts w:eastAsia="DengXian"/>
          <w:lang w:eastAsia="zh-CN"/>
        </w:rPr>
        <w:t xml:space="preserve">(MR) </w:t>
      </w:r>
      <w:r w:rsidR="00E1319C">
        <w:rPr>
          <w:rFonts w:eastAsia="DengXian"/>
          <w:lang w:eastAsia="zh-CN"/>
        </w:rPr>
        <w:t>of a UE can use a large cycled DRX, e.g., enhanced DRX (</w:t>
      </w:r>
      <w:proofErr w:type="spellStart"/>
      <w:r w:rsidR="000A07AC">
        <w:rPr>
          <w:rFonts w:eastAsia="DengXian"/>
          <w:lang w:eastAsia="zh-CN"/>
        </w:rPr>
        <w:t>eDRX</w:t>
      </w:r>
      <w:proofErr w:type="spellEnd"/>
      <w:r w:rsidR="00E1319C">
        <w:rPr>
          <w:rFonts w:eastAsia="DengXian"/>
          <w:lang w:eastAsia="zh-CN"/>
        </w:rPr>
        <w:t>)</w:t>
      </w:r>
      <w:r w:rsidR="000A07AC">
        <w:rPr>
          <w:rFonts w:eastAsia="DengXian"/>
          <w:lang w:eastAsia="zh-CN"/>
        </w:rPr>
        <w:t xml:space="preserve"> cycle with large </w:t>
      </w:r>
      <w:r w:rsidR="00056FA6">
        <w:rPr>
          <w:rFonts w:eastAsia="DengXian"/>
          <w:lang w:eastAsia="zh-CN"/>
        </w:rPr>
        <w:t>outside DRX active time</w:t>
      </w:r>
      <w:r w:rsidR="00E1319C">
        <w:rPr>
          <w:rFonts w:eastAsia="DengXian"/>
          <w:lang w:eastAsia="zh-CN"/>
        </w:rPr>
        <w:t>. However, this will result in large latency</w:t>
      </w:r>
      <w:r w:rsidR="000A07AC">
        <w:rPr>
          <w:rFonts w:eastAsia="DengXian"/>
          <w:lang w:eastAsia="zh-CN"/>
        </w:rPr>
        <w:t xml:space="preserve">, which is not suitable for such </w:t>
      </w:r>
      <w:r w:rsidR="00483C23">
        <w:rPr>
          <w:rFonts w:eastAsia="DengXian"/>
          <w:lang w:eastAsia="zh-CN"/>
        </w:rPr>
        <w:t xml:space="preserve">quick response required in the above use cases </w:t>
      </w:r>
      <w:r w:rsidR="000A07AC">
        <w:rPr>
          <w:rFonts w:eastAsia="DengXian"/>
          <w:lang w:eastAsia="zh-CN"/>
        </w:rPr>
        <w:t>of both long battery life and low latency.</w:t>
      </w:r>
      <w:r w:rsidR="000A07AC">
        <w:rPr>
          <w:rFonts w:eastAsia="MS Mincho"/>
        </w:rPr>
        <w:t xml:space="preserve"> </w:t>
      </w:r>
      <w:r w:rsidR="00483C23">
        <w:rPr>
          <w:rFonts w:eastAsia="MS Mincho"/>
        </w:rPr>
        <w:t xml:space="preserve">As an example, </w:t>
      </w:r>
      <w:r w:rsidR="00C26A1E">
        <w:rPr>
          <w:rFonts w:eastAsia="MS Mincho"/>
        </w:rPr>
        <w:t>expected latency of an actuator is [0.5</w:t>
      </w:r>
      <w:r w:rsidR="009D17AA">
        <w:rPr>
          <w:rFonts w:eastAsia="MS Mincho"/>
        </w:rPr>
        <w:t>~1</w:t>
      </w:r>
      <w:r w:rsidR="00C26A1E">
        <w:rPr>
          <w:rFonts w:eastAsia="MS Mincho"/>
        </w:rPr>
        <w:t xml:space="preserve">] seconds, </w:t>
      </w:r>
      <w:r w:rsidR="00EF204E">
        <w:rPr>
          <w:rFonts w:eastAsia="MS Mincho"/>
        </w:rPr>
        <w:t xml:space="preserve">with </w:t>
      </w:r>
      <w:proofErr w:type="spellStart"/>
      <w:r w:rsidR="00EF204E">
        <w:rPr>
          <w:rFonts w:eastAsia="MS Mincho"/>
        </w:rPr>
        <w:t>eDRX</w:t>
      </w:r>
      <w:proofErr w:type="spellEnd"/>
      <w:r w:rsidR="00C26A1E">
        <w:rPr>
          <w:rFonts w:eastAsia="MS Mincho"/>
        </w:rPr>
        <w:t xml:space="preserve"> of </w:t>
      </w:r>
      <w:r w:rsidR="00562390">
        <w:rPr>
          <w:rFonts w:eastAsia="MS Mincho"/>
        </w:rPr>
        <w:t>MR</w:t>
      </w:r>
      <w:r w:rsidR="00C26A1E">
        <w:rPr>
          <w:rFonts w:eastAsia="MS Mincho"/>
        </w:rPr>
        <w:t xml:space="preserve"> without a WUR</w:t>
      </w:r>
      <w:r w:rsidR="00EF204E">
        <w:rPr>
          <w:rFonts w:eastAsia="MS Mincho"/>
        </w:rPr>
        <w:t xml:space="preserve">, the UE </w:t>
      </w:r>
      <w:r w:rsidR="00C26A1E">
        <w:rPr>
          <w:rFonts w:eastAsia="MS Mincho"/>
        </w:rPr>
        <w:t xml:space="preserve">will never be able to meet such latency requirement. </w:t>
      </w:r>
      <w:r w:rsidR="002A20B7" w:rsidRPr="002A20B7">
        <w:rPr>
          <w:rFonts w:eastAsia="DengXian"/>
          <w:lang w:eastAsia="zh-CN"/>
        </w:rPr>
        <w:t xml:space="preserve">Thus, such IoT devices with low power and low latency requirements </w:t>
      </w:r>
      <w:r w:rsidR="002A20B7">
        <w:rPr>
          <w:rFonts w:eastAsia="DengXian"/>
          <w:lang w:eastAsia="zh-CN"/>
        </w:rPr>
        <w:t>can</w:t>
      </w:r>
      <w:r w:rsidR="002A20B7" w:rsidRPr="002A20B7">
        <w:rPr>
          <w:rFonts w:eastAsia="DengXian"/>
          <w:lang w:eastAsia="zh-CN"/>
        </w:rPr>
        <w:t xml:space="preserve"> </w:t>
      </w:r>
      <w:r w:rsidR="00612F28">
        <w:rPr>
          <w:rFonts w:eastAsia="DengXian"/>
          <w:lang w:eastAsia="zh-CN"/>
        </w:rPr>
        <w:t>benefit</w:t>
      </w:r>
      <w:r w:rsidR="002A20B7" w:rsidRPr="002A20B7">
        <w:rPr>
          <w:rFonts w:eastAsia="DengXian"/>
          <w:lang w:eastAsia="zh-CN"/>
        </w:rPr>
        <w:t xml:space="preserve"> the most from wakeup receiver (WUR) designs.</w:t>
      </w:r>
      <w:r w:rsidR="002A20B7">
        <w:rPr>
          <w:rFonts w:eastAsia="DengXian"/>
          <w:lang w:eastAsia="zh-CN"/>
        </w:rPr>
        <w:t xml:space="preserve"> </w:t>
      </w:r>
      <w:r w:rsidR="005F7ADA">
        <w:rPr>
          <w:lang w:val="en-US"/>
        </w:rPr>
        <w:t>T</w:t>
      </w:r>
      <w:r w:rsidR="005F7ADA" w:rsidRPr="00BA3F08">
        <w:rPr>
          <w:lang w:val="en-US"/>
        </w:rPr>
        <w:t>he main use case of interest</w:t>
      </w:r>
      <w:r w:rsidR="0087776F">
        <w:rPr>
          <w:lang w:val="en-US"/>
        </w:rPr>
        <w:t xml:space="preserve">, typically occurring in smart factories, logistics, retail, </w:t>
      </w:r>
      <w:r w:rsidR="0038719C">
        <w:rPr>
          <w:lang w:val="en-US"/>
        </w:rPr>
        <w:t xml:space="preserve">and </w:t>
      </w:r>
      <w:r w:rsidR="0087776F">
        <w:rPr>
          <w:lang w:val="en-US"/>
        </w:rPr>
        <w:t>smart home</w:t>
      </w:r>
      <w:r w:rsidR="005F7ADA" w:rsidRPr="00BA3F08">
        <w:rPr>
          <w:lang w:val="en-US"/>
        </w:rPr>
        <w:t xml:space="preserve"> </w:t>
      </w:r>
      <w:r w:rsidR="00ED3076">
        <w:rPr>
          <w:lang w:val="en-US"/>
        </w:rPr>
        <w:t>are</w:t>
      </w:r>
      <w:r w:rsidR="005F7ADA" w:rsidRPr="00BA3F08">
        <w:rPr>
          <w:lang w:val="en-US"/>
        </w:rPr>
        <w:t xml:space="preserve"> idle mode with low latency and low power requirement</w:t>
      </w:r>
      <w:r w:rsidR="005F7ADA" w:rsidRPr="00BA3F08" w:rsidDel="005B5E98">
        <w:rPr>
          <w:lang w:val="en-US"/>
        </w:rPr>
        <w:t xml:space="preserve"> such as</w:t>
      </w:r>
    </w:p>
    <w:p w14:paraId="04B71766" w14:textId="77777777" w:rsidR="005F7ADA" w:rsidRPr="0042098C" w:rsidRDefault="005F7ADA" w:rsidP="00D1591B">
      <w:pPr>
        <w:pStyle w:val="ListParagraph"/>
        <w:numPr>
          <w:ilvl w:val="0"/>
          <w:numId w:val="4"/>
        </w:numPr>
        <w:rPr>
          <w:b w:val="0"/>
        </w:rPr>
      </w:pPr>
      <w:r w:rsidRPr="0042098C">
        <w:rPr>
          <w:b w:val="0"/>
        </w:rPr>
        <w:t xml:space="preserve">Actuator control </w:t>
      </w:r>
    </w:p>
    <w:p w14:paraId="7F0959A0" w14:textId="77777777" w:rsidR="005F7ADA" w:rsidRPr="0042098C" w:rsidRDefault="005F7ADA" w:rsidP="00D1591B">
      <w:pPr>
        <w:pStyle w:val="ListParagraph"/>
        <w:numPr>
          <w:ilvl w:val="0"/>
          <w:numId w:val="4"/>
        </w:numPr>
        <w:rPr>
          <w:b w:val="0"/>
        </w:rPr>
      </w:pPr>
      <w:r w:rsidRPr="0042098C">
        <w:rPr>
          <w:b w:val="0"/>
        </w:rPr>
        <w:t>On-demand sensing (the case age of sensed information matters)</w:t>
      </w:r>
    </w:p>
    <w:p w14:paraId="24C04A75" w14:textId="77777777" w:rsidR="005F7ADA" w:rsidRPr="0042098C" w:rsidRDefault="005F7ADA" w:rsidP="00D1591B">
      <w:pPr>
        <w:pStyle w:val="ListParagraph"/>
        <w:numPr>
          <w:ilvl w:val="0"/>
          <w:numId w:val="4"/>
        </w:numPr>
        <w:rPr>
          <w:b w:val="0"/>
        </w:rPr>
      </w:pPr>
      <w:r w:rsidRPr="0042098C">
        <w:rPr>
          <w:b w:val="0"/>
        </w:rPr>
        <w:t>On-demand location tracking</w:t>
      </w:r>
    </w:p>
    <w:p w14:paraId="7FF543BD" w14:textId="748AEB73" w:rsidR="005F7ADA" w:rsidRPr="0042098C" w:rsidRDefault="005F7ADA" w:rsidP="00D1591B">
      <w:pPr>
        <w:pStyle w:val="ListParagraph"/>
        <w:numPr>
          <w:ilvl w:val="0"/>
          <w:numId w:val="4"/>
        </w:numPr>
        <w:rPr>
          <w:b w:val="0"/>
        </w:rPr>
      </w:pPr>
      <w:r w:rsidRPr="0042098C">
        <w:rPr>
          <w:b w:val="0"/>
        </w:rPr>
        <w:t xml:space="preserve">Wearables </w:t>
      </w:r>
    </w:p>
    <w:p w14:paraId="38ACE76A" w14:textId="4B9FE0DC" w:rsidR="00C56D01" w:rsidRPr="0042098C" w:rsidRDefault="00C56D01" w:rsidP="00D1591B">
      <w:pPr>
        <w:pStyle w:val="ListParagraph"/>
        <w:numPr>
          <w:ilvl w:val="0"/>
          <w:numId w:val="4"/>
        </w:numPr>
        <w:rPr>
          <w:b w:val="0"/>
        </w:rPr>
      </w:pPr>
      <w:r>
        <w:rPr>
          <w:b w:val="0"/>
        </w:rPr>
        <w:t>Auto - long term parking in airport</w:t>
      </w:r>
    </w:p>
    <w:p w14:paraId="6F19CD84" w14:textId="77777777" w:rsidR="005F7ADA" w:rsidRDefault="005F7ADA" w:rsidP="000A07AC">
      <w:pPr>
        <w:jc w:val="both"/>
        <w:rPr>
          <w:rFonts w:eastAsia="DengXian"/>
          <w:lang w:eastAsia="zh-CN"/>
        </w:rPr>
      </w:pPr>
    </w:p>
    <w:p w14:paraId="0C15E66D" w14:textId="56FBF848" w:rsidR="005F7ADA" w:rsidRDefault="005F7ADA" w:rsidP="000A07AC">
      <w:pPr>
        <w:jc w:val="both"/>
        <w:rPr>
          <w:b/>
          <w:u w:val="single"/>
          <w:lang w:val="en-US"/>
        </w:rPr>
      </w:pPr>
      <w:r>
        <w:rPr>
          <w:b/>
          <w:u w:val="single"/>
          <w:lang w:val="en-US"/>
        </w:rPr>
        <w:t>IoT I</w:t>
      </w:r>
      <w:r w:rsidRPr="00713BB7">
        <w:rPr>
          <w:b/>
          <w:u w:val="single"/>
          <w:lang w:val="en-US"/>
        </w:rPr>
        <w:t>dle mode with low power requirement</w:t>
      </w:r>
      <w:r>
        <w:rPr>
          <w:b/>
          <w:u w:val="single"/>
          <w:lang w:val="en-US"/>
        </w:rPr>
        <w:t xml:space="preserve"> (i.e., delay tolerant/insensitive)</w:t>
      </w:r>
    </w:p>
    <w:p w14:paraId="13BE4842" w14:textId="77777777" w:rsidR="003A08A6" w:rsidRPr="005F7ADA" w:rsidRDefault="003A08A6" w:rsidP="000A07AC">
      <w:pPr>
        <w:jc w:val="both"/>
        <w:rPr>
          <w:b/>
          <w:u w:val="single"/>
          <w:lang w:val="en-US"/>
        </w:rPr>
      </w:pPr>
    </w:p>
    <w:p w14:paraId="3A892A87" w14:textId="44C897E2" w:rsidR="00A46164" w:rsidRDefault="00C26A1E" w:rsidP="00FC0E01">
      <w:pPr>
        <w:jc w:val="both"/>
        <w:rPr>
          <w:rFonts w:eastAsia="DengXian"/>
          <w:lang w:eastAsia="zh-CN"/>
        </w:rPr>
      </w:pPr>
      <w:r>
        <w:rPr>
          <w:rFonts w:eastAsia="DengXian"/>
          <w:lang w:eastAsia="zh-CN"/>
        </w:rPr>
        <w:t>A second use case is IoT devices</w:t>
      </w:r>
      <w:r w:rsidR="00A8798C">
        <w:rPr>
          <w:rFonts w:eastAsia="DengXian"/>
          <w:lang w:eastAsia="zh-CN"/>
        </w:rPr>
        <w:t xml:space="preserve"> or applications with tolerable latency such as devices</w:t>
      </w:r>
      <w:r>
        <w:rPr>
          <w:rFonts w:eastAsia="DengXian"/>
          <w:lang w:eastAsia="zh-CN"/>
        </w:rPr>
        <w:t xml:space="preserve"> receiving sensing</w:t>
      </w:r>
      <w:r w:rsidR="008000A6">
        <w:rPr>
          <w:rFonts w:eastAsia="DengXian"/>
          <w:lang w:eastAsia="zh-CN"/>
        </w:rPr>
        <w:t xml:space="preserve"> and metering requests or indication few times a day (e.g., once or twice a day), for such cases, </w:t>
      </w:r>
      <w:r w:rsidR="00A46164">
        <w:rPr>
          <w:rFonts w:eastAsia="DengXian"/>
          <w:lang w:eastAsia="zh-CN"/>
        </w:rPr>
        <w:t xml:space="preserve">the </w:t>
      </w:r>
      <w:r w:rsidR="00562390">
        <w:rPr>
          <w:rFonts w:eastAsia="DengXian"/>
          <w:lang w:eastAsia="zh-CN"/>
        </w:rPr>
        <w:t>MR</w:t>
      </w:r>
      <w:r w:rsidR="00A46164">
        <w:rPr>
          <w:rFonts w:eastAsia="DengXian"/>
          <w:lang w:eastAsia="zh-CN"/>
        </w:rPr>
        <w:t xml:space="preserve"> can sleep for </w:t>
      </w:r>
      <w:r w:rsidR="00093F9D">
        <w:rPr>
          <w:rFonts w:eastAsia="DengXian"/>
          <w:lang w:eastAsia="zh-CN"/>
        </w:rPr>
        <w:t xml:space="preserve">a </w:t>
      </w:r>
      <w:r w:rsidR="00A46164">
        <w:rPr>
          <w:rFonts w:eastAsia="DengXian"/>
          <w:lang w:eastAsia="zh-CN"/>
        </w:rPr>
        <w:t xml:space="preserve">very large time while the WUR can monitor during excepted </w:t>
      </w:r>
      <w:r w:rsidR="00753CEE">
        <w:rPr>
          <w:rFonts w:eastAsia="DengXian"/>
          <w:lang w:eastAsia="zh-CN"/>
        </w:rPr>
        <w:t>wakeup signal (</w:t>
      </w:r>
      <w:r w:rsidR="00A46164">
        <w:rPr>
          <w:rFonts w:eastAsia="DengXian"/>
          <w:lang w:eastAsia="zh-CN"/>
        </w:rPr>
        <w:t>WUS</w:t>
      </w:r>
      <w:r w:rsidR="00753CEE">
        <w:rPr>
          <w:rFonts w:eastAsia="DengXian"/>
          <w:lang w:eastAsia="zh-CN"/>
        </w:rPr>
        <w:t>)</w:t>
      </w:r>
      <w:r w:rsidR="00A46164">
        <w:rPr>
          <w:rFonts w:eastAsia="DengXian"/>
          <w:lang w:eastAsia="zh-CN"/>
        </w:rPr>
        <w:t xml:space="preserve"> monitoring occasions and wakeup the </w:t>
      </w:r>
      <w:proofErr w:type="gramStart"/>
      <w:r w:rsidR="00562390">
        <w:rPr>
          <w:rFonts w:eastAsia="DengXian"/>
          <w:lang w:eastAsia="zh-CN"/>
        </w:rPr>
        <w:t>MR</w:t>
      </w:r>
      <w:proofErr w:type="gramEnd"/>
      <w:r w:rsidR="00A46164">
        <w:rPr>
          <w:rFonts w:eastAsia="DengXian"/>
          <w:lang w:eastAsia="zh-CN"/>
        </w:rPr>
        <w:t xml:space="preserve"> accordingly</w:t>
      </w:r>
      <w:r w:rsidR="00093F9D">
        <w:rPr>
          <w:rFonts w:eastAsia="DengXian"/>
          <w:lang w:eastAsia="zh-CN"/>
        </w:rPr>
        <w:t>, based on indication</w:t>
      </w:r>
      <w:r w:rsidR="00A46164">
        <w:rPr>
          <w:rFonts w:eastAsia="DengXian"/>
          <w:lang w:eastAsia="zh-CN"/>
        </w:rPr>
        <w:t>.</w:t>
      </w:r>
    </w:p>
    <w:p w14:paraId="401D2180" w14:textId="77777777" w:rsidR="00EF3B16" w:rsidRDefault="00EF3B16" w:rsidP="00BA3F08">
      <w:pPr>
        <w:rPr>
          <w:lang w:val="en-US"/>
        </w:rPr>
      </w:pPr>
    </w:p>
    <w:p w14:paraId="173936C6" w14:textId="3E4A258D" w:rsidR="003F2E38" w:rsidRDefault="003F2E38" w:rsidP="00BA3F08">
      <w:pPr>
        <w:rPr>
          <w:b/>
          <w:u w:val="single"/>
          <w:lang w:val="en-US"/>
        </w:rPr>
      </w:pPr>
      <w:r w:rsidRPr="00F31627">
        <w:rPr>
          <w:b/>
          <w:u w:val="single"/>
          <w:lang w:val="en-US"/>
        </w:rPr>
        <w:t>Other use cases</w:t>
      </w:r>
    </w:p>
    <w:p w14:paraId="0242A02F" w14:textId="77777777" w:rsidR="003A08A6" w:rsidRPr="00F31627" w:rsidRDefault="003A08A6" w:rsidP="00BA3F08">
      <w:pPr>
        <w:rPr>
          <w:b/>
          <w:u w:val="single"/>
          <w:lang w:val="en-US"/>
        </w:rPr>
      </w:pPr>
    </w:p>
    <w:p w14:paraId="36862A76" w14:textId="7E5D900C" w:rsidR="00EE05A3" w:rsidRDefault="005F7ADA" w:rsidP="00BF6206">
      <w:pPr>
        <w:spacing w:after="120"/>
        <w:jc w:val="both"/>
        <w:rPr>
          <w:lang w:eastAsia="x-none"/>
        </w:rPr>
      </w:pPr>
      <w:r>
        <w:rPr>
          <w:lang w:eastAsia="x-none"/>
        </w:rPr>
        <w:t>As additional use cases which can benefit from WUR are eMBB and XR use cases; UE can extend main radio sleep duration with the help of LP-WUS monitored by LP-WUR.</w:t>
      </w:r>
    </w:p>
    <w:p w14:paraId="77369989" w14:textId="77777777" w:rsidR="00DD5866" w:rsidRDefault="00966B3E" w:rsidP="00D1591B">
      <w:pPr>
        <w:pStyle w:val="ListParagraph"/>
        <w:numPr>
          <w:ilvl w:val="0"/>
          <w:numId w:val="9"/>
        </w:numPr>
        <w:jc w:val="both"/>
      </w:pPr>
      <w:r>
        <w:lastRenderedPageBreak/>
        <w:t>eMBB</w:t>
      </w:r>
      <w:r w:rsidR="00DD5866">
        <w:t xml:space="preserve"> </w:t>
      </w:r>
    </w:p>
    <w:p w14:paraId="5C13CC4C" w14:textId="23F2E455" w:rsidR="00C070A2" w:rsidRPr="007E181D" w:rsidRDefault="003A2867" w:rsidP="00D1591B">
      <w:pPr>
        <w:pStyle w:val="ListParagraph"/>
        <w:numPr>
          <w:ilvl w:val="1"/>
          <w:numId w:val="9"/>
        </w:numPr>
        <w:jc w:val="both"/>
        <w:rPr>
          <w:b w:val="0"/>
        </w:rPr>
      </w:pPr>
      <w:r w:rsidRPr="007E181D">
        <w:rPr>
          <w:b w:val="0"/>
        </w:rPr>
        <w:t>In eMBB, LP-WUS could be used to either replace</w:t>
      </w:r>
      <w:r w:rsidR="007F33AD">
        <w:rPr>
          <w:b w:val="0"/>
        </w:rPr>
        <w:t xml:space="preserve"> </w:t>
      </w:r>
      <w:r w:rsidRPr="007E181D">
        <w:rPr>
          <w:b w:val="0"/>
        </w:rPr>
        <w:t>Rel-17 PEI in Idle</w:t>
      </w:r>
      <w:r w:rsidR="00A35BD6">
        <w:rPr>
          <w:b w:val="0"/>
        </w:rPr>
        <w:t>/Inactive</w:t>
      </w:r>
      <w:r w:rsidRPr="007E181D">
        <w:rPr>
          <w:b w:val="0"/>
        </w:rPr>
        <w:t xml:space="preserve"> mod</w:t>
      </w:r>
      <w:r w:rsidR="00846DBE" w:rsidRPr="007E181D">
        <w:rPr>
          <w:b w:val="0"/>
        </w:rPr>
        <w:t>e.</w:t>
      </w:r>
      <w:r w:rsidR="00DD5866" w:rsidRPr="007E181D">
        <w:rPr>
          <w:b w:val="0"/>
        </w:rPr>
        <w:t xml:space="preserve"> </w:t>
      </w:r>
      <w:r w:rsidR="00C070A2">
        <w:rPr>
          <w:b w:val="0"/>
        </w:rPr>
        <w:t>Limited power saving gain w/o RRM offloading</w:t>
      </w:r>
      <w:r w:rsidR="00DE7525" w:rsidRPr="007E181D">
        <w:rPr>
          <w:b w:val="0"/>
        </w:rPr>
        <w:t xml:space="preserve"> due to main radio wakeup.</w:t>
      </w:r>
      <w:r w:rsidR="00DD5866" w:rsidRPr="007E181D">
        <w:rPr>
          <w:b w:val="0"/>
        </w:rPr>
        <w:t xml:space="preserve"> However, if RRM can be offloaded to LP-WUR, much l</w:t>
      </w:r>
      <w:r w:rsidR="00C070A2" w:rsidRPr="007E181D">
        <w:rPr>
          <w:b w:val="0"/>
        </w:rPr>
        <w:t xml:space="preserve">arger power saving gain </w:t>
      </w:r>
      <w:r w:rsidR="00DD5866" w:rsidRPr="007E181D">
        <w:rPr>
          <w:b w:val="0"/>
        </w:rPr>
        <w:t>is expected.</w:t>
      </w:r>
    </w:p>
    <w:p w14:paraId="3D8EB0B8" w14:textId="4FAFFEA1" w:rsidR="00966B3E" w:rsidRDefault="003A2867" w:rsidP="00D1591B">
      <w:pPr>
        <w:pStyle w:val="ListParagraph"/>
        <w:numPr>
          <w:ilvl w:val="0"/>
          <w:numId w:val="9"/>
        </w:numPr>
        <w:jc w:val="both"/>
      </w:pPr>
      <w:r>
        <w:t>XR</w:t>
      </w:r>
    </w:p>
    <w:p w14:paraId="575CA6AC" w14:textId="57DEE7A8" w:rsidR="001B6BCF" w:rsidRPr="0098485E" w:rsidRDefault="00846DBE" w:rsidP="00D1591B">
      <w:pPr>
        <w:pStyle w:val="ListParagraph"/>
        <w:numPr>
          <w:ilvl w:val="1"/>
          <w:numId w:val="9"/>
        </w:numPr>
        <w:jc w:val="both"/>
        <w:rPr>
          <w:rFonts w:eastAsia="DengXian"/>
          <w:b w:val="0"/>
        </w:rPr>
      </w:pPr>
      <w:r w:rsidRPr="001757B7">
        <w:rPr>
          <w:b w:val="0"/>
        </w:rPr>
        <w:t>In XR</w:t>
      </w:r>
      <w:r w:rsidR="00D84C71">
        <w:rPr>
          <w:b w:val="0"/>
        </w:rPr>
        <w:t xml:space="preserve"> traffic</w:t>
      </w:r>
      <w:r w:rsidRPr="001757B7">
        <w:rPr>
          <w:b w:val="0"/>
        </w:rPr>
        <w:t>,</w:t>
      </w:r>
      <w:r w:rsidR="00D84C71">
        <w:rPr>
          <w:b w:val="0"/>
        </w:rPr>
        <w:t xml:space="preserve"> downlink traffic arrival </w:t>
      </w:r>
      <w:r w:rsidR="008C37CB">
        <w:rPr>
          <w:b w:val="0"/>
        </w:rPr>
        <w:t>has jitter.</w:t>
      </w:r>
      <w:r w:rsidR="009424B8">
        <w:rPr>
          <w:b w:val="0"/>
        </w:rPr>
        <w:t xml:space="preserve"> Having larger ON duration can </w:t>
      </w:r>
      <w:r w:rsidR="00BF276B">
        <w:rPr>
          <w:b w:val="0"/>
        </w:rPr>
        <w:t xml:space="preserve">handle </w:t>
      </w:r>
      <w:r w:rsidR="009424B8">
        <w:rPr>
          <w:b w:val="0"/>
        </w:rPr>
        <w:t xml:space="preserve">jitter but consumes </w:t>
      </w:r>
      <w:r w:rsidR="00BF276B">
        <w:rPr>
          <w:b w:val="0"/>
        </w:rPr>
        <w:t xml:space="preserve">increased average </w:t>
      </w:r>
      <w:r w:rsidR="009424B8">
        <w:rPr>
          <w:b w:val="0"/>
        </w:rPr>
        <w:t>power. Monitoring sparse PDCCH could reduce the power</w:t>
      </w:r>
      <w:r w:rsidR="00FC1CC8">
        <w:rPr>
          <w:b w:val="0"/>
        </w:rPr>
        <w:t xml:space="preserve">. </w:t>
      </w:r>
      <w:r w:rsidR="00B10BFE">
        <w:rPr>
          <w:b w:val="0"/>
        </w:rPr>
        <w:t>Alternative</w:t>
      </w:r>
      <w:r w:rsidR="00FC1CC8">
        <w:rPr>
          <w:b w:val="0"/>
        </w:rPr>
        <w:t>ly, f</w:t>
      </w:r>
      <w:r w:rsidR="00FC1CC8" w:rsidRPr="00273086">
        <w:rPr>
          <w:b w:val="0"/>
        </w:rPr>
        <w:t xml:space="preserve">ast </w:t>
      </w:r>
      <w:r w:rsidRPr="00273086">
        <w:rPr>
          <w:b w:val="0"/>
        </w:rPr>
        <w:t xml:space="preserve">LP-WUS could be used to </w:t>
      </w:r>
      <w:r w:rsidR="00273086">
        <w:rPr>
          <w:b w:val="0"/>
        </w:rPr>
        <w:t xml:space="preserve">trigger main radio wake up </w:t>
      </w:r>
      <w:r w:rsidR="00921370" w:rsidRPr="00273086">
        <w:rPr>
          <w:b w:val="0"/>
        </w:rPr>
        <w:t>immediately after</w:t>
      </w:r>
      <w:r w:rsidRPr="00273086">
        <w:rPr>
          <w:b w:val="0"/>
        </w:rPr>
        <w:t xml:space="preserve"> new XR burst</w:t>
      </w:r>
      <w:r w:rsidR="00EF1743">
        <w:rPr>
          <w:b w:val="0"/>
        </w:rPr>
        <w:t xml:space="preserve"> arrives</w:t>
      </w:r>
      <w:r w:rsidR="00273086">
        <w:rPr>
          <w:b w:val="0"/>
        </w:rPr>
        <w:t xml:space="preserve">. </w:t>
      </w:r>
      <w:r w:rsidR="001731BC">
        <w:rPr>
          <w:b w:val="0"/>
        </w:rPr>
        <w:t xml:space="preserve">Since LP-WUR power consumption is expected to be </w:t>
      </w:r>
      <w:r w:rsidR="005A263A">
        <w:rPr>
          <w:b w:val="0"/>
        </w:rPr>
        <w:t xml:space="preserve">significantly lower than PDCCH monitoring, significant </w:t>
      </w:r>
      <w:r w:rsidR="00245364">
        <w:rPr>
          <w:b w:val="0"/>
        </w:rPr>
        <w:t xml:space="preserve">portion of power consumption for PDCCH monitoring could be saved w/ the help of </w:t>
      </w:r>
      <w:r w:rsidR="00D5207D">
        <w:rPr>
          <w:b w:val="0"/>
        </w:rPr>
        <w:t>fast</w:t>
      </w:r>
      <w:r w:rsidR="00245364">
        <w:rPr>
          <w:b w:val="0"/>
        </w:rPr>
        <w:t xml:space="preserve"> LP-WUS. </w:t>
      </w:r>
      <w:r w:rsidR="002E31BA">
        <w:rPr>
          <w:b w:val="0"/>
        </w:rPr>
        <w:t xml:space="preserve">In this case, the LP-WUS should be </w:t>
      </w:r>
      <w:r w:rsidR="002E31BA" w:rsidRPr="00710070">
        <w:t>fast</w:t>
      </w:r>
      <w:r w:rsidR="002E31BA">
        <w:rPr>
          <w:b w:val="0"/>
        </w:rPr>
        <w:t xml:space="preserve">; meaning </w:t>
      </w:r>
      <w:r w:rsidR="007C312F">
        <w:rPr>
          <w:b w:val="0"/>
        </w:rPr>
        <w:t>latency should b</w:t>
      </w:r>
      <w:r w:rsidR="00101FDB">
        <w:rPr>
          <w:b w:val="0"/>
        </w:rPr>
        <w:t xml:space="preserve">e smaller than </w:t>
      </w:r>
      <w:r w:rsidR="006900A3">
        <w:rPr>
          <w:b w:val="0"/>
        </w:rPr>
        <w:t xml:space="preserve">periodicity of sparse </w:t>
      </w:r>
      <w:r w:rsidR="00101FDB">
        <w:rPr>
          <w:b w:val="0"/>
        </w:rPr>
        <w:t>PDCCH monitoring</w:t>
      </w:r>
      <w:r w:rsidR="00B3020A">
        <w:rPr>
          <w:b w:val="0"/>
        </w:rPr>
        <w:t>.</w:t>
      </w:r>
    </w:p>
    <w:p w14:paraId="02EDA905" w14:textId="327D7AB1" w:rsidR="00FC27AF" w:rsidRDefault="00FC27AF" w:rsidP="001B6BCF">
      <w:pPr>
        <w:spacing w:after="120"/>
        <w:jc w:val="both"/>
        <w:rPr>
          <w:rFonts w:eastAsia="DengXian"/>
          <w:lang w:val="en-US" w:eastAsia="zh-CN"/>
        </w:rPr>
      </w:pPr>
    </w:p>
    <w:p w14:paraId="12D8A1BC" w14:textId="5FF40406" w:rsidR="0083024B" w:rsidRPr="007F41A6" w:rsidRDefault="0083024B" w:rsidP="007F41A6">
      <w:pPr>
        <w:jc w:val="both"/>
        <w:rPr>
          <w:b/>
          <w:lang w:val="en-US"/>
        </w:rPr>
      </w:pPr>
      <w:r w:rsidRPr="00A92483">
        <w:rPr>
          <w:b/>
          <w:highlight w:val="cyan"/>
          <w:lang w:eastAsia="x-none"/>
        </w:rPr>
        <w:t>Proposal 1:</w:t>
      </w:r>
      <w:r w:rsidR="00A92483" w:rsidRPr="00A92483">
        <w:rPr>
          <w:b/>
          <w:lang w:eastAsia="x-none"/>
        </w:rPr>
        <w:t xml:space="preserve"> </w:t>
      </w:r>
      <w:r w:rsidR="00A92483">
        <w:rPr>
          <w:b/>
          <w:lang w:eastAsia="x-none"/>
        </w:rPr>
        <w:t>For LP-WUR study</w:t>
      </w:r>
      <w:r w:rsidR="00A175D5">
        <w:rPr>
          <w:b/>
          <w:lang w:eastAsia="x-none"/>
        </w:rPr>
        <w:t>,</w:t>
      </w:r>
      <w:r w:rsidR="00A92483">
        <w:rPr>
          <w:b/>
          <w:lang w:eastAsia="x-none"/>
        </w:rPr>
        <w:t xml:space="preserve"> p</w:t>
      </w:r>
      <w:r w:rsidR="00A92483" w:rsidRPr="00A92483">
        <w:rPr>
          <w:b/>
          <w:lang w:eastAsia="x-none"/>
        </w:rPr>
        <w:t xml:space="preserve">rioritize </w:t>
      </w:r>
      <w:r w:rsidR="00EA5D17">
        <w:rPr>
          <w:b/>
          <w:lang w:eastAsia="x-none"/>
        </w:rPr>
        <w:t xml:space="preserve">the </w:t>
      </w:r>
      <w:r w:rsidR="00A92483">
        <w:rPr>
          <w:b/>
          <w:lang w:eastAsia="x-none"/>
        </w:rPr>
        <w:t xml:space="preserve">use case of </w:t>
      </w:r>
      <w:r w:rsidR="00A92483" w:rsidRPr="00A92483">
        <w:rPr>
          <w:b/>
          <w:lang w:val="en-US"/>
        </w:rPr>
        <w:t>IoT Idle mode with low latency and low power requirement</w:t>
      </w:r>
      <w:r w:rsidR="00A92483">
        <w:rPr>
          <w:b/>
          <w:lang w:val="en-US"/>
        </w:rPr>
        <w:t>.</w:t>
      </w:r>
    </w:p>
    <w:p w14:paraId="641C6915" w14:textId="77777777" w:rsidR="0083024B" w:rsidRDefault="0083024B" w:rsidP="001B6BCF">
      <w:pPr>
        <w:spacing w:after="120"/>
        <w:jc w:val="both"/>
        <w:rPr>
          <w:rFonts w:eastAsia="DengXian"/>
          <w:lang w:val="en-US" w:eastAsia="zh-CN"/>
        </w:rPr>
      </w:pPr>
    </w:p>
    <w:p w14:paraId="1EF411E1" w14:textId="766F8748" w:rsidR="008A251C" w:rsidRPr="003172C6" w:rsidRDefault="008A251C" w:rsidP="001B6BCF">
      <w:pPr>
        <w:spacing w:after="120"/>
        <w:jc w:val="both"/>
        <w:rPr>
          <w:rFonts w:eastAsia="DengXian"/>
          <w:b/>
          <w:bCs/>
          <w:u w:val="single"/>
          <w:lang w:val="en-US" w:eastAsia="zh-CN"/>
        </w:rPr>
      </w:pPr>
      <w:r w:rsidRPr="008A251C">
        <w:rPr>
          <w:rFonts w:eastAsia="DengXian"/>
          <w:b/>
          <w:bCs/>
          <w:u w:val="single"/>
          <w:lang w:val="en-US" w:eastAsia="zh-CN"/>
        </w:rPr>
        <w:t>Latency requirement</w:t>
      </w:r>
    </w:p>
    <w:p w14:paraId="7161A836" w14:textId="5CDFD075" w:rsidR="003172C6" w:rsidRDefault="000A6AA0" w:rsidP="001B6BCF">
      <w:pPr>
        <w:spacing w:after="120"/>
        <w:jc w:val="both"/>
        <w:rPr>
          <w:rFonts w:eastAsia="DengXian"/>
          <w:lang w:val="en-US" w:eastAsia="zh-CN"/>
        </w:rPr>
      </w:pPr>
      <w:r>
        <w:rPr>
          <w:rFonts w:eastAsia="DengXian"/>
          <w:lang w:val="en-US" w:eastAsia="zh-CN"/>
        </w:rPr>
        <w:t xml:space="preserve">One of the remaining </w:t>
      </w:r>
      <w:proofErr w:type="gramStart"/>
      <w:r w:rsidR="008A251C">
        <w:rPr>
          <w:rFonts w:eastAsia="DengXian"/>
          <w:lang w:val="en-US" w:eastAsia="zh-CN"/>
        </w:rPr>
        <w:t>issue</w:t>
      </w:r>
      <w:proofErr w:type="gramEnd"/>
      <w:r>
        <w:rPr>
          <w:rFonts w:eastAsia="DengXian"/>
          <w:lang w:val="en-US" w:eastAsia="zh-CN"/>
        </w:rPr>
        <w:t xml:space="preserve"> </w:t>
      </w:r>
      <w:r w:rsidR="003172C6">
        <w:rPr>
          <w:rFonts w:eastAsia="DengXian"/>
          <w:lang w:val="en-US" w:eastAsia="zh-CN"/>
        </w:rPr>
        <w:t>is</w:t>
      </w:r>
      <w:r>
        <w:rPr>
          <w:rFonts w:eastAsia="DengXian"/>
          <w:lang w:val="en-US" w:eastAsia="zh-CN"/>
        </w:rPr>
        <w:t xml:space="preserve"> the latency requirement in </w:t>
      </w:r>
      <w:r w:rsidR="003172C6">
        <w:rPr>
          <w:rFonts w:eastAsia="DengXian"/>
          <w:lang w:val="en-US" w:eastAsia="zh-CN"/>
        </w:rPr>
        <w:t>use cases.</w:t>
      </w:r>
    </w:p>
    <w:tbl>
      <w:tblPr>
        <w:tblStyle w:val="TableGrid"/>
        <w:tblW w:w="0" w:type="auto"/>
        <w:tblLook w:val="04A0" w:firstRow="1" w:lastRow="0" w:firstColumn="1" w:lastColumn="0" w:noHBand="0" w:noVBand="1"/>
      </w:tblPr>
      <w:tblGrid>
        <w:gridCol w:w="9629"/>
      </w:tblGrid>
      <w:tr w:rsidR="008A251C" w14:paraId="36C5FC9B" w14:textId="77777777" w:rsidTr="008A251C">
        <w:tc>
          <w:tcPr>
            <w:tcW w:w="9629" w:type="dxa"/>
          </w:tcPr>
          <w:p w14:paraId="6478A52A" w14:textId="77777777" w:rsidR="008A251C" w:rsidRPr="00046058" w:rsidRDefault="008A251C" w:rsidP="008A251C">
            <w:pPr>
              <w:rPr>
                <w:b/>
                <w:bCs/>
                <w:highlight w:val="green"/>
                <w:lang w:val="en-US" w:eastAsia="x-none"/>
              </w:rPr>
            </w:pPr>
            <w:r>
              <w:rPr>
                <w:b/>
                <w:bCs/>
                <w:highlight w:val="green"/>
                <w:lang w:val="en-US" w:eastAsia="x-none"/>
              </w:rPr>
              <w:t>Agreement</w:t>
            </w:r>
          </w:p>
          <w:p w14:paraId="03653AD1" w14:textId="77777777" w:rsidR="008A251C" w:rsidRPr="00F57FCF" w:rsidRDefault="008A251C" w:rsidP="008A251C">
            <w:pPr>
              <w:rPr>
                <w:szCs w:val="22"/>
                <w:lang w:eastAsia="zh-CN"/>
              </w:rPr>
            </w:pPr>
            <w:r w:rsidRPr="00F57FCF">
              <w:rPr>
                <w:szCs w:val="22"/>
                <w:lang w:eastAsia="zh-CN"/>
              </w:rPr>
              <w:t>The following characteristics for target use cases are considered in the study item:</w:t>
            </w:r>
          </w:p>
          <w:p w14:paraId="5D8E0F62" w14:textId="77777777" w:rsidR="008A251C" w:rsidRPr="00DC296D" w:rsidRDefault="008A251C" w:rsidP="0059541F">
            <w:pPr>
              <w:pStyle w:val="ListParagraph"/>
              <w:widowControl w:val="0"/>
              <w:numPr>
                <w:ilvl w:val="0"/>
                <w:numId w:val="31"/>
              </w:numPr>
              <w:overflowPunct w:val="0"/>
              <w:autoSpaceDE w:val="0"/>
              <w:autoSpaceDN w:val="0"/>
              <w:contextualSpacing w:val="0"/>
              <w:textAlignment w:val="baseline"/>
            </w:pPr>
            <w:r w:rsidRPr="00DC296D">
              <w:t xml:space="preserve">IoT cases including e.g., industrial wireless sensors, controllers, actuators and </w:t>
            </w:r>
            <w:proofErr w:type="spellStart"/>
            <w:r w:rsidRPr="00DC296D">
              <w:t>etc</w:t>
            </w:r>
            <w:proofErr w:type="spellEnd"/>
            <w:r w:rsidRPr="00DC296D">
              <w:t>, including the following characteristics,</w:t>
            </w:r>
          </w:p>
          <w:p w14:paraId="2DF109EE" w14:textId="77777777" w:rsidR="008A251C" w:rsidRPr="003172C6" w:rsidRDefault="008A251C" w:rsidP="0059541F">
            <w:pPr>
              <w:pStyle w:val="ListParagraph"/>
              <w:widowControl w:val="0"/>
              <w:numPr>
                <w:ilvl w:val="1"/>
                <w:numId w:val="32"/>
              </w:numPr>
              <w:overflowPunct w:val="0"/>
              <w:autoSpaceDE w:val="0"/>
              <w:autoSpaceDN w:val="0"/>
              <w:contextualSpacing w:val="0"/>
              <w:textAlignment w:val="baseline"/>
              <w:rPr>
                <w:highlight w:val="cyan"/>
              </w:rPr>
            </w:pPr>
            <w:r w:rsidRPr="003172C6">
              <w:rPr>
                <w:highlight w:val="cyan"/>
              </w:rPr>
              <w:t>FFS: latency</w:t>
            </w:r>
          </w:p>
          <w:p w14:paraId="1316B572"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rPr>
                <w:rFonts w:hint="eastAsia"/>
              </w:rPr>
              <w:t>prim</w:t>
            </w:r>
            <w:r w:rsidRPr="00DC296D">
              <w:t>ary for small form devices</w:t>
            </w:r>
          </w:p>
          <w:p w14:paraId="693BA2EA"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power-sensitive</w:t>
            </w:r>
          </w:p>
          <w:p w14:paraId="2FE5D64E"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046058">
              <w:rPr>
                <w:rFonts w:eastAsia="Malgun Gothic"/>
                <w:lang w:eastAsia="zh-CN"/>
              </w:rPr>
              <w:t xml:space="preserve">static, </w:t>
            </w:r>
            <w:proofErr w:type="gramStart"/>
            <w:r w:rsidRPr="00046058">
              <w:rPr>
                <w:rFonts w:eastAsia="Malgun Gothic"/>
                <w:lang w:eastAsia="zh-CN"/>
              </w:rPr>
              <w:t>nomadic</w:t>
            </w:r>
            <w:proofErr w:type="gramEnd"/>
            <w:r w:rsidRPr="00046058">
              <w:rPr>
                <w:rFonts w:eastAsia="Malgun Gothic"/>
                <w:lang w:eastAsia="zh-CN"/>
              </w:rPr>
              <w:t xml:space="preserve"> or limited mobility</w:t>
            </w:r>
          </w:p>
          <w:p w14:paraId="1F5B4C60" w14:textId="77777777" w:rsidR="008A251C" w:rsidRPr="00DC296D" w:rsidRDefault="008A251C" w:rsidP="0059541F">
            <w:pPr>
              <w:pStyle w:val="ListParagraph"/>
              <w:widowControl w:val="0"/>
              <w:numPr>
                <w:ilvl w:val="0"/>
                <w:numId w:val="31"/>
              </w:numPr>
              <w:overflowPunct w:val="0"/>
              <w:autoSpaceDE w:val="0"/>
              <w:autoSpaceDN w:val="0"/>
              <w:contextualSpacing w:val="0"/>
              <w:textAlignment w:val="baseline"/>
            </w:pPr>
            <w:r w:rsidRPr="00DC296D">
              <w:t xml:space="preserve">Wearable cases including e.g., smart watches, rings, eHealth related devices, and medical monitoring devices etc., </w:t>
            </w:r>
          </w:p>
          <w:p w14:paraId="0C8DB0C8" w14:textId="77777777" w:rsidR="008A251C" w:rsidRPr="003172C6" w:rsidRDefault="008A251C" w:rsidP="0059541F">
            <w:pPr>
              <w:pStyle w:val="ListParagraph"/>
              <w:widowControl w:val="0"/>
              <w:numPr>
                <w:ilvl w:val="1"/>
                <w:numId w:val="32"/>
              </w:numPr>
              <w:overflowPunct w:val="0"/>
              <w:autoSpaceDE w:val="0"/>
              <w:autoSpaceDN w:val="0"/>
              <w:contextualSpacing w:val="0"/>
              <w:textAlignment w:val="baseline"/>
              <w:rPr>
                <w:highlight w:val="cyan"/>
              </w:rPr>
            </w:pPr>
            <w:r w:rsidRPr="003172C6">
              <w:rPr>
                <w:highlight w:val="cyan"/>
              </w:rPr>
              <w:t>FFS: latency</w:t>
            </w:r>
          </w:p>
          <w:p w14:paraId="32C39B16"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rPr>
                <w:rFonts w:hint="eastAsia"/>
              </w:rPr>
              <w:t>prim</w:t>
            </w:r>
            <w:r w:rsidRPr="00DC296D">
              <w:t>ary for small form devices,</w:t>
            </w:r>
          </w:p>
          <w:p w14:paraId="152157D6"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power-sensitive</w:t>
            </w:r>
          </w:p>
          <w:p w14:paraId="3B33731A"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3FD3756D" w14:textId="77777777" w:rsidR="008A251C" w:rsidRPr="00DC296D" w:rsidRDefault="008A251C" w:rsidP="0059541F">
            <w:pPr>
              <w:pStyle w:val="ListParagraph"/>
              <w:widowControl w:val="0"/>
              <w:numPr>
                <w:ilvl w:val="0"/>
                <w:numId w:val="31"/>
              </w:numPr>
              <w:overflowPunct w:val="0"/>
              <w:autoSpaceDE w:val="0"/>
              <w:autoSpaceDN w:val="0"/>
              <w:contextualSpacing w:val="0"/>
              <w:textAlignment w:val="baseline"/>
            </w:pPr>
            <w:r w:rsidRPr="00DC296D">
              <w:t xml:space="preserve">eMBB cases including e.g., XR/smart glasses, smart phones </w:t>
            </w:r>
            <w:proofErr w:type="gramStart"/>
            <w:r w:rsidRPr="00DC296D">
              <w:t>and etc.</w:t>
            </w:r>
            <w:proofErr w:type="gramEnd"/>
            <w:r w:rsidRPr="00DC296D">
              <w:t>,</w:t>
            </w:r>
          </w:p>
          <w:p w14:paraId="2E4CAD4B" w14:textId="77777777" w:rsidR="008A251C" w:rsidRPr="003172C6" w:rsidRDefault="008A251C" w:rsidP="0059541F">
            <w:pPr>
              <w:pStyle w:val="ListParagraph"/>
              <w:widowControl w:val="0"/>
              <w:numPr>
                <w:ilvl w:val="1"/>
                <w:numId w:val="32"/>
              </w:numPr>
              <w:overflowPunct w:val="0"/>
              <w:autoSpaceDE w:val="0"/>
              <w:autoSpaceDN w:val="0"/>
              <w:contextualSpacing w:val="0"/>
              <w:textAlignment w:val="baseline"/>
              <w:rPr>
                <w:highlight w:val="cyan"/>
              </w:rPr>
            </w:pPr>
            <w:r w:rsidRPr="003172C6">
              <w:rPr>
                <w:highlight w:val="cyan"/>
              </w:rPr>
              <w:t>FFS: latency</w:t>
            </w:r>
          </w:p>
          <w:p w14:paraId="4EA0CFCA"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 xml:space="preserve">devices form is various and not </w:t>
            </w:r>
            <w:proofErr w:type="gramStart"/>
            <w:r w:rsidRPr="00DC296D">
              <w:t>restricted</w:t>
            </w:r>
            <w:proofErr w:type="gramEnd"/>
          </w:p>
          <w:p w14:paraId="0A506568"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power-sensitive</w:t>
            </w:r>
          </w:p>
          <w:p w14:paraId="494F0545"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224B1DE1" w14:textId="40535901" w:rsidR="008A251C" w:rsidRPr="008A251C" w:rsidRDefault="008A251C" w:rsidP="008A251C">
            <w:pPr>
              <w:rPr>
                <w:lang w:eastAsia="zh-CN"/>
              </w:rPr>
            </w:pPr>
            <w:r w:rsidRPr="00DC296D">
              <w:rPr>
                <w:rFonts w:hint="eastAsia"/>
                <w:lang w:eastAsia="zh-CN"/>
              </w:rPr>
              <w:t>N</w:t>
            </w:r>
            <w:r w:rsidRPr="00DC296D">
              <w:rPr>
                <w:lang w:eastAsia="zh-CN"/>
              </w:rPr>
              <w:t>ote: other use cases/characteristics are not precluded if any.</w:t>
            </w:r>
          </w:p>
        </w:tc>
      </w:tr>
    </w:tbl>
    <w:p w14:paraId="166BFDA2" w14:textId="36300FF6" w:rsidR="000A6AA0" w:rsidRDefault="000A6AA0" w:rsidP="001B6BCF">
      <w:pPr>
        <w:spacing w:after="120"/>
        <w:jc w:val="both"/>
        <w:rPr>
          <w:rFonts w:eastAsia="DengXian"/>
          <w:lang w:val="en-US" w:eastAsia="zh-CN"/>
        </w:rPr>
      </w:pPr>
    </w:p>
    <w:p w14:paraId="7078B187" w14:textId="77777777" w:rsidR="00777AC4" w:rsidRDefault="00777AC4" w:rsidP="00777AC4">
      <w:pPr>
        <w:spacing w:after="120"/>
        <w:jc w:val="both"/>
        <w:rPr>
          <w:rFonts w:eastAsia="DengXian"/>
          <w:lang w:val="en-US" w:eastAsia="zh-CN"/>
        </w:rPr>
      </w:pPr>
      <w:r>
        <w:rPr>
          <w:rFonts w:eastAsia="DengXian"/>
          <w:lang w:val="en-US" w:eastAsia="zh-CN"/>
        </w:rPr>
        <w:t xml:space="preserve">For IoT use cases and wearable use </w:t>
      </w:r>
      <w:proofErr w:type="gramStart"/>
      <w:r>
        <w:rPr>
          <w:rFonts w:eastAsia="DengXian"/>
          <w:lang w:val="en-US" w:eastAsia="zh-CN"/>
        </w:rPr>
        <w:t>case</w:t>
      </w:r>
      <w:proofErr w:type="gramEnd"/>
      <w:r>
        <w:rPr>
          <w:rFonts w:eastAsia="DengXian"/>
          <w:lang w:val="en-US" w:eastAsia="zh-CN"/>
        </w:rPr>
        <w:t xml:space="preserve">, the response may be needed quickly. Sensors, </w:t>
      </w:r>
      <w:proofErr w:type="gramStart"/>
      <w:r>
        <w:rPr>
          <w:rFonts w:eastAsia="DengXian"/>
          <w:lang w:val="en-US" w:eastAsia="zh-CN"/>
        </w:rPr>
        <w:t>controllers</w:t>
      </w:r>
      <w:proofErr w:type="gramEnd"/>
      <w:r>
        <w:rPr>
          <w:rFonts w:eastAsia="DengXian"/>
          <w:lang w:val="en-US" w:eastAsia="zh-CN"/>
        </w:rPr>
        <w:t xml:space="preserve"> or actuators which supposed to respond to on-demand request typically need to response in order of seconds. </w:t>
      </w:r>
    </w:p>
    <w:p w14:paraId="613F8579" w14:textId="77777777" w:rsidR="00777AC4" w:rsidRDefault="00777AC4" w:rsidP="00777AC4">
      <w:pPr>
        <w:spacing w:after="120"/>
        <w:jc w:val="both"/>
        <w:rPr>
          <w:rFonts w:eastAsia="DengXian"/>
          <w:lang w:val="en-US" w:eastAsia="zh-CN"/>
        </w:rPr>
      </w:pPr>
      <w:r>
        <w:rPr>
          <w:rFonts w:eastAsia="DengXian"/>
          <w:lang w:val="en-US" w:eastAsia="zh-CN"/>
        </w:rPr>
        <w:t xml:space="preserve">For eMBB use case, it may </w:t>
      </w:r>
      <w:proofErr w:type="gramStart"/>
      <w:r>
        <w:rPr>
          <w:rFonts w:eastAsia="DengXian"/>
          <w:lang w:val="en-US" w:eastAsia="zh-CN"/>
        </w:rPr>
        <w:t>depends</w:t>
      </w:r>
      <w:proofErr w:type="gramEnd"/>
      <w:r>
        <w:rPr>
          <w:rFonts w:eastAsia="DengXian"/>
          <w:lang w:val="en-US" w:eastAsia="zh-CN"/>
        </w:rPr>
        <w:t xml:space="preserve"> on RRC state. For eMBB Idle, the latency requirement will be </w:t>
      </w:r>
      <w:proofErr w:type="gramStart"/>
      <w:r>
        <w:rPr>
          <w:rFonts w:eastAsia="DengXian"/>
          <w:lang w:val="en-US" w:eastAsia="zh-CN"/>
        </w:rPr>
        <w:t>similar to</w:t>
      </w:r>
      <w:proofErr w:type="gramEnd"/>
      <w:r>
        <w:rPr>
          <w:rFonts w:eastAsia="DengXian"/>
          <w:lang w:val="en-US" w:eastAsia="zh-CN"/>
        </w:rPr>
        <w:t xml:space="preserve"> DRX cycle configured (e.g., 1.28 or 2.56sec). For eMBB RRC connected mode, latency requirement could be </w:t>
      </w:r>
      <w:proofErr w:type="gramStart"/>
      <w:r>
        <w:rPr>
          <w:rFonts w:eastAsia="DengXian"/>
          <w:lang w:val="en-US" w:eastAsia="zh-CN"/>
        </w:rPr>
        <w:t>similar to</w:t>
      </w:r>
      <w:proofErr w:type="gramEnd"/>
      <w:r>
        <w:rPr>
          <w:rFonts w:eastAsia="DengXian"/>
          <w:lang w:val="en-US" w:eastAsia="zh-CN"/>
        </w:rPr>
        <w:t xml:space="preserve"> existing WUS. For XR (connected mode), latency requirement should be very small (e.g., order of millisecond). </w:t>
      </w:r>
    </w:p>
    <w:p w14:paraId="6CE122F0" w14:textId="63DFAC4E" w:rsidR="00777AC4" w:rsidRDefault="00777AC4" w:rsidP="001B6BCF">
      <w:pPr>
        <w:spacing w:after="120"/>
        <w:jc w:val="both"/>
        <w:rPr>
          <w:rFonts w:eastAsia="DengXian"/>
          <w:lang w:val="en-US" w:eastAsia="zh-CN"/>
        </w:rPr>
      </w:pPr>
      <w:r>
        <w:rPr>
          <w:rFonts w:eastAsia="DengXian"/>
          <w:lang w:val="en-US" w:eastAsia="zh-CN"/>
        </w:rPr>
        <w:t>Based on this discussion, we make following proposal.</w:t>
      </w:r>
    </w:p>
    <w:p w14:paraId="7B105B9E" w14:textId="77777777" w:rsidR="007360CA" w:rsidRDefault="007360CA" w:rsidP="00777AC4">
      <w:pPr>
        <w:spacing w:after="120"/>
        <w:jc w:val="both"/>
        <w:rPr>
          <w:b/>
          <w:lang w:eastAsia="x-none"/>
        </w:rPr>
      </w:pPr>
    </w:p>
    <w:p w14:paraId="30C90399" w14:textId="3BC813D3" w:rsidR="00777AC4" w:rsidRPr="007360CA" w:rsidRDefault="00777AC4" w:rsidP="00777AC4">
      <w:pPr>
        <w:spacing w:after="120"/>
        <w:jc w:val="both"/>
        <w:rPr>
          <w:b/>
          <w:lang w:eastAsia="x-none"/>
        </w:rPr>
      </w:pPr>
      <w:r w:rsidRPr="00995142">
        <w:rPr>
          <w:b/>
          <w:highlight w:val="cyan"/>
          <w:lang w:eastAsia="x-none"/>
        </w:rPr>
        <w:t xml:space="preserve">Proposal </w:t>
      </w:r>
      <w:r w:rsidR="0083024B">
        <w:rPr>
          <w:b/>
          <w:highlight w:val="cyan"/>
          <w:lang w:eastAsia="x-none"/>
        </w:rPr>
        <w:t>2</w:t>
      </w:r>
      <w:r w:rsidRPr="00995142">
        <w:rPr>
          <w:b/>
          <w:highlight w:val="cyan"/>
          <w:lang w:eastAsia="x-none"/>
        </w:rPr>
        <w:t>:</w:t>
      </w:r>
    </w:p>
    <w:p w14:paraId="2A9BDDD3" w14:textId="77777777" w:rsidR="00777AC4" w:rsidRPr="007360CA" w:rsidRDefault="00777AC4" w:rsidP="0059541F">
      <w:pPr>
        <w:pStyle w:val="ListParagraph"/>
        <w:widowControl w:val="0"/>
        <w:numPr>
          <w:ilvl w:val="0"/>
          <w:numId w:val="31"/>
        </w:numPr>
        <w:overflowPunct w:val="0"/>
        <w:autoSpaceDE w:val="0"/>
        <w:autoSpaceDN w:val="0"/>
        <w:contextualSpacing w:val="0"/>
        <w:textAlignment w:val="baseline"/>
      </w:pPr>
      <w:r w:rsidRPr="007360CA">
        <w:t xml:space="preserve">Latency requirement for IoT Idle mode cases including e.g., industrial wireless sensors, controllers, actuators </w:t>
      </w:r>
      <w:proofErr w:type="gramStart"/>
      <w:r w:rsidRPr="007360CA">
        <w:t>and etc.</w:t>
      </w:r>
      <w:proofErr w:type="gramEnd"/>
    </w:p>
    <w:p w14:paraId="3899A7F1" w14:textId="273C08E2" w:rsidR="00777AC4" w:rsidRPr="007360CA" w:rsidRDefault="00777AC4" w:rsidP="0059541F">
      <w:pPr>
        <w:pStyle w:val="ListParagraph"/>
        <w:widowControl w:val="0"/>
        <w:numPr>
          <w:ilvl w:val="1"/>
          <w:numId w:val="32"/>
        </w:numPr>
        <w:overflowPunct w:val="0"/>
        <w:autoSpaceDE w:val="0"/>
        <w:autoSpaceDN w:val="0"/>
        <w:contextualSpacing w:val="0"/>
        <w:textAlignment w:val="baseline"/>
      </w:pPr>
      <w:r w:rsidRPr="007360CA">
        <w:t>Order of seconds</w:t>
      </w:r>
    </w:p>
    <w:p w14:paraId="79CC9C8B" w14:textId="77777777" w:rsidR="00777AC4" w:rsidRPr="007360CA" w:rsidRDefault="00777AC4" w:rsidP="0059541F">
      <w:pPr>
        <w:pStyle w:val="ListParagraph"/>
        <w:widowControl w:val="0"/>
        <w:numPr>
          <w:ilvl w:val="0"/>
          <w:numId w:val="31"/>
        </w:numPr>
        <w:overflowPunct w:val="0"/>
        <w:autoSpaceDE w:val="0"/>
        <w:autoSpaceDN w:val="0"/>
        <w:contextualSpacing w:val="0"/>
        <w:textAlignment w:val="baseline"/>
      </w:pPr>
      <w:r w:rsidRPr="007360CA">
        <w:t xml:space="preserve">Latency requirement for wearable Idle mode cases including e.g., smart watches, rings, eHealth related devices, and medical monitoring devices etc., </w:t>
      </w:r>
    </w:p>
    <w:p w14:paraId="399E7217" w14:textId="3C4E238A" w:rsidR="00777AC4" w:rsidRPr="007360CA" w:rsidRDefault="00777AC4" w:rsidP="0059541F">
      <w:pPr>
        <w:pStyle w:val="ListParagraph"/>
        <w:widowControl w:val="0"/>
        <w:numPr>
          <w:ilvl w:val="1"/>
          <w:numId w:val="31"/>
        </w:numPr>
        <w:overflowPunct w:val="0"/>
        <w:autoSpaceDE w:val="0"/>
        <w:autoSpaceDN w:val="0"/>
        <w:contextualSpacing w:val="0"/>
        <w:textAlignment w:val="baseline"/>
      </w:pPr>
      <w:r w:rsidRPr="007360CA">
        <w:t>Order of seconds</w:t>
      </w:r>
    </w:p>
    <w:p w14:paraId="0E8B9DEC" w14:textId="5931481A" w:rsidR="00777AC4" w:rsidRPr="007360CA" w:rsidRDefault="00777AC4" w:rsidP="0059541F">
      <w:pPr>
        <w:pStyle w:val="ListParagraph"/>
        <w:widowControl w:val="0"/>
        <w:numPr>
          <w:ilvl w:val="0"/>
          <w:numId w:val="31"/>
        </w:numPr>
        <w:overflowPunct w:val="0"/>
        <w:autoSpaceDE w:val="0"/>
        <w:autoSpaceDN w:val="0"/>
        <w:contextualSpacing w:val="0"/>
        <w:textAlignment w:val="baseline"/>
      </w:pPr>
      <w:r w:rsidRPr="007360CA">
        <w:t xml:space="preserve">Latency requirement for eMBB Idle mode cases </w:t>
      </w:r>
      <w:proofErr w:type="gramStart"/>
      <w:r w:rsidRPr="007360CA">
        <w:t>including e.g.,</w:t>
      </w:r>
      <w:proofErr w:type="gramEnd"/>
      <w:r w:rsidRPr="007360CA">
        <w:t xml:space="preserve"> smart phones and etc.,</w:t>
      </w:r>
    </w:p>
    <w:p w14:paraId="52A7F4C5" w14:textId="6051F5E9" w:rsidR="009949DA" w:rsidRPr="007360CA" w:rsidRDefault="009949DA" w:rsidP="009949DA">
      <w:pPr>
        <w:pStyle w:val="ListParagraph"/>
        <w:widowControl w:val="0"/>
        <w:numPr>
          <w:ilvl w:val="1"/>
          <w:numId w:val="31"/>
        </w:numPr>
        <w:overflowPunct w:val="0"/>
        <w:autoSpaceDE w:val="0"/>
        <w:autoSpaceDN w:val="0"/>
        <w:contextualSpacing w:val="0"/>
        <w:textAlignment w:val="baseline"/>
      </w:pPr>
      <w:r w:rsidRPr="007360CA">
        <w:t>Order of seconds</w:t>
      </w:r>
    </w:p>
    <w:p w14:paraId="1D3617BD" w14:textId="77777777" w:rsidR="00777AC4" w:rsidRPr="007360CA" w:rsidRDefault="00777AC4" w:rsidP="0059541F">
      <w:pPr>
        <w:pStyle w:val="ListParagraph"/>
        <w:widowControl w:val="0"/>
        <w:numPr>
          <w:ilvl w:val="0"/>
          <w:numId w:val="31"/>
        </w:numPr>
        <w:overflowPunct w:val="0"/>
        <w:autoSpaceDE w:val="0"/>
        <w:autoSpaceDN w:val="0"/>
        <w:contextualSpacing w:val="0"/>
        <w:textAlignment w:val="baseline"/>
      </w:pPr>
      <w:r w:rsidRPr="007360CA">
        <w:t xml:space="preserve">Latency requirement for eMBB/XR Connected mode cases </w:t>
      </w:r>
      <w:proofErr w:type="gramStart"/>
      <w:r w:rsidRPr="007360CA">
        <w:t>including</w:t>
      </w:r>
      <w:proofErr w:type="gramEnd"/>
    </w:p>
    <w:p w14:paraId="3F397F8F" w14:textId="45E5C530" w:rsidR="00777AC4" w:rsidRPr="007360CA" w:rsidRDefault="00777AC4" w:rsidP="0059541F">
      <w:pPr>
        <w:pStyle w:val="ListParagraph"/>
        <w:widowControl w:val="0"/>
        <w:numPr>
          <w:ilvl w:val="1"/>
          <w:numId w:val="31"/>
        </w:numPr>
        <w:overflowPunct w:val="0"/>
        <w:autoSpaceDE w:val="0"/>
        <w:autoSpaceDN w:val="0"/>
        <w:contextualSpacing w:val="0"/>
        <w:textAlignment w:val="baseline"/>
      </w:pPr>
      <w:r w:rsidRPr="007360CA">
        <w:t>Order of milliseconds</w:t>
      </w:r>
    </w:p>
    <w:p w14:paraId="525F9E4E" w14:textId="3948E623" w:rsidR="0013165A" w:rsidRDefault="0013165A" w:rsidP="001B3DB4">
      <w:pPr>
        <w:rPr>
          <w:lang w:val="en-US" w:eastAsia="x-none"/>
        </w:rPr>
      </w:pPr>
    </w:p>
    <w:p w14:paraId="3CB1915A" w14:textId="77777777" w:rsidR="0013165A" w:rsidRPr="001B6BCF" w:rsidRDefault="0013165A" w:rsidP="001B3DB4">
      <w:pPr>
        <w:rPr>
          <w:lang w:val="en-US" w:eastAsia="x-none"/>
        </w:rPr>
      </w:pPr>
    </w:p>
    <w:p w14:paraId="4DDCE110" w14:textId="09FA8A9F" w:rsidR="002969A6" w:rsidRDefault="002969A6" w:rsidP="00233F1C">
      <w:pPr>
        <w:pStyle w:val="Heading1"/>
      </w:pPr>
      <w:r w:rsidRPr="00334F70">
        <w:t xml:space="preserve">Evaluation </w:t>
      </w:r>
      <w:r w:rsidR="00406F92">
        <w:t>M</w:t>
      </w:r>
      <w:r w:rsidR="00406F92" w:rsidRPr="00334F70">
        <w:t xml:space="preserve">ethodology </w:t>
      </w:r>
      <w:r w:rsidRPr="00334F70">
        <w:t xml:space="preserve">and </w:t>
      </w:r>
      <w:r w:rsidR="00406F92">
        <w:t>A</w:t>
      </w:r>
      <w:r w:rsidR="00406F92" w:rsidRPr="00334F70">
        <w:t>ssumptions</w:t>
      </w:r>
    </w:p>
    <w:p w14:paraId="2DB302F2" w14:textId="014C8D82" w:rsidR="00833644" w:rsidRPr="00334F70" w:rsidRDefault="007B5A12" w:rsidP="00231A2D">
      <w:pPr>
        <w:jc w:val="both"/>
        <w:rPr>
          <w:lang w:eastAsia="en-GB"/>
        </w:rPr>
      </w:pPr>
      <w:r>
        <w:rPr>
          <w:lang w:eastAsia="en-GB"/>
        </w:rPr>
        <w:t xml:space="preserve">In this section, we discuss the </w:t>
      </w:r>
      <w:r w:rsidR="00B312E1">
        <w:rPr>
          <w:lang w:eastAsia="en-GB"/>
        </w:rPr>
        <w:t xml:space="preserve">evaluation methodology and assumptions. We </w:t>
      </w:r>
      <w:r w:rsidR="005A36B0">
        <w:rPr>
          <w:lang w:eastAsia="en-GB"/>
        </w:rPr>
        <w:t xml:space="preserve">first </w:t>
      </w:r>
      <w:r w:rsidR="00B312E1">
        <w:rPr>
          <w:lang w:eastAsia="en-GB"/>
        </w:rPr>
        <w:t>state the main key performance indications</w:t>
      </w:r>
      <w:r w:rsidR="005A36B0">
        <w:rPr>
          <w:lang w:eastAsia="en-GB"/>
        </w:rPr>
        <w:t xml:space="preserve">. </w:t>
      </w:r>
      <w:r w:rsidR="00112B11">
        <w:rPr>
          <w:lang w:eastAsia="en-GB"/>
        </w:rPr>
        <w:t>Then, we discuss the power consumption evaluation</w:t>
      </w:r>
      <w:r w:rsidR="00250AF5">
        <w:rPr>
          <w:lang w:eastAsia="en-GB"/>
        </w:rPr>
        <w:t>.</w:t>
      </w:r>
    </w:p>
    <w:p w14:paraId="4E97F5CF" w14:textId="77777777" w:rsidR="00833644" w:rsidRPr="00833644" w:rsidRDefault="00833644" w:rsidP="00833644">
      <w:pPr>
        <w:rPr>
          <w:lang w:eastAsia="zh-CN"/>
        </w:rPr>
      </w:pPr>
    </w:p>
    <w:p w14:paraId="36BDF3E5" w14:textId="77777777" w:rsidR="002969A6" w:rsidRPr="00B671C4" w:rsidRDefault="00986E86" w:rsidP="009B3751">
      <w:pPr>
        <w:pStyle w:val="Heading2"/>
      </w:pPr>
      <w:r w:rsidRPr="00B671C4">
        <w:t>Key Performance Indications (</w:t>
      </w:r>
      <w:r w:rsidR="002969A6" w:rsidRPr="00B671C4">
        <w:t>KPIs</w:t>
      </w:r>
      <w:r w:rsidRPr="00B671C4">
        <w:t>)</w:t>
      </w:r>
    </w:p>
    <w:p w14:paraId="4764D988" w14:textId="77777777" w:rsidR="006428AF" w:rsidRDefault="006428AF" w:rsidP="00F31627">
      <w:pPr>
        <w:rPr>
          <w:lang w:eastAsia="zh-CN"/>
        </w:rPr>
      </w:pPr>
    </w:p>
    <w:p w14:paraId="30426F09" w14:textId="6243D561" w:rsidR="002969A6" w:rsidRPr="00231A2D" w:rsidRDefault="0069159A" w:rsidP="00D1591B">
      <w:pPr>
        <w:numPr>
          <w:ilvl w:val="0"/>
          <w:numId w:val="3"/>
        </w:numPr>
        <w:rPr>
          <w:b/>
        </w:rPr>
      </w:pPr>
      <w:r w:rsidRPr="00231A2D">
        <w:rPr>
          <w:b/>
          <w:lang w:val="en-US" w:eastAsia="zh-CN"/>
        </w:rPr>
        <w:t>Total</w:t>
      </w:r>
      <w:r w:rsidR="00451EE4">
        <w:rPr>
          <w:b/>
          <w:lang w:val="en-US" w:eastAsia="zh-CN"/>
        </w:rPr>
        <w:t xml:space="preserve"> </w:t>
      </w:r>
      <w:r w:rsidR="005D4A98">
        <w:rPr>
          <w:b/>
          <w:lang w:val="en-US" w:eastAsia="zh-CN"/>
        </w:rPr>
        <w:t>(or average)</w:t>
      </w:r>
      <w:r w:rsidRPr="00231A2D">
        <w:rPr>
          <w:b/>
          <w:lang w:val="en-US" w:eastAsia="zh-CN"/>
        </w:rPr>
        <w:t xml:space="preserve"> </w:t>
      </w:r>
      <w:r w:rsidRPr="00231A2D">
        <w:rPr>
          <w:b/>
        </w:rPr>
        <w:t>power consumption</w:t>
      </w:r>
    </w:p>
    <w:p w14:paraId="4B83D704" w14:textId="7D545BA9" w:rsidR="00AA004C" w:rsidRPr="009E4611" w:rsidRDefault="00710D4D" w:rsidP="00D1591B">
      <w:pPr>
        <w:numPr>
          <w:ilvl w:val="1"/>
          <w:numId w:val="3"/>
        </w:numPr>
      </w:pPr>
      <w:r w:rsidRPr="00B178C2">
        <w:rPr>
          <w:lang w:val="en-US" w:eastAsia="zh-CN"/>
        </w:rPr>
        <w:t xml:space="preserve">The main purpose of this SI is </w:t>
      </w:r>
      <w:r w:rsidR="00562ACD">
        <w:rPr>
          <w:lang w:val="en-US" w:eastAsia="zh-CN"/>
        </w:rPr>
        <w:t xml:space="preserve">to </w:t>
      </w:r>
      <w:r w:rsidR="0040609D">
        <w:t>achieve</w:t>
      </w:r>
      <w:r w:rsidRPr="009E4611">
        <w:t xml:space="preserve"> power </w:t>
      </w:r>
      <w:r w:rsidR="0040609D">
        <w:t xml:space="preserve">saving </w:t>
      </w:r>
      <w:r w:rsidRPr="009E4611">
        <w:t xml:space="preserve">for UE, and the study must show that the total power </w:t>
      </w:r>
      <w:r w:rsidR="0040609D">
        <w:t>consumption at</w:t>
      </w:r>
      <w:r w:rsidR="00901D31" w:rsidRPr="009E4611">
        <w:t xml:space="preserve"> the UE</w:t>
      </w:r>
      <w:r w:rsidR="00562ACD">
        <w:t xml:space="preserve"> with WUR</w:t>
      </w:r>
      <w:r w:rsidR="00901D31" w:rsidRPr="009E4611">
        <w:t xml:space="preserve"> is lower than the power </w:t>
      </w:r>
      <w:r w:rsidR="0040609D">
        <w:t xml:space="preserve">consumption </w:t>
      </w:r>
      <w:r w:rsidR="00901D31" w:rsidRPr="009E4611">
        <w:t xml:space="preserve">without WUR. Hence, total power consumption at the UE is </w:t>
      </w:r>
      <w:r w:rsidR="0040609D">
        <w:t xml:space="preserve">a </w:t>
      </w:r>
      <w:r w:rsidR="00901D31" w:rsidRPr="009E4611">
        <w:t>very important KPI</w:t>
      </w:r>
      <w:r w:rsidR="007F0F09">
        <w:t>.</w:t>
      </w:r>
    </w:p>
    <w:p w14:paraId="49277187" w14:textId="77777777" w:rsidR="002969A6" w:rsidRPr="00FB2F94" w:rsidRDefault="002969A6" w:rsidP="00D1591B">
      <w:pPr>
        <w:numPr>
          <w:ilvl w:val="0"/>
          <w:numId w:val="3"/>
        </w:numPr>
        <w:rPr>
          <w:b/>
          <w:lang w:val="en-US" w:eastAsia="zh-CN"/>
        </w:rPr>
      </w:pPr>
      <w:r w:rsidRPr="00FB2F94">
        <w:rPr>
          <w:b/>
          <w:lang w:val="en-US" w:eastAsia="zh-CN"/>
        </w:rPr>
        <w:t>Latency</w:t>
      </w:r>
    </w:p>
    <w:p w14:paraId="55FD09F4" w14:textId="6848B686" w:rsidR="00364086" w:rsidRPr="009E4611" w:rsidRDefault="00364086" w:rsidP="00D1591B">
      <w:pPr>
        <w:numPr>
          <w:ilvl w:val="1"/>
          <w:numId w:val="3"/>
        </w:numPr>
        <w:jc w:val="both"/>
      </w:pPr>
      <w:r w:rsidRPr="00B178C2">
        <w:rPr>
          <w:lang w:val="en-US" w:eastAsia="zh-CN"/>
        </w:rPr>
        <w:t>Latency is a measure of delay</w:t>
      </w:r>
      <w:r w:rsidRPr="009E4611">
        <w:t xml:space="preserve"> of a packet. Since MR will be in a sleep state, and turning </w:t>
      </w:r>
      <w:r w:rsidR="00406206">
        <w:t>on</w:t>
      </w:r>
      <w:r w:rsidRPr="009E4611">
        <w:t xml:space="preserve"> the MR will take time, </w:t>
      </w:r>
      <w:r w:rsidR="003A2952" w:rsidRPr="009E4611">
        <w:t>latency measure or increase due to enhanced power saving (due to use of WUR) must be evaluated. Hence, we have the following latency metric</w:t>
      </w:r>
      <w:r w:rsidR="00406206">
        <w:t>.</w:t>
      </w:r>
    </w:p>
    <w:p w14:paraId="03623F5E" w14:textId="0D54063F" w:rsidR="004A700E" w:rsidRPr="00B178C2" w:rsidRDefault="00562ACD" w:rsidP="00D1591B">
      <w:pPr>
        <w:numPr>
          <w:ilvl w:val="2"/>
          <w:numId w:val="3"/>
        </w:numPr>
        <w:rPr>
          <w:lang w:val="en-US" w:eastAsia="zh-CN"/>
        </w:rPr>
      </w:pPr>
      <w:r>
        <w:rPr>
          <w:lang w:val="en-US" w:eastAsia="zh-CN"/>
        </w:rPr>
        <w:t xml:space="preserve">Latency measured as the </w:t>
      </w:r>
      <w:r w:rsidR="002969A6" w:rsidRPr="00B178C2">
        <w:rPr>
          <w:lang w:val="en-US" w:eastAsia="zh-CN"/>
        </w:rPr>
        <w:t xml:space="preserve">time </w:t>
      </w:r>
      <w:r>
        <w:rPr>
          <w:lang w:val="en-US" w:eastAsia="zh-CN"/>
        </w:rPr>
        <w:t xml:space="preserve">from </w:t>
      </w:r>
      <w:r w:rsidR="002969A6" w:rsidRPr="00B178C2">
        <w:rPr>
          <w:lang w:val="en-US" w:eastAsia="zh-CN"/>
        </w:rPr>
        <w:t xml:space="preserve">page arrives at gNB to the time </w:t>
      </w:r>
      <w:r w:rsidR="00620C40">
        <w:rPr>
          <w:lang w:val="en-US" w:eastAsia="zh-CN"/>
        </w:rPr>
        <w:t>MR</w:t>
      </w:r>
      <w:r w:rsidR="002969A6" w:rsidRPr="00B178C2">
        <w:rPr>
          <w:lang w:val="en-US" w:eastAsia="zh-CN"/>
        </w:rPr>
        <w:t xml:space="preserve"> receive page </w:t>
      </w:r>
      <w:proofErr w:type="gramStart"/>
      <w:r w:rsidR="002969A6" w:rsidRPr="00B178C2">
        <w:rPr>
          <w:lang w:val="en-US" w:eastAsia="zh-CN"/>
        </w:rPr>
        <w:t>message</w:t>
      </w:r>
      <w:proofErr w:type="gramEnd"/>
    </w:p>
    <w:p w14:paraId="3E55D857" w14:textId="63F548C2" w:rsidR="002969A6" w:rsidRPr="00231A2D" w:rsidRDefault="009958E2" w:rsidP="00D1591B">
      <w:pPr>
        <w:numPr>
          <w:ilvl w:val="0"/>
          <w:numId w:val="3"/>
        </w:numPr>
        <w:rPr>
          <w:b/>
          <w:sz w:val="24"/>
          <w:szCs w:val="24"/>
          <w:lang w:eastAsia="zh-CN"/>
        </w:rPr>
      </w:pPr>
      <w:r>
        <w:rPr>
          <w:b/>
          <w:lang w:eastAsia="zh-CN"/>
        </w:rPr>
        <w:t>S</w:t>
      </w:r>
      <w:r w:rsidR="00D97841" w:rsidRPr="00231A2D">
        <w:rPr>
          <w:b/>
          <w:lang w:eastAsia="zh-CN"/>
        </w:rPr>
        <w:t>ensitivity</w:t>
      </w:r>
      <w:r w:rsidR="00A93A75">
        <w:rPr>
          <w:b/>
          <w:lang w:eastAsia="zh-CN"/>
        </w:rPr>
        <w:t>/Coverage</w:t>
      </w:r>
    </w:p>
    <w:p w14:paraId="452CF50D" w14:textId="61D8B14F" w:rsidR="002969A6" w:rsidRPr="009E4611" w:rsidRDefault="003A2952" w:rsidP="00D1591B">
      <w:pPr>
        <w:numPr>
          <w:ilvl w:val="1"/>
          <w:numId w:val="3"/>
        </w:numPr>
        <w:jc w:val="both"/>
      </w:pPr>
      <w:r w:rsidRPr="00B178C2">
        <w:rPr>
          <w:lang w:val="en-US" w:eastAsia="zh-CN"/>
        </w:rPr>
        <w:t xml:space="preserve">Receiver </w:t>
      </w:r>
      <w:r w:rsidR="00AD44DD" w:rsidRPr="009E4611">
        <w:t>sensitivity</w:t>
      </w:r>
      <w:r w:rsidRPr="009E4611">
        <w:t xml:space="preserve"> is the ability of a receiver to obtain the information from a weak signal. </w:t>
      </w:r>
      <w:r w:rsidR="002F41DD">
        <w:t>If</w:t>
      </w:r>
      <w:r w:rsidR="00DB363E" w:rsidRPr="009E4611">
        <w:t xml:space="preserve"> the </w:t>
      </w:r>
      <w:r w:rsidR="00B739B7" w:rsidRPr="009E4611">
        <w:t>power-hungry</w:t>
      </w:r>
      <w:r w:rsidR="00DB363E" w:rsidRPr="009E4611">
        <w:t xml:space="preserve"> </w:t>
      </w:r>
      <w:r w:rsidR="00824C66">
        <w:t>radio</w:t>
      </w:r>
      <w:r w:rsidR="00944B69">
        <w:t xml:space="preserve"> </w:t>
      </w:r>
      <w:r w:rsidR="00824C66">
        <w:t>frequency (</w:t>
      </w:r>
      <w:r w:rsidR="009A773F">
        <w:t>RF</w:t>
      </w:r>
      <w:r w:rsidR="00824C66">
        <w:t>)</w:t>
      </w:r>
      <w:r w:rsidR="009A773F">
        <w:t xml:space="preserve"> </w:t>
      </w:r>
      <w:r w:rsidR="00DB363E" w:rsidRPr="009E4611">
        <w:t xml:space="preserve">components are removed from WUR to save more power, </w:t>
      </w:r>
      <w:r w:rsidR="000402ED">
        <w:t xml:space="preserve">this </w:t>
      </w:r>
      <w:r w:rsidR="00C6740C">
        <w:t xml:space="preserve">typically results in </w:t>
      </w:r>
      <w:r w:rsidR="00FD7EA8">
        <w:t xml:space="preserve">performance degradation, e.g., poor </w:t>
      </w:r>
      <w:r w:rsidR="00DB363E" w:rsidRPr="009E4611">
        <w:t>sensitivity</w:t>
      </w:r>
      <w:r w:rsidR="00413AF7">
        <w:t xml:space="preserve"> and accordingly reduced coverage.</w:t>
      </w:r>
      <w:r w:rsidR="00041B8F">
        <w:t xml:space="preserve"> </w:t>
      </w:r>
      <w:r w:rsidR="00C97976">
        <w:t xml:space="preserve">In such case, </w:t>
      </w:r>
      <w:r w:rsidR="00C97976">
        <w:rPr>
          <w:lang w:val="en-US" w:eastAsia="zh-CN"/>
        </w:rPr>
        <w:t>m</w:t>
      </w:r>
      <w:r w:rsidR="00041B8F" w:rsidRPr="00B074D9">
        <w:rPr>
          <w:lang w:val="en-US" w:eastAsia="zh-CN"/>
        </w:rPr>
        <w:t xml:space="preserve">ismatch </w:t>
      </w:r>
      <w:r w:rsidR="002969A6" w:rsidRPr="00F31627">
        <w:t xml:space="preserve">between WUR coverage and </w:t>
      </w:r>
      <w:r w:rsidR="00135692">
        <w:t xml:space="preserve">regular </w:t>
      </w:r>
      <w:r w:rsidR="002969A6" w:rsidRPr="00F31627">
        <w:t>communication coverage</w:t>
      </w:r>
      <w:r w:rsidR="00B65B34" w:rsidRPr="00F31627">
        <w:t xml:space="preserve"> must be addressed and characterized</w:t>
      </w:r>
      <w:r w:rsidR="00DA139C">
        <w:t>.</w:t>
      </w:r>
    </w:p>
    <w:p w14:paraId="68C1D2A8" w14:textId="77777777" w:rsidR="002969A6" w:rsidRPr="00322735" w:rsidRDefault="002969A6" w:rsidP="00D1591B">
      <w:pPr>
        <w:numPr>
          <w:ilvl w:val="0"/>
          <w:numId w:val="3"/>
        </w:numPr>
        <w:rPr>
          <w:b/>
          <w:lang w:eastAsia="zh-CN"/>
        </w:rPr>
      </w:pPr>
      <w:r w:rsidRPr="00322735">
        <w:rPr>
          <w:b/>
          <w:lang w:val="en-US" w:eastAsia="zh-CN"/>
        </w:rPr>
        <w:t>Data rate</w:t>
      </w:r>
    </w:p>
    <w:p w14:paraId="1AE6AAF8" w14:textId="57763E50" w:rsidR="00B739B7" w:rsidRPr="009E4611" w:rsidRDefault="00E2351B" w:rsidP="00D1591B">
      <w:pPr>
        <w:numPr>
          <w:ilvl w:val="1"/>
          <w:numId w:val="3"/>
        </w:numPr>
        <w:jc w:val="both"/>
        <w:rPr>
          <w:lang w:eastAsia="zh-CN"/>
        </w:rPr>
      </w:pPr>
      <w:r w:rsidRPr="009E4611">
        <w:rPr>
          <w:lang w:eastAsia="zh-CN"/>
        </w:rPr>
        <w:t xml:space="preserve">Using lower data rate will help in improving the sensitivity at cost of increased power consumption at </w:t>
      </w:r>
      <w:proofErr w:type="gramStart"/>
      <w:r w:rsidRPr="009E4611">
        <w:rPr>
          <w:lang w:eastAsia="zh-CN"/>
        </w:rPr>
        <w:t>WUR</w:t>
      </w:r>
      <w:proofErr w:type="gramEnd"/>
    </w:p>
    <w:p w14:paraId="23E66381" w14:textId="77777777" w:rsidR="002969A6" w:rsidRPr="00322735" w:rsidRDefault="002969A6" w:rsidP="00D1591B">
      <w:pPr>
        <w:numPr>
          <w:ilvl w:val="0"/>
          <w:numId w:val="3"/>
        </w:numPr>
        <w:rPr>
          <w:b/>
          <w:lang w:eastAsia="zh-CN"/>
        </w:rPr>
      </w:pPr>
      <w:r w:rsidRPr="00322735">
        <w:rPr>
          <w:b/>
          <w:lang w:val="en-US" w:eastAsia="zh-CN"/>
        </w:rPr>
        <w:t>False wake up</w:t>
      </w:r>
    </w:p>
    <w:p w14:paraId="5FACFD3C" w14:textId="4CBEAAC1" w:rsidR="00102E19" w:rsidRPr="009E4611" w:rsidRDefault="00102E19" w:rsidP="00D1591B">
      <w:pPr>
        <w:numPr>
          <w:ilvl w:val="1"/>
          <w:numId w:val="3"/>
        </w:numPr>
        <w:jc w:val="both"/>
        <w:rPr>
          <w:lang w:eastAsia="zh-CN"/>
        </w:rPr>
      </w:pPr>
      <w:r w:rsidRPr="00B178C2">
        <w:rPr>
          <w:lang w:val="en-US" w:eastAsia="zh-CN"/>
        </w:rPr>
        <w:t xml:space="preserve">Due to NW grouping of </w:t>
      </w:r>
      <w:r w:rsidR="00A85D29">
        <w:rPr>
          <w:lang w:val="en-US" w:eastAsia="zh-CN"/>
        </w:rPr>
        <w:t>the</w:t>
      </w:r>
      <w:r w:rsidRPr="00B178C2">
        <w:rPr>
          <w:lang w:val="en-US" w:eastAsia="zh-CN"/>
        </w:rPr>
        <w:t xml:space="preserve"> UEs</w:t>
      </w:r>
      <w:r w:rsidR="00A85D29">
        <w:rPr>
          <w:lang w:val="en-US" w:eastAsia="zh-CN"/>
        </w:rPr>
        <w:t xml:space="preserve"> for wakeup</w:t>
      </w:r>
      <w:r w:rsidRPr="00B178C2">
        <w:rPr>
          <w:lang w:val="en-US" w:eastAsia="zh-CN"/>
        </w:rPr>
        <w:t xml:space="preserve">, a UE could be paged even if it </w:t>
      </w:r>
      <w:r w:rsidR="00704628" w:rsidRPr="009E4611">
        <w:rPr>
          <w:lang w:eastAsia="zh-CN"/>
        </w:rPr>
        <w:t xml:space="preserve">is not supposed to </w:t>
      </w:r>
      <w:proofErr w:type="spellStart"/>
      <w:r w:rsidR="00704628" w:rsidRPr="009E4611">
        <w:rPr>
          <w:lang w:eastAsia="zh-CN"/>
        </w:rPr>
        <w:t>wakeup</w:t>
      </w:r>
      <w:proofErr w:type="spellEnd"/>
      <w:r w:rsidR="00196DC0">
        <w:rPr>
          <w:lang w:eastAsia="zh-CN"/>
        </w:rPr>
        <w:t>, i.e., no data</w:t>
      </w:r>
      <w:r w:rsidR="00B61942">
        <w:rPr>
          <w:lang w:eastAsia="zh-CN"/>
        </w:rPr>
        <w:t xml:space="preserve"> has arrived</w:t>
      </w:r>
      <w:r w:rsidR="00196DC0">
        <w:rPr>
          <w:lang w:eastAsia="zh-CN"/>
        </w:rPr>
        <w:t xml:space="preserve"> for that UE</w:t>
      </w:r>
      <w:r w:rsidR="00704628" w:rsidRPr="009E4611">
        <w:rPr>
          <w:lang w:eastAsia="zh-CN"/>
        </w:rPr>
        <w:t>. This is referred to as false paging due to grouping. To reduce such events, the group size must be small – the smallest group size is one UE per group. However, with such design, the number of WUS signals/sequences increase, which will result in more false alarm or misdetection at UE.</w:t>
      </w:r>
      <w:r w:rsidR="00B14550" w:rsidRPr="009E4611">
        <w:rPr>
          <w:lang w:eastAsia="zh-CN"/>
        </w:rPr>
        <w:t xml:space="preserve"> In general, the impact of both </w:t>
      </w:r>
      <w:r w:rsidR="00EB3977" w:rsidRPr="009E4611">
        <w:rPr>
          <w:lang w:eastAsia="zh-CN"/>
        </w:rPr>
        <w:t xml:space="preserve">following </w:t>
      </w:r>
      <w:r w:rsidR="00B14550" w:rsidRPr="009E4611">
        <w:rPr>
          <w:lang w:eastAsia="zh-CN"/>
        </w:rPr>
        <w:t>events</w:t>
      </w:r>
      <w:r w:rsidR="00EB3977" w:rsidRPr="009E4611">
        <w:rPr>
          <w:lang w:eastAsia="zh-CN"/>
        </w:rPr>
        <w:t xml:space="preserve"> must be addressed:</w:t>
      </w:r>
      <w:r w:rsidR="00B14550" w:rsidRPr="009E4611">
        <w:rPr>
          <w:lang w:eastAsia="zh-CN"/>
        </w:rPr>
        <w:t xml:space="preserve"> </w:t>
      </w:r>
    </w:p>
    <w:p w14:paraId="58840D46" w14:textId="2A0367AC" w:rsidR="002969A6" w:rsidRPr="009E4611" w:rsidRDefault="002969A6" w:rsidP="00D1591B">
      <w:pPr>
        <w:numPr>
          <w:ilvl w:val="2"/>
          <w:numId w:val="3"/>
        </w:numPr>
        <w:rPr>
          <w:lang w:eastAsia="zh-CN"/>
        </w:rPr>
      </w:pPr>
      <w:r w:rsidRPr="00B178C2">
        <w:rPr>
          <w:lang w:val="en-US" w:eastAsia="zh-CN"/>
        </w:rPr>
        <w:t xml:space="preserve">False paging due to </w:t>
      </w:r>
      <w:proofErr w:type="gramStart"/>
      <w:r w:rsidRPr="00B178C2">
        <w:rPr>
          <w:lang w:val="en-US" w:eastAsia="zh-CN"/>
        </w:rPr>
        <w:t>grouping</w:t>
      </w:r>
      <w:proofErr w:type="gramEnd"/>
    </w:p>
    <w:p w14:paraId="5CFE2639" w14:textId="77777777" w:rsidR="002969A6" w:rsidRPr="009E4611" w:rsidRDefault="002969A6" w:rsidP="00D1591B">
      <w:pPr>
        <w:numPr>
          <w:ilvl w:val="2"/>
          <w:numId w:val="3"/>
        </w:numPr>
        <w:rPr>
          <w:lang w:eastAsia="zh-CN"/>
        </w:rPr>
      </w:pPr>
      <w:r w:rsidRPr="00B178C2">
        <w:rPr>
          <w:lang w:val="en-US" w:eastAsia="zh-CN"/>
        </w:rPr>
        <w:t>False detection (</w:t>
      </w:r>
      <w:r w:rsidRPr="009E4611">
        <w:rPr>
          <w:lang w:eastAsia="zh-CN"/>
        </w:rPr>
        <w:t>false alarm)</w:t>
      </w:r>
    </w:p>
    <w:p w14:paraId="4C9519E4" w14:textId="77777777" w:rsidR="002969A6" w:rsidRPr="00322735" w:rsidRDefault="002969A6" w:rsidP="00D1591B">
      <w:pPr>
        <w:numPr>
          <w:ilvl w:val="0"/>
          <w:numId w:val="3"/>
        </w:numPr>
        <w:rPr>
          <w:b/>
          <w:lang w:eastAsia="zh-CN"/>
        </w:rPr>
      </w:pPr>
      <w:r w:rsidRPr="00322735">
        <w:rPr>
          <w:b/>
          <w:lang w:val="en-US" w:eastAsia="zh-CN"/>
        </w:rPr>
        <w:t>Miss detection probability</w:t>
      </w:r>
    </w:p>
    <w:p w14:paraId="1E647604" w14:textId="0FDE6355" w:rsidR="002969A6" w:rsidRPr="009E4611" w:rsidRDefault="002969A6" w:rsidP="00D1591B">
      <w:pPr>
        <w:numPr>
          <w:ilvl w:val="1"/>
          <w:numId w:val="3"/>
        </w:numPr>
        <w:rPr>
          <w:lang w:eastAsia="zh-CN"/>
        </w:rPr>
      </w:pPr>
      <w:r w:rsidRPr="009E4611">
        <w:t>Miss detection could lead to poor communication performance</w:t>
      </w:r>
      <w:r w:rsidR="00EB3977" w:rsidRPr="009E4611">
        <w:rPr>
          <w:lang w:eastAsia="zh-CN"/>
        </w:rPr>
        <w:t xml:space="preserve"> due to increased latency. If the UE is supposed to wakeup but </w:t>
      </w:r>
      <w:proofErr w:type="gramStart"/>
      <w:r w:rsidR="00EB3977" w:rsidRPr="009E4611">
        <w:rPr>
          <w:lang w:eastAsia="zh-CN"/>
        </w:rPr>
        <w:t>it</w:t>
      </w:r>
      <w:proofErr w:type="gramEnd"/>
      <w:r w:rsidR="00EB3977" w:rsidRPr="009E4611">
        <w:rPr>
          <w:lang w:eastAsia="zh-CN"/>
        </w:rPr>
        <w:t xml:space="preserve"> mis</w:t>
      </w:r>
      <w:r w:rsidR="00CD486F">
        <w:rPr>
          <w:lang w:eastAsia="zh-CN"/>
        </w:rPr>
        <w:t>-</w:t>
      </w:r>
      <w:r w:rsidR="008D02D2">
        <w:rPr>
          <w:lang w:eastAsia="zh-CN"/>
        </w:rPr>
        <w:t>detects</w:t>
      </w:r>
      <w:r w:rsidR="00EB3977" w:rsidRPr="009E4611">
        <w:rPr>
          <w:lang w:eastAsia="zh-CN"/>
        </w:rPr>
        <w:t xml:space="preserve"> the WUS, the delay </w:t>
      </w:r>
      <w:r w:rsidR="00B35279">
        <w:rPr>
          <w:lang w:eastAsia="zh-CN"/>
        </w:rPr>
        <w:t>will increase</w:t>
      </w:r>
      <w:r w:rsidR="00EB3977" w:rsidRPr="009E4611">
        <w:rPr>
          <w:lang w:eastAsia="zh-CN"/>
        </w:rPr>
        <w:t>.</w:t>
      </w:r>
    </w:p>
    <w:p w14:paraId="3B1B665B" w14:textId="77777777" w:rsidR="00406F92" w:rsidRDefault="00406F92" w:rsidP="00406F92">
      <w:pPr>
        <w:rPr>
          <w:lang w:val="en-US" w:eastAsia="zh-CN"/>
        </w:rPr>
      </w:pPr>
    </w:p>
    <w:p w14:paraId="13034FEF" w14:textId="77777777" w:rsidR="00FC66A6" w:rsidRDefault="00FC66A6" w:rsidP="00406F92">
      <w:pPr>
        <w:rPr>
          <w:lang w:val="en-US" w:eastAsia="zh-CN"/>
        </w:rPr>
      </w:pPr>
    </w:p>
    <w:p w14:paraId="5F1F0CA7" w14:textId="6446F833" w:rsidR="00703AC1" w:rsidRPr="00355E8B" w:rsidRDefault="00703AC1" w:rsidP="00F14986">
      <w:pPr>
        <w:jc w:val="both"/>
        <w:rPr>
          <w:b/>
          <w:lang w:eastAsia="x-none"/>
        </w:rPr>
      </w:pPr>
      <w:r w:rsidRPr="00355E8B">
        <w:rPr>
          <w:b/>
          <w:lang w:eastAsia="x-none"/>
        </w:rPr>
        <w:t>Proposal</w:t>
      </w:r>
      <w:r w:rsidR="00F14986" w:rsidRPr="00355E8B">
        <w:rPr>
          <w:b/>
          <w:lang w:eastAsia="x-none"/>
        </w:rPr>
        <w:t xml:space="preserve"> </w:t>
      </w:r>
      <w:r w:rsidR="0083024B">
        <w:rPr>
          <w:b/>
          <w:lang w:eastAsia="x-none"/>
        </w:rPr>
        <w:t>3</w:t>
      </w:r>
      <w:r w:rsidR="00F14986" w:rsidRPr="00355E8B">
        <w:rPr>
          <w:b/>
          <w:lang w:eastAsia="x-none"/>
        </w:rPr>
        <w:t xml:space="preserve">: </w:t>
      </w:r>
      <w:r w:rsidR="00675CC5">
        <w:rPr>
          <w:b/>
          <w:lang w:eastAsia="x-none"/>
        </w:rPr>
        <w:t>F</w:t>
      </w:r>
      <w:r w:rsidR="00675CC5" w:rsidRPr="00355E8B">
        <w:rPr>
          <w:b/>
          <w:lang w:eastAsia="x-none"/>
        </w:rPr>
        <w:t>ollowing</w:t>
      </w:r>
      <w:r w:rsidR="007A0E40" w:rsidRPr="00355E8B">
        <w:rPr>
          <w:b/>
          <w:lang w:eastAsia="x-none"/>
        </w:rPr>
        <w:t xml:space="preserve"> KPIs</w:t>
      </w:r>
      <w:r w:rsidR="00C44CDE">
        <w:rPr>
          <w:b/>
          <w:lang w:eastAsia="x-none"/>
        </w:rPr>
        <w:t xml:space="preserve"> are evaluated</w:t>
      </w:r>
      <w:r w:rsidR="007A0E40" w:rsidRPr="00355E8B">
        <w:rPr>
          <w:b/>
          <w:lang w:eastAsia="x-none"/>
        </w:rPr>
        <w:t>:</w:t>
      </w:r>
      <w:r w:rsidRPr="00355E8B">
        <w:rPr>
          <w:b/>
          <w:lang w:eastAsia="x-none"/>
        </w:rPr>
        <w:t xml:space="preserve"> </w:t>
      </w:r>
      <w:r w:rsidR="0055448C" w:rsidRPr="00355E8B">
        <w:rPr>
          <w:b/>
          <w:lang w:eastAsia="x-none"/>
        </w:rPr>
        <w:t>data rate,</w:t>
      </w:r>
      <w:r w:rsidRPr="00355E8B">
        <w:rPr>
          <w:b/>
          <w:lang w:eastAsia="x-none"/>
        </w:rPr>
        <w:t xml:space="preserve"> false wakeup probability (due to grouping and false alarm), and misdetection probability</w:t>
      </w:r>
      <w:r w:rsidR="00494D45">
        <w:rPr>
          <w:b/>
          <w:lang w:eastAsia="x-none"/>
        </w:rPr>
        <w:t>.</w:t>
      </w:r>
    </w:p>
    <w:p w14:paraId="2F6B260C" w14:textId="3C9F6CDB" w:rsidR="00BD27BC" w:rsidRPr="00A559B5" w:rsidRDefault="00BD27BC" w:rsidP="00F31627">
      <w:pPr>
        <w:rPr>
          <w:lang w:val="en-US" w:eastAsia="zh-CN"/>
        </w:rPr>
      </w:pPr>
    </w:p>
    <w:p w14:paraId="4A9FC42D" w14:textId="61DEF9D2" w:rsidR="00E60B78" w:rsidRPr="00296D8F" w:rsidRDefault="002969A6" w:rsidP="00C41DF7">
      <w:pPr>
        <w:pStyle w:val="Heading2"/>
        <w:rPr>
          <w:lang w:val="en-US"/>
        </w:rPr>
      </w:pPr>
      <w:r w:rsidRPr="002969A6">
        <w:rPr>
          <w:lang w:val="en-US"/>
        </w:rPr>
        <w:t>Power Consumption Evaluation</w:t>
      </w:r>
    </w:p>
    <w:p w14:paraId="25D84BBC" w14:textId="5C9D2273" w:rsidR="00E60B78" w:rsidRDefault="005B3DCA" w:rsidP="002140B0">
      <w:pPr>
        <w:jc w:val="both"/>
        <w:rPr>
          <w:lang w:val="en-US" w:eastAsia="en-GB"/>
        </w:rPr>
      </w:pPr>
      <w:r>
        <w:rPr>
          <w:lang w:val="en-US" w:eastAsia="en-GB"/>
        </w:rPr>
        <w:t>In this section,</w:t>
      </w:r>
      <w:r w:rsidR="00E60B78">
        <w:rPr>
          <w:lang w:val="en-US" w:eastAsia="en-GB"/>
        </w:rPr>
        <w:t xml:space="preserve"> we discuss the power model and </w:t>
      </w:r>
      <w:r w:rsidR="00077479">
        <w:rPr>
          <w:lang w:val="en-US" w:eastAsia="en-GB"/>
        </w:rPr>
        <w:t xml:space="preserve">evaluation </w:t>
      </w:r>
      <w:r w:rsidR="00E60B78">
        <w:rPr>
          <w:lang w:val="en-US" w:eastAsia="en-GB"/>
        </w:rPr>
        <w:t xml:space="preserve">assumptions for </w:t>
      </w:r>
      <w:r w:rsidR="00620C40">
        <w:rPr>
          <w:lang w:val="en-US" w:eastAsia="en-GB"/>
        </w:rPr>
        <w:t>MR</w:t>
      </w:r>
      <w:r w:rsidR="00E60B78">
        <w:rPr>
          <w:lang w:val="en-US" w:eastAsia="en-GB"/>
        </w:rPr>
        <w:t xml:space="preserve"> and LP-WUR</w:t>
      </w:r>
      <w:r w:rsidR="00DE5228">
        <w:rPr>
          <w:lang w:val="en-US" w:eastAsia="en-GB"/>
        </w:rPr>
        <w:t xml:space="preserve"> power con</w:t>
      </w:r>
      <w:r w:rsidR="00E53566">
        <w:rPr>
          <w:lang w:val="en-US" w:eastAsia="en-GB"/>
        </w:rPr>
        <w:t>s</w:t>
      </w:r>
      <w:r w:rsidR="00DE5228">
        <w:rPr>
          <w:lang w:val="en-US" w:eastAsia="en-GB"/>
        </w:rPr>
        <w:t>umption</w:t>
      </w:r>
      <w:r w:rsidR="00E60B78">
        <w:rPr>
          <w:lang w:val="en-US" w:eastAsia="en-GB"/>
        </w:rPr>
        <w:t>.</w:t>
      </w:r>
    </w:p>
    <w:p w14:paraId="67E765BA" w14:textId="77777777" w:rsidR="00E60B78" w:rsidRDefault="00E60B78" w:rsidP="00B7194F">
      <w:pPr>
        <w:rPr>
          <w:lang w:val="en-US" w:eastAsia="en-GB"/>
        </w:rPr>
      </w:pPr>
    </w:p>
    <w:p w14:paraId="0881F0DF"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7D7EBA9E"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44506737"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8AB5AA6"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7C61475"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05F977B5" w14:textId="35EDCDB9" w:rsidR="003E3BA5" w:rsidRPr="005A0025" w:rsidRDefault="00B7194F" w:rsidP="00353EFF">
      <w:pPr>
        <w:pStyle w:val="Heading3"/>
      </w:pPr>
      <w:r w:rsidRPr="00401798">
        <w:t>Power Mode</w:t>
      </w:r>
      <w:r w:rsidR="009E49F7" w:rsidRPr="00401798">
        <w:t>l</w:t>
      </w:r>
    </w:p>
    <w:p w14:paraId="3B5E3122" w14:textId="1D946CD5" w:rsidR="005523A0" w:rsidRPr="005E3A18" w:rsidRDefault="005523A0" w:rsidP="004C7570">
      <w:pPr>
        <w:rPr>
          <w:rFonts w:asciiTheme="majorBidi" w:hAnsiTheme="majorBidi" w:cstheme="majorBidi"/>
          <w:b/>
          <w:bCs/>
          <w:lang w:val="en-US" w:eastAsia="zh-CN"/>
        </w:rPr>
      </w:pPr>
      <w:r w:rsidRPr="005E3A18">
        <w:rPr>
          <w:rFonts w:asciiTheme="majorBidi" w:hAnsiTheme="majorBidi" w:cstheme="majorBidi"/>
          <w:b/>
          <w:bCs/>
          <w:lang w:val="en-US" w:eastAsia="zh-CN"/>
        </w:rPr>
        <w:t>Sync time X</w:t>
      </w:r>
    </w:p>
    <w:p w14:paraId="4B78D672" w14:textId="4749F676" w:rsidR="00FB35CA" w:rsidRPr="00675CC5" w:rsidRDefault="005503AE" w:rsidP="00D65D7E">
      <w:pPr>
        <w:jc w:val="both"/>
        <w:rPr>
          <w:rFonts w:asciiTheme="majorBidi" w:hAnsiTheme="majorBidi" w:cstheme="majorBidi"/>
          <w:lang w:val="en-US" w:eastAsia="zh-CN"/>
        </w:rPr>
      </w:pPr>
      <w:r>
        <w:rPr>
          <w:rFonts w:asciiTheme="majorBidi" w:hAnsiTheme="majorBidi" w:cstheme="majorBidi"/>
          <w:lang w:val="en-US" w:eastAsia="zh-CN"/>
        </w:rPr>
        <w:t>One of remaining issue</w:t>
      </w:r>
      <w:r w:rsidR="00601CF5" w:rsidRPr="00675CC5">
        <w:rPr>
          <w:rFonts w:asciiTheme="majorBidi" w:hAnsiTheme="majorBidi" w:cstheme="majorBidi"/>
          <w:lang w:val="en-US" w:eastAsia="zh-CN"/>
        </w:rPr>
        <w:t xml:space="preserve"> is the number of SSBs to </w:t>
      </w:r>
      <w:r w:rsidR="0004789E" w:rsidRPr="00675CC5">
        <w:rPr>
          <w:rFonts w:asciiTheme="majorBidi" w:hAnsiTheme="majorBidi" w:cstheme="majorBidi"/>
          <w:lang w:val="en-US" w:eastAsia="zh-CN"/>
        </w:rPr>
        <w:t xml:space="preserve">be </w:t>
      </w:r>
      <w:r w:rsidR="00601CF5" w:rsidRPr="00675CC5">
        <w:rPr>
          <w:rFonts w:asciiTheme="majorBidi" w:hAnsiTheme="majorBidi" w:cstheme="majorBidi"/>
          <w:lang w:val="en-US" w:eastAsia="zh-CN"/>
        </w:rPr>
        <w:t>process</w:t>
      </w:r>
      <w:r w:rsidR="0004789E" w:rsidRPr="00675CC5">
        <w:rPr>
          <w:rFonts w:asciiTheme="majorBidi" w:hAnsiTheme="majorBidi" w:cstheme="majorBidi"/>
          <w:lang w:val="en-US" w:eastAsia="zh-CN"/>
        </w:rPr>
        <w:t>ed</w:t>
      </w:r>
      <w:r w:rsidR="00601CF5" w:rsidRPr="00675CC5">
        <w:rPr>
          <w:rFonts w:asciiTheme="majorBidi" w:hAnsiTheme="majorBidi" w:cstheme="majorBidi"/>
          <w:lang w:val="en-US" w:eastAsia="zh-CN"/>
        </w:rPr>
        <w:t xml:space="preserve"> by MR af</w:t>
      </w:r>
      <w:r w:rsidR="00944C46" w:rsidRPr="00675CC5">
        <w:rPr>
          <w:rFonts w:asciiTheme="majorBidi" w:hAnsiTheme="majorBidi" w:cstheme="majorBidi"/>
          <w:lang w:val="en-US" w:eastAsia="zh-CN"/>
        </w:rPr>
        <w:t xml:space="preserve">ter wakeup. </w:t>
      </w:r>
      <w:r w:rsidR="003214FE" w:rsidRPr="00675CC5">
        <w:rPr>
          <w:rFonts w:asciiTheme="majorBidi" w:hAnsiTheme="majorBidi" w:cstheme="majorBidi"/>
          <w:lang w:val="en-US" w:eastAsia="zh-CN"/>
        </w:rPr>
        <w:t>After the UE tune</w:t>
      </w:r>
      <w:r w:rsidR="00F92FA4" w:rsidRPr="00675CC5">
        <w:rPr>
          <w:rFonts w:asciiTheme="majorBidi" w:hAnsiTheme="majorBidi" w:cstheme="majorBidi"/>
          <w:lang w:val="en-US" w:eastAsia="zh-CN"/>
        </w:rPr>
        <w:t>s</w:t>
      </w:r>
      <w:r w:rsidR="003214FE" w:rsidRPr="00675CC5">
        <w:rPr>
          <w:rFonts w:asciiTheme="majorBidi" w:hAnsiTheme="majorBidi" w:cstheme="majorBidi"/>
          <w:lang w:val="en-US" w:eastAsia="zh-CN"/>
        </w:rPr>
        <w:t xml:space="preserve"> on </w:t>
      </w:r>
      <w:r w:rsidR="00944C46" w:rsidRPr="00675CC5">
        <w:rPr>
          <w:rFonts w:asciiTheme="majorBidi" w:hAnsiTheme="majorBidi" w:cstheme="majorBidi"/>
          <w:lang w:val="en-US" w:eastAsia="zh-CN"/>
        </w:rPr>
        <w:t xml:space="preserve">its MR’s </w:t>
      </w:r>
      <w:r w:rsidR="003214FE" w:rsidRPr="00675CC5">
        <w:rPr>
          <w:rFonts w:asciiTheme="majorBidi" w:hAnsiTheme="majorBidi" w:cstheme="majorBidi"/>
          <w:lang w:val="en-US" w:eastAsia="zh-CN"/>
        </w:rPr>
        <w:t xml:space="preserve">HW </w:t>
      </w:r>
      <w:r w:rsidR="00401333" w:rsidRPr="00675CC5">
        <w:rPr>
          <w:rFonts w:asciiTheme="majorBidi" w:hAnsiTheme="majorBidi" w:cstheme="majorBidi"/>
          <w:lang w:val="en-US" w:eastAsia="zh-CN"/>
        </w:rPr>
        <w:t xml:space="preserve">components </w:t>
      </w:r>
      <w:r w:rsidR="003214FE" w:rsidRPr="00675CC5">
        <w:rPr>
          <w:rFonts w:asciiTheme="majorBidi" w:hAnsiTheme="majorBidi" w:cstheme="majorBidi"/>
          <w:lang w:val="en-US" w:eastAsia="zh-CN"/>
        </w:rPr>
        <w:t xml:space="preserve">and turn on the </w:t>
      </w:r>
      <w:r w:rsidR="007C2A94" w:rsidRPr="00675CC5">
        <w:rPr>
          <w:rFonts w:asciiTheme="majorBidi" w:hAnsiTheme="majorBidi" w:cstheme="majorBidi"/>
          <w:lang w:val="en-US" w:eastAsia="zh-CN"/>
        </w:rPr>
        <w:t xml:space="preserve">various </w:t>
      </w:r>
      <w:r w:rsidR="003214FE" w:rsidRPr="00675CC5">
        <w:rPr>
          <w:rFonts w:asciiTheme="majorBidi" w:hAnsiTheme="majorBidi" w:cstheme="majorBidi"/>
          <w:lang w:val="en-US" w:eastAsia="zh-CN"/>
        </w:rPr>
        <w:t>modem components</w:t>
      </w:r>
      <w:r w:rsidR="00C0019E" w:rsidRPr="00675CC5">
        <w:rPr>
          <w:rFonts w:asciiTheme="majorBidi" w:hAnsiTheme="majorBidi" w:cstheme="majorBidi"/>
          <w:lang w:val="en-US" w:eastAsia="zh-CN"/>
        </w:rPr>
        <w:t xml:space="preserve"> (</w:t>
      </w:r>
      <w:r w:rsidR="00C0019E" w:rsidRPr="00675CC5">
        <w:t>e.g., boot, memory load, etc.)</w:t>
      </w:r>
      <w:r w:rsidR="00E132A6" w:rsidRPr="00675CC5">
        <w:rPr>
          <w:rFonts w:asciiTheme="majorBidi" w:hAnsiTheme="majorBidi" w:cstheme="majorBidi"/>
          <w:lang w:val="en-US" w:eastAsia="zh-CN"/>
        </w:rPr>
        <w:t>,</w:t>
      </w:r>
      <w:r w:rsidR="003214FE" w:rsidRPr="00675CC5">
        <w:rPr>
          <w:rFonts w:asciiTheme="majorBidi" w:hAnsiTheme="majorBidi" w:cstheme="majorBidi"/>
          <w:lang w:val="en-US" w:eastAsia="zh-CN"/>
        </w:rPr>
        <w:t xml:space="preserve"> </w:t>
      </w:r>
      <w:r w:rsidR="00E132A6" w:rsidRPr="00675CC5">
        <w:rPr>
          <w:rFonts w:asciiTheme="majorBidi" w:hAnsiTheme="majorBidi" w:cstheme="majorBidi"/>
          <w:lang w:val="en-US" w:eastAsia="zh-CN"/>
        </w:rPr>
        <w:t>t</w:t>
      </w:r>
      <w:r w:rsidR="003214FE" w:rsidRPr="00675CC5">
        <w:rPr>
          <w:rFonts w:asciiTheme="majorBidi" w:hAnsiTheme="majorBidi" w:cstheme="majorBidi"/>
          <w:lang w:val="en-US" w:eastAsia="zh-CN"/>
        </w:rPr>
        <w:t xml:space="preserve">he UE may need additional X </w:t>
      </w:r>
      <w:r w:rsidR="005B0E14" w:rsidRPr="00675CC5">
        <w:rPr>
          <w:rFonts w:asciiTheme="majorBidi" w:hAnsiTheme="majorBidi" w:cstheme="majorBidi"/>
          <w:lang w:val="en-US" w:eastAsia="zh-CN"/>
        </w:rPr>
        <w:t xml:space="preserve">time units </w:t>
      </w:r>
      <w:r w:rsidR="003214FE" w:rsidRPr="00675CC5">
        <w:rPr>
          <w:rFonts w:asciiTheme="majorBidi" w:hAnsiTheme="majorBidi" w:cstheme="majorBidi"/>
          <w:lang w:val="en-US" w:eastAsia="zh-CN"/>
        </w:rPr>
        <w:t xml:space="preserve">for </w:t>
      </w:r>
      <w:r w:rsidR="0076746C" w:rsidRPr="00675CC5">
        <w:rPr>
          <w:rFonts w:asciiTheme="majorBidi" w:hAnsiTheme="majorBidi" w:cstheme="majorBidi"/>
          <w:lang w:val="en-US" w:eastAsia="zh-CN"/>
        </w:rPr>
        <w:t xml:space="preserve">synchronization, i.e., </w:t>
      </w:r>
      <w:r w:rsidR="003214FE" w:rsidRPr="00675CC5">
        <w:rPr>
          <w:rFonts w:asciiTheme="majorBidi" w:hAnsiTheme="majorBidi" w:cstheme="majorBidi"/>
          <w:lang w:val="en-US" w:eastAsia="zh-CN"/>
        </w:rPr>
        <w:t xml:space="preserve">monitor several SSBs for synchronization. </w:t>
      </w:r>
      <w:r w:rsidR="002534B4" w:rsidRPr="00675CC5">
        <w:rPr>
          <w:rFonts w:asciiTheme="majorBidi" w:hAnsiTheme="majorBidi" w:cstheme="majorBidi"/>
          <w:lang w:val="en-US" w:eastAsia="zh-CN"/>
        </w:rPr>
        <w:t xml:space="preserve">The value of X </w:t>
      </w:r>
      <w:r w:rsidR="00935480">
        <w:rPr>
          <w:rFonts w:asciiTheme="majorBidi" w:hAnsiTheme="majorBidi" w:cstheme="majorBidi"/>
          <w:lang w:val="en-US" w:eastAsia="zh-CN"/>
        </w:rPr>
        <w:t>could</w:t>
      </w:r>
      <w:r w:rsidR="00935480" w:rsidRPr="00675CC5">
        <w:rPr>
          <w:rFonts w:asciiTheme="majorBidi" w:hAnsiTheme="majorBidi" w:cstheme="majorBidi"/>
          <w:lang w:val="en-US" w:eastAsia="zh-CN"/>
        </w:rPr>
        <w:t xml:space="preserve"> </w:t>
      </w:r>
      <w:r w:rsidR="009360CA" w:rsidRPr="00675CC5">
        <w:rPr>
          <w:rFonts w:asciiTheme="majorBidi" w:hAnsiTheme="majorBidi" w:cstheme="majorBidi"/>
          <w:lang w:val="en-US" w:eastAsia="zh-CN"/>
        </w:rPr>
        <w:t xml:space="preserve">be </w:t>
      </w:r>
      <w:r w:rsidR="00935480">
        <w:rPr>
          <w:rFonts w:asciiTheme="majorBidi" w:hAnsiTheme="majorBidi" w:cstheme="majorBidi"/>
          <w:lang w:val="en-US" w:eastAsia="zh-CN"/>
        </w:rPr>
        <w:t>the</w:t>
      </w:r>
      <w:r w:rsidR="009360CA" w:rsidRPr="00675CC5">
        <w:rPr>
          <w:rFonts w:asciiTheme="majorBidi" w:hAnsiTheme="majorBidi" w:cstheme="majorBidi"/>
          <w:lang w:val="en-US" w:eastAsia="zh-CN"/>
        </w:rPr>
        <w:t xml:space="preserve"> function of SNR.</w:t>
      </w:r>
      <w:r w:rsidR="00935480">
        <w:rPr>
          <w:rFonts w:asciiTheme="majorBidi" w:hAnsiTheme="majorBidi" w:cstheme="majorBidi"/>
          <w:lang w:val="en-US" w:eastAsia="zh-CN"/>
        </w:rPr>
        <w:t xml:space="preserve"> We </w:t>
      </w:r>
      <w:proofErr w:type="spellStart"/>
      <w:r w:rsidR="00935480">
        <w:rPr>
          <w:rFonts w:asciiTheme="majorBidi" w:hAnsiTheme="majorBidi" w:cstheme="majorBidi"/>
          <w:lang w:val="en-US" w:eastAsia="zh-CN"/>
        </w:rPr>
        <w:t>sugguest</w:t>
      </w:r>
      <w:proofErr w:type="spellEnd"/>
      <w:r w:rsidR="00935480">
        <w:rPr>
          <w:rFonts w:asciiTheme="majorBidi" w:hAnsiTheme="majorBidi" w:cstheme="majorBidi"/>
          <w:lang w:val="en-US" w:eastAsia="zh-CN"/>
        </w:rPr>
        <w:t xml:space="preserve"> to use following values</w:t>
      </w:r>
      <w:r w:rsidR="00237652">
        <w:rPr>
          <w:rFonts w:asciiTheme="majorBidi" w:hAnsiTheme="majorBidi" w:cstheme="majorBidi"/>
          <w:lang w:val="en-US" w:eastAsia="zh-CN"/>
        </w:rPr>
        <w:t xml:space="preserve"> for evaluation.</w:t>
      </w:r>
    </w:p>
    <w:p w14:paraId="0814EAE0" w14:textId="77777777" w:rsidR="00FB35CA" w:rsidRPr="00675CC5" w:rsidRDefault="00FB35CA" w:rsidP="004C7570">
      <w:pPr>
        <w:rPr>
          <w:rFonts w:asciiTheme="majorBidi" w:hAnsiTheme="majorBidi" w:cstheme="majorBidi"/>
          <w:lang w:val="en-US" w:eastAsia="zh-CN"/>
        </w:rPr>
      </w:pPr>
    </w:p>
    <w:p w14:paraId="208572E3" w14:textId="2536C424" w:rsidR="000F2B03" w:rsidRPr="00675CC5" w:rsidRDefault="002E59AD" w:rsidP="004C7570">
      <w:pPr>
        <w:rPr>
          <w:b/>
          <w:lang w:val="en-US" w:eastAsia="zh-CN"/>
        </w:rPr>
      </w:pPr>
      <w:r w:rsidRPr="00675CC5">
        <w:rPr>
          <w:b/>
          <w:lang w:val="en-US" w:eastAsia="zh-CN"/>
        </w:rPr>
        <w:t>Proposal</w:t>
      </w:r>
      <w:r w:rsidR="00F42240" w:rsidRPr="00675CC5">
        <w:rPr>
          <w:b/>
          <w:lang w:val="en-US" w:eastAsia="zh-CN"/>
        </w:rPr>
        <w:t xml:space="preserve"> </w:t>
      </w:r>
      <w:r w:rsidR="0083024B">
        <w:rPr>
          <w:b/>
          <w:lang w:val="en-US" w:eastAsia="zh-CN"/>
        </w:rPr>
        <w:t>4</w:t>
      </w:r>
      <w:r w:rsidRPr="00675CC5">
        <w:rPr>
          <w:b/>
          <w:lang w:val="en-US" w:eastAsia="zh-CN"/>
        </w:rPr>
        <w:t xml:space="preserve">: </w:t>
      </w:r>
      <w:r w:rsidR="00D65D7E" w:rsidRPr="00675CC5">
        <w:rPr>
          <w:b/>
          <w:lang w:val="en-US" w:eastAsia="zh-CN"/>
        </w:rPr>
        <w:t xml:space="preserve">Use </w:t>
      </w:r>
      <w:r w:rsidR="00ED5578" w:rsidRPr="00675CC5">
        <w:rPr>
          <w:b/>
          <w:lang w:val="en-US" w:eastAsia="zh-CN"/>
        </w:rPr>
        <w:t xml:space="preserve">the </w:t>
      </w:r>
      <w:r w:rsidR="00D65D7E" w:rsidRPr="00675CC5">
        <w:rPr>
          <w:b/>
          <w:lang w:val="en-US" w:eastAsia="zh-CN"/>
        </w:rPr>
        <w:t xml:space="preserve">following </w:t>
      </w:r>
      <w:r w:rsidR="0019273D" w:rsidRPr="00675CC5">
        <w:rPr>
          <w:b/>
          <w:lang w:val="en-US" w:eastAsia="zh-CN"/>
        </w:rPr>
        <w:t>values</w:t>
      </w:r>
      <w:r w:rsidR="00ED5578" w:rsidRPr="00675CC5">
        <w:rPr>
          <w:b/>
          <w:lang w:val="en-US" w:eastAsia="zh-CN"/>
        </w:rPr>
        <w:t xml:space="preserve"> </w:t>
      </w:r>
      <w:r w:rsidR="00D65D7E" w:rsidRPr="00675CC5">
        <w:rPr>
          <w:b/>
        </w:rPr>
        <w:t xml:space="preserve">for </w:t>
      </w:r>
      <w:r w:rsidR="00804173" w:rsidRPr="00675CC5">
        <w:rPr>
          <w:b/>
        </w:rPr>
        <w:t xml:space="preserve">additional </w:t>
      </w:r>
      <w:r w:rsidR="008B0826" w:rsidRPr="00675CC5">
        <w:rPr>
          <w:b/>
        </w:rPr>
        <w:t xml:space="preserve">X </w:t>
      </w:r>
      <w:r w:rsidR="005B0E14" w:rsidRPr="00675CC5">
        <w:rPr>
          <w:b/>
        </w:rPr>
        <w:t xml:space="preserve">time units </w:t>
      </w:r>
      <w:r w:rsidR="008B0826" w:rsidRPr="00675CC5">
        <w:rPr>
          <w:b/>
        </w:rPr>
        <w:t xml:space="preserve">required for </w:t>
      </w:r>
      <w:r w:rsidR="00D65D7E" w:rsidRPr="00675CC5">
        <w:rPr>
          <w:b/>
        </w:rPr>
        <w:t>sync/re-sync</w:t>
      </w:r>
      <w:r w:rsidR="009B5E96" w:rsidRPr="00675CC5">
        <w:rPr>
          <w:b/>
        </w:rPr>
        <w:t xml:space="preserve"> of the MR</w:t>
      </w:r>
      <w:r w:rsidR="008B0826" w:rsidRPr="00675CC5">
        <w:rPr>
          <w:b/>
          <w:lang w:val="en-US" w:eastAsia="zh-CN"/>
        </w:rPr>
        <w:t>:</w:t>
      </w:r>
    </w:p>
    <w:p w14:paraId="27CEC894" w14:textId="142B3819" w:rsidR="000F2B03" w:rsidRPr="00675CC5" w:rsidRDefault="000F2B03" w:rsidP="00D1591B">
      <w:pPr>
        <w:pStyle w:val="ListParagraph"/>
        <w:numPr>
          <w:ilvl w:val="0"/>
          <w:numId w:val="6"/>
        </w:numPr>
        <w:rPr>
          <w:lang w:eastAsia="zh-CN"/>
        </w:rPr>
      </w:pPr>
      <w:r w:rsidRPr="00675CC5">
        <w:rPr>
          <w:lang w:eastAsia="zh-CN"/>
        </w:rPr>
        <w:t xml:space="preserve">X </w:t>
      </w:r>
      <w:r w:rsidR="002E59AD" w:rsidRPr="00675CC5">
        <w:rPr>
          <w:lang w:eastAsia="zh-CN"/>
        </w:rPr>
        <w:t>=</w:t>
      </w:r>
      <w:r w:rsidRPr="00675CC5">
        <w:rPr>
          <w:lang w:eastAsia="zh-CN"/>
        </w:rPr>
        <w:t xml:space="preserve"> 50</w:t>
      </w:r>
      <w:r w:rsidR="009C2162" w:rsidRPr="00675CC5">
        <w:rPr>
          <w:lang w:eastAsia="zh-CN"/>
        </w:rPr>
        <w:t xml:space="preserve"> </w:t>
      </w:r>
      <w:r w:rsidRPr="00675CC5">
        <w:rPr>
          <w:lang w:eastAsia="zh-CN"/>
        </w:rPr>
        <w:t>ms for</w:t>
      </w:r>
      <w:r w:rsidR="002E59AD" w:rsidRPr="00675CC5">
        <w:rPr>
          <w:lang w:eastAsia="zh-CN"/>
        </w:rPr>
        <w:t xml:space="preserve"> </w:t>
      </w:r>
      <w:r w:rsidR="000E0312" w:rsidRPr="00675CC5">
        <w:rPr>
          <w:lang w:eastAsia="zh-CN"/>
        </w:rPr>
        <w:t>l</w:t>
      </w:r>
      <w:r w:rsidR="00C6329D" w:rsidRPr="00675CC5">
        <w:rPr>
          <w:lang w:eastAsia="zh-CN"/>
        </w:rPr>
        <w:t>ow SNR</w:t>
      </w:r>
    </w:p>
    <w:p w14:paraId="5DB9C291" w14:textId="797C2C8A" w:rsidR="003B3595" w:rsidRPr="00675CC5" w:rsidRDefault="00395610" w:rsidP="003B3595">
      <w:pPr>
        <w:pStyle w:val="ListParagraph"/>
        <w:numPr>
          <w:ilvl w:val="0"/>
          <w:numId w:val="6"/>
        </w:numPr>
        <w:rPr>
          <w:lang w:eastAsia="zh-CN"/>
        </w:rPr>
      </w:pPr>
      <w:r w:rsidRPr="00675CC5">
        <w:rPr>
          <w:lang w:eastAsia="zh-CN"/>
        </w:rPr>
        <w:lastRenderedPageBreak/>
        <w:t xml:space="preserve">X= </w:t>
      </w:r>
      <w:r w:rsidR="00F33B6A" w:rsidRPr="00675CC5">
        <w:rPr>
          <w:lang w:eastAsia="zh-CN"/>
        </w:rPr>
        <w:t>2</w:t>
      </w:r>
      <w:r w:rsidRPr="00675CC5">
        <w:rPr>
          <w:lang w:eastAsia="zh-CN"/>
        </w:rPr>
        <w:t>0 ms for high SNR</w:t>
      </w:r>
    </w:p>
    <w:p w14:paraId="4BA6C991" w14:textId="77777777" w:rsidR="000A28DB" w:rsidRDefault="000A28DB" w:rsidP="00134B1E">
      <w:pPr>
        <w:rPr>
          <w:lang w:val="en-US" w:eastAsia="zh-CN"/>
        </w:rPr>
      </w:pPr>
    </w:p>
    <w:p w14:paraId="6A5EAEF3" w14:textId="77777777" w:rsidR="00E21A52" w:rsidRPr="0052365F" w:rsidRDefault="00E21A52" w:rsidP="004C7570">
      <w:pPr>
        <w:rPr>
          <w:b/>
          <w:strike/>
          <w:lang w:val="en-US" w:eastAsia="zh-CN"/>
        </w:rPr>
      </w:pPr>
    </w:p>
    <w:p w14:paraId="5D052089" w14:textId="5F0357C5" w:rsidR="0097791C" w:rsidRPr="002B48F9" w:rsidRDefault="0097791C" w:rsidP="0097791C">
      <w:pPr>
        <w:rPr>
          <w:b/>
          <w:u w:val="single"/>
        </w:rPr>
      </w:pPr>
      <w:r w:rsidRPr="000507E5">
        <w:rPr>
          <w:b/>
          <w:highlight w:val="cyan"/>
          <w:u w:val="single"/>
        </w:rPr>
        <w:t>Power Model for LP-</w:t>
      </w:r>
      <w:r w:rsidR="00F01299" w:rsidRPr="000507E5">
        <w:rPr>
          <w:b/>
          <w:highlight w:val="cyan"/>
          <w:u w:val="single"/>
        </w:rPr>
        <w:t>WUR</w:t>
      </w:r>
    </w:p>
    <w:p w14:paraId="7A4F8B88" w14:textId="77777777" w:rsidR="00F01299" w:rsidRDefault="00F01299" w:rsidP="004C7570">
      <w:pPr>
        <w:rPr>
          <w:lang w:val="en-US" w:eastAsia="zh-CN"/>
        </w:rPr>
      </w:pPr>
    </w:p>
    <w:p w14:paraId="47A03A53" w14:textId="294A7929" w:rsidR="0095789E" w:rsidRDefault="0095789E" w:rsidP="004C7570">
      <w:pPr>
        <w:rPr>
          <w:lang w:val="en-US" w:eastAsia="zh-CN"/>
        </w:rPr>
      </w:pPr>
      <w:r>
        <w:rPr>
          <w:lang w:val="en-US" w:eastAsia="zh-CN"/>
        </w:rPr>
        <w:t>In RAN1#111, we had the following agreement related to LP-WUR</w:t>
      </w:r>
      <w:r w:rsidR="007A67A2">
        <w:rPr>
          <w:lang w:val="en-US" w:eastAsia="zh-CN"/>
        </w:rPr>
        <w:t xml:space="preserve"> power model</w:t>
      </w:r>
      <w:r w:rsidR="0052365F">
        <w:rPr>
          <w:lang w:val="en-US" w:eastAsia="zh-CN"/>
        </w:rPr>
        <w:t>:</w:t>
      </w:r>
    </w:p>
    <w:p w14:paraId="12787B2A" w14:textId="77777777" w:rsidR="008A58FE" w:rsidRDefault="008A58FE" w:rsidP="004C7570">
      <w:pPr>
        <w:rPr>
          <w:lang w:val="en-US" w:eastAsia="zh-CN"/>
        </w:rPr>
      </w:pPr>
    </w:p>
    <w:tbl>
      <w:tblPr>
        <w:tblStyle w:val="TableGrid"/>
        <w:tblW w:w="0" w:type="auto"/>
        <w:tblLook w:val="04A0" w:firstRow="1" w:lastRow="0" w:firstColumn="1" w:lastColumn="0" w:noHBand="0" w:noVBand="1"/>
      </w:tblPr>
      <w:tblGrid>
        <w:gridCol w:w="9629"/>
      </w:tblGrid>
      <w:tr w:rsidR="0052365F" w14:paraId="20DAA050" w14:textId="77777777" w:rsidTr="008A58FE">
        <w:tc>
          <w:tcPr>
            <w:tcW w:w="9629" w:type="dxa"/>
          </w:tcPr>
          <w:p w14:paraId="3E239EC6" w14:textId="77777777" w:rsidR="008A58FE" w:rsidRPr="006134F1" w:rsidRDefault="008A58FE" w:rsidP="008A58FE">
            <w:pPr>
              <w:rPr>
                <w:b/>
                <w:highlight w:val="green"/>
                <w:lang w:eastAsia="x-none"/>
              </w:rPr>
            </w:pPr>
            <w:r w:rsidRPr="006134F1">
              <w:rPr>
                <w:b/>
                <w:highlight w:val="green"/>
                <w:lang w:eastAsia="x-none"/>
              </w:rPr>
              <w:t>Agreement</w:t>
            </w:r>
          </w:p>
          <w:p w14:paraId="778EDC41" w14:textId="77777777" w:rsidR="008A58FE" w:rsidRPr="006134F1" w:rsidRDefault="008A58FE" w:rsidP="008A58FE">
            <w:pPr>
              <w:pStyle w:val="xmsonormal"/>
              <w:rPr>
                <w:rFonts w:ascii="Times" w:hAnsi="Times" w:cs="Times"/>
                <w:sz w:val="20"/>
                <w:szCs w:val="20"/>
              </w:rPr>
            </w:pPr>
            <w:r w:rsidRPr="006134F1">
              <w:rPr>
                <w:rFonts w:ascii="Times" w:hAnsi="Times" w:cs="Times"/>
                <w:sz w:val="20"/>
                <w:szCs w:val="20"/>
              </w:rPr>
              <w:t>The following power model for LP-WUR is used for evaluation for FR1,</w:t>
            </w:r>
          </w:p>
          <w:p w14:paraId="3EA4B102" w14:textId="77777777" w:rsidR="008A58FE" w:rsidRDefault="008A58FE" w:rsidP="008A58FE">
            <w:pPr>
              <w:pStyle w:val="xmsonormal"/>
            </w:pPr>
            <w:r>
              <w:rPr>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8A58FE" w:rsidRPr="006134F1" w14:paraId="49A4BF64"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4F277C42"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38D6C459"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2237520A"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Transition energy:</w:t>
                  </w:r>
                </w:p>
                <w:p w14:paraId="3F531CF4"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w:t>
                  </w:r>
                  <w:proofErr w:type="gramStart"/>
                  <w:r w:rsidRPr="006134F1">
                    <w:rPr>
                      <w:rFonts w:ascii="Times" w:hAnsi="Times" w:cs="Times"/>
                      <w:sz w:val="20"/>
                      <w:szCs w:val="20"/>
                    </w:rPr>
                    <w:t>unit</w:t>
                  </w:r>
                  <w:proofErr w:type="gramEnd"/>
                  <w:r w:rsidRPr="006134F1">
                    <w:rPr>
                      <w:rFonts w:ascii="Times" w:hAnsi="Times" w:cs="Times"/>
                      <w:sz w:val="20"/>
                      <w:szCs w:val="20"/>
                    </w:rPr>
                    <w:t xml:space="preserve">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28A95E1"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Ramp-up time</w:t>
                  </w:r>
                  <w:r>
                    <w:rPr>
                      <w:rFonts w:ascii="Times" w:hAnsi="Times" w:cs="Times"/>
                      <w:sz w:val="20"/>
                      <w:szCs w:val="20"/>
                    </w:rPr>
                    <w:br/>
                  </w:r>
                  <w:r w:rsidRPr="006134F1">
                    <w:rPr>
                      <w:rFonts w:ascii="Times" w:hAnsi="Times" w:cs="Times"/>
                      <w:sz w:val="20"/>
                      <w:szCs w:val="20"/>
                    </w:rPr>
                    <w:t>T</w:t>
                  </w:r>
                  <w:r w:rsidRPr="006134F1">
                    <w:rPr>
                      <w:rFonts w:ascii="Times" w:hAnsi="Times" w:cs="Times"/>
                      <w:sz w:val="20"/>
                      <w:szCs w:val="20"/>
                      <w:vertAlign w:val="subscript"/>
                    </w:rPr>
                    <w:t>LR, ramp-up</w:t>
                  </w:r>
                  <w:r>
                    <w:rPr>
                      <w:rFonts w:ascii="Times" w:hAnsi="Times" w:cs="Times"/>
                      <w:sz w:val="20"/>
                      <w:szCs w:val="20"/>
                      <w:vertAlign w:val="subscript"/>
                    </w:rPr>
                    <w:t xml:space="preserve"> </w:t>
                  </w:r>
                  <w:r w:rsidRPr="006134F1">
                    <w:rPr>
                      <w:rFonts w:ascii="Times" w:hAnsi="Times" w:cs="Times"/>
                      <w:sz w:val="20"/>
                      <w:szCs w:val="20"/>
                    </w:rPr>
                    <w:t>(ms)</w:t>
                  </w:r>
                </w:p>
              </w:tc>
            </w:tr>
            <w:tr w:rsidR="008A58FE" w:rsidRPr="006134F1" w14:paraId="4F336193"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04F3379" w14:textId="77777777" w:rsidR="008A58FE" w:rsidRPr="006134F1" w:rsidRDefault="008A58FE" w:rsidP="008A58FE">
                  <w:pPr>
                    <w:pStyle w:val="xmsonormal"/>
                    <w:jc w:val="center"/>
                    <w:rPr>
                      <w:rFonts w:ascii="Times" w:hAnsi="Times" w:cs="Times"/>
                      <w:sz w:val="20"/>
                      <w:szCs w:val="20"/>
                    </w:rPr>
                  </w:pPr>
                  <w:r w:rsidRPr="006134F1">
                    <w:rPr>
                      <w:rFonts w:ascii="Times" w:hAnsi="Times" w:cs="Times"/>
                      <w:b/>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9768220" w14:textId="77777777" w:rsidR="008A58FE" w:rsidRPr="006134F1" w:rsidRDefault="008A58FE" w:rsidP="008A58FE">
                  <w:pPr>
                    <w:pStyle w:val="xmsonormal"/>
                    <w:jc w:val="center"/>
                    <w:rPr>
                      <w:rFonts w:ascii="Times" w:hAnsi="Times" w:cs="Times"/>
                      <w:sz w:val="20"/>
                      <w:szCs w:val="20"/>
                    </w:rPr>
                  </w:pPr>
                  <w:r w:rsidRPr="006134F1">
                    <w:rPr>
                      <w:rFonts w:ascii="Times"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26ABEF3" w14:textId="7AEAC33C"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[T</w:t>
                  </w:r>
                  <w:r w:rsidRPr="006134F1">
                    <w:rPr>
                      <w:rFonts w:ascii="Times" w:hAnsi="Times" w:cs="Times"/>
                      <w:color w:val="FF0000"/>
                      <w:sz w:val="20"/>
                      <w:szCs w:val="20"/>
                      <w:vertAlign w:val="subscript"/>
                    </w:rPr>
                    <w:t>LR, ramp-up</w:t>
                  </w:r>
                  <w:r w:rsidRPr="006134F1">
                    <w:rPr>
                      <w:rFonts w:ascii="Times" w:hAnsi="Times" w:cs="Times"/>
                      <w:color w:val="FF0000"/>
                      <w:sz w:val="20"/>
                      <w:szCs w:val="20"/>
                    </w:rPr>
                    <w:t xml:space="preserve"> *(P</w:t>
                  </w:r>
                  <w:r w:rsidRPr="006134F1">
                    <w:rPr>
                      <w:rFonts w:ascii="Times" w:hAnsi="Times" w:cs="Times"/>
                      <w:color w:val="FF0000"/>
                      <w:sz w:val="20"/>
                      <w:szCs w:val="20"/>
                      <w:vertAlign w:val="subscript"/>
                    </w:rPr>
                    <w:t>ON</w:t>
                  </w:r>
                  <w:r w:rsidR="00166C6E">
                    <w:rPr>
                      <w:rFonts w:ascii="Times" w:hAnsi="Times" w:cs="Times"/>
                      <w:color w:val="FF0000"/>
                      <w:sz w:val="20"/>
                      <w:szCs w:val="20"/>
                      <w:vertAlign w:val="subscript"/>
                    </w:rPr>
                    <w:t xml:space="preserve"> </w:t>
                  </w:r>
                  <w:r w:rsidR="00166C6E">
                    <w:rPr>
                      <w:rFonts w:ascii="Times" w:hAnsi="Times" w:cs="Times"/>
                      <w:color w:val="FF0000"/>
                      <w:sz w:val="20"/>
                      <w:szCs w:val="20"/>
                    </w:rPr>
                    <w:t xml:space="preserve">- </w:t>
                  </w:r>
                  <w:r w:rsidRPr="006134F1">
                    <w:rPr>
                      <w:rFonts w:ascii="Times" w:hAnsi="Times" w:cs="Times"/>
                      <w:color w:val="FF0000"/>
                      <w:sz w:val="20"/>
                      <w:szCs w:val="20"/>
                    </w:rPr>
                    <w:t>P</w:t>
                  </w:r>
                  <w:r w:rsidRPr="006134F1">
                    <w:rPr>
                      <w:rFonts w:ascii="Times" w:hAnsi="Times" w:cs="Times"/>
                      <w:color w:val="FF0000"/>
                      <w:sz w:val="20"/>
                      <w:szCs w:val="20"/>
                      <w:vertAlign w:val="subscript"/>
                    </w:rPr>
                    <w:t>OFF</w:t>
                  </w:r>
                  <w:r w:rsidRPr="006134F1">
                    <w:rPr>
                      <w:rFonts w:ascii="Times"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42C2207" w14:textId="77777777"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T</w:t>
                  </w:r>
                  <w:r w:rsidRPr="006134F1">
                    <w:rPr>
                      <w:rFonts w:ascii="Times" w:hAnsi="Times" w:cs="Times"/>
                      <w:color w:val="FF0000"/>
                      <w:sz w:val="20"/>
                      <w:szCs w:val="20"/>
                      <w:vertAlign w:val="subscript"/>
                    </w:rPr>
                    <w:t>LR, ramp-up</w:t>
                  </w:r>
                  <w:r w:rsidRPr="006134F1">
                    <w:rPr>
                      <w:rFonts w:ascii="Times" w:hAnsi="Times" w:cs="Times"/>
                      <w:color w:val="FF0000"/>
                      <w:sz w:val="20"/>
                      <w:szCs w:val="20"/>
                    </w:rPr>
                    <w:t xml:space="preserve"> = FFS, and company to report T</w:t>
                  </w:r>
                  <w:r w:rsidRPr="006134F1">
                    <w:rPr>
                      <w:rFonts w:ascii="Times" w:hAnsi="Times" w:cs="Times"/>
                      <w:color w:val="FF0000"/>
                      <w:sz w:val="20"/>
                      <w:szCs w:val="20"/>
                      <w:vertAlign w:val="subscript"/>
                    </w:rPr>
                    <w:t>LR, ramp-up</w:t>
                  </w:r>
                </w:p>
                <w:p w14:paraId="5C2257C2" w14:textId="77777777"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 </w:t>
                  </w:r>
                </w:p>
                <w:p w14:paraId="2C8D9900" w14:textId="77777777"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FFS: Relation between Receiver architecture and its relative power and value of T</w:t>
                  </w:r>
                  <w:r w:rsidRPr="006134F1">
                    <w:rPr>
                      <w:rFonts w:ascii="Times" w:hAnsi="Times" w:cs="Times"/>
                      <w:color w:val="FF0000"/>
                      <w:sz w:val="20"/>
                      <w:szCs w:val="20"/>
                      <w:vertAlign w:val="subscript"/>
                    </w:rPr>
                    <w:t>LR, ramp-up</w:t>
                  </w:r>
                </w:p>
              </w:tc>
            </w:tr>
            <w:tr w:rsidR="008A58FE" w:rsidRPr="006134F1" w14:paraId="2178BE30"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13336AC" w14:textId="77777777" w:rsidR="008A58FE" w:rsidRPr="006134F1" w:rsidRDefault="008A58FE" w:rsidP="008A58FE">
                  <w:pPr>
                    <w:pStyle w:val="xmsonormal"/>
                    <w:jc w:val="center"/>
                    <w:rPr>
                      <w:rFonts w:ascii="Times" w:hAnsi="Times" w:cs="Times"/>
                      <w:sz w:val="20"/>
                      <w:szCs w:val="20"/>
                    </w:rPr>
                  </w:pPr>
                  <w:r w:rsidRPr="006134F1">
                    <w:rPr>
                      <w:rFonts w:ascii="Times" w:hAnsi="Times" w:cs="Times"/>
                      <w:b/>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4C51809" w14:textId="402D9588"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0.01/0.05/0.1/0.5/1/2/4</w:t>
                  </w:r>
                </w:p>
                <w:p w14:paraId="3837E9E9" w14:textId="77777777"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5415706A" w14:textId="77777777" w:rsidR="008A58FE" w:rsidRPr="006134F1" w:rsidRDefault="008A58FE" w:rsidP="008A58FE">
                  <w:pPr>
                    <w:rPr>
                      <w:rFonts w:cs="Times"/>
                    </w:rPr>
                  </w:pPr>
                </w:p>
              </w:tc>
              <w:tc>
                <w:tcPr>
                  <w:tcW w:w="2113" w:type="dxa"/>
                  <w:vMerge/>
                  <w:tcBorders>
                    <w:top w:val="nil"/>
                    <w:left w:val="nil"/>
                    <w:bottom w:val="single" w:sz="8" w:space="0" w:color="auto"/>
                    <w:right w:val="single" w:sz="8" w:space="0" w:color="auto"/>
                  </w:tcBorders>
                  <w:vAlign w:val="center"/>
                  <w:hideMark/>
                </w:tcPr>
                <w:p w14:paraId="55866FB8" w14:textId="77777777" w:rsidR="008A58FE" w:rsidRPr="006134F1" w:rsidRDefault="008A58FE" w:rsidP="008A58FE">
                  <w:pPr>
                    <w:rPr>
                      <w:rFonts w:cs="Times"/>
                    </w:rPr>
                  </w:pPr>
                </w:p>
              </w:tc>
            </w:tr>
          </w:tbl>
          <w:p w14:paraId="3024F0D5" w14:textId="77777777" w:rsidR="008A58FE" w:rsidRPr="006134F1" w:rsidRDefault="008A58FE" w:rsidP="008A58FE">
            <w:pPr>
              <w:pStyle w:val="xmsonormal"/>
              <w:rPr>
                <w:rFonts w:ascii="Times" w:hAnsi="Times" w:cs="Times"/>
                <w:sz w:val="20"/>
                <w:szCs w:val="20"/>
              </w:rPr>
            </w:pPr>
            <w:r w:rsidRPr="006134F1">
              <w:rPr>
                <w:rFonts w:ascii="Times" w:hAnsi="Times" w:cs="Times"/>
                <w:sz w:val="20"/>
                <w:szCs w:val="20"/>
              </w:rPr>
              <w:t>FFS: whether further categorization/sub-categorization is needed and how.</w:t>
            </w:r>
          </w:p>
          <w:p w14:paraId="27B76E63" w14:textId="77777777" w:rsidR="008A58FE" w:rsidRDefault="008A58FE" w:rsidP="004C7570">
            <w:pPr>
              <w:rPr>
                <w:lang w:val="en-US" w:eastAsia="zh-CN"/>
              </w:rPr>
            </w:pPr>
          </w:p>
        </w:tc>
      </w:tr>
    </w:tbl>
    <w:p w14:paraId="35FAEB25" w14:textId="77777777" w:rsidR="008A58FE" w:rsidRPr="002B48F9" w:rsidRDefault="008A58FE" w:rsidP="004C7570">
      <w:pPr>
        <w:rPr>
          <w:lang w:val="en-US" w:eastAsia="zh-CN"/>
        </w:rPr>
      </w:pPr>
    </w:p>
    <w:p w14:paraId="23B2E32E" w14:textId="77777777" w:rsidR="007414D9" w:rsidRDefault="007414D9" w:rsidP="00DD7E91">
      <w:pPr>
        <w:jc w:val="both"/>
        <w:rPr>
          <w:lang w:val="en-US" w:eastAsia="zh-CN"/>
        </w:rPr>
      </w:pPr>
    </w:p>
    <w:p w14:paraId="37ECE05F" w14:textId="685D3581" w:rsidR="007414D9" w:rsidRDefault="00F07E62" w:rsidP="007414D9">
      <w:pPr>
        <w:jc w:val="both"/>
        <w:rPr>
          <w:lang w:val="en-US" w:eastAsia="zh-CN"/>
        </w:rPr>
      </w:pPr>
      <w:r>
        <w:rPr>
          <w:lang w:val="en-US" w:eastAsia="zh-CN"/>
        </w:rPr>
        <w:t xml:space="preserve">From </w:t>
      </w:r>
      <w:r w:rsidR="007414D9">
        <w:rPr>
          <w:lang w:val="en-US" w:eastAsia="zh-CN"/>
        </w:rPr>
        <w:t xml:space="preserve">RAN#110-bis-e </w:t>
      </w:r>
      <w:r>
        <w:rPr>
          <w:lang w:val="en-US" w:eastAsia="zh-CN"/>
        </w:rPr>
        <w:t>to 112bis-e</w:t>
      </w:r>
      <w:r w:rsidR="007414D9">
        <w:rPr>
          <w:lang w:val="en-US" w:eastAsia="zh-CN"/>
        </w:rPr>
        <w:t>, a set of relative power values for LP-WUR monitoring power were proposed. We think that the purpose of this study is to evaluate the system under different monitoring power assumptions and identify a range of relative power levels that are acceptable and meeting target requirements (e.g., coverage).</w:t>
      </w:r>
    </w:p>
    <w:p w14:paraId="50A7EC48" w14:textId="77777777" w:rsidR="007414D9" w:rsidRPr="00CF4E34" w:rsidRDefault="007414D9" w:rsidP="00DD7E91">
      <w:pPr>
        <w:jc w:val="both"/>
        <w:rPr>
          <w:rStyle w:val="ui-provider"/>
        </w:rPr>
      </w:pPr>
    </w:p>
    <w:p w14:paraId="3E7F7B50" w14:textId="535126C2" w:rsidR="00720616" w:rsidRDefault="00A8219F" w:rsidP="00720616">
      <w:pPr>
        <w:jc w:val="both"/>
        <w:rPr>
          <w:rStyle w:val="ui-provider"/>
        </w:rPr>
      </w:pPr>
      <w:r w:rsidRPr="000507E5">
        <w:rPr>
          <w:rStyle w:val="ui-provider"/>
        </w:rPr>
        <w:t>I</w:t>
      </w:r>
      <w:r w:rsidR="00720616" w:rsidRPr="000507E5">
        <w:rPr>
          <w:rStyle w:val="ui-provider"/>
        </w:rPr>
        <w:t xml:space="preserve">t is well-understood that typically OFDM-based receivers will </w:t>
      </w:r>
      <w:r w:rsidRPr="000507E5">
        <w:rPr>
          <w:rStyle w:val="ui-provider"/>
        </w:rPr>
        <w:t xml:space="preserve">typically </w:t>
      </w:r>
      <w:r w:rsidR="00720616" w:rsidRPr="000507E5">
        <w:rPr>
          <w:rStyle w:val="ui-provider"/>
        </w:rPr>
        <w:t xml:space="preserve">consume higher power than OOK/FSK-based receivers, we may need to consider higher range of monitoring power values for LP-WUR. Since our power evaluation results revealed that the total power consumption is not </w:t>
      </w:r>
      <w:r w:rsidR="008D07ED" w:rsidRPr="000507E5">
        <w:rPr>
          <w:rStyle w:val="ui-provider"/>
        </w:rPr>
        <w:t>much</w:t>
      </w:r>
      <w:r w:rsidR="00720616" w:rsidRPr="000507E5">
        <w:rPr>
          <w:rStyle w:val="ui-provider"/>
        </w:rPr>
        <w:t xml:space="preserve"> sensitive to LP-WUS power under duty-cycled operation of LP-WUR, there is no reason to limit power number</w:t>
      </w:r>
      <w:r w:rsidR="008D07ED" w:rsidRPr="000507E5">
        <w:rPr>
          <w:rStyle w:val="ui-provider"/>
        </w:rPr>
        <w:t>s</w:t>
      </w:r>
      <w:r w:rsidR="00720616" w:rsidRPr="000507E5">
        <w:rPr>
          <w:rStyle w:val="ui-provider"/>
        </w:rPr>
        <w:t xml:space="preserve"> to only 4. Therefore, we propose to extend the LP-WUR monitoring power range and include other values such as 10/20/30 for study purpose.</w:t>
      </w:r>
      <w:r w:rsidR="008D07ED" w:rsidRPr="000507E5">
        <w:rPr>
          <w:rStyle w:val="ui-provider"/>
        </w:rPr>
        <w:t xml:space="preserve"> This will also make </w:t>
      </w:r>
      <w:r w:rsidR="00E06C6A" w:rsidRPr="000507E5">
        <w:rPr>
          <w:rStyle w:val="ui-provider"/>
        </w:rPr>
        <w:t>room for certain implementations of OOK/FSK receiver.</w:t>
      </w:r>
    </w:p>
    <w:p w14:paraId="0A5F0401" w14:textId="4ED348C0" w:rsidR="00CC0E22" w:rsidRDefault="00CC0E22" w:rsidP="00720616">
      <w:pPr>
        <w:jc w:val="both"/>
        <w:rPr>
          <w:rStyle w:val="ui-provider"/>
        </w:rPr>
      </w:pPr>
    </w:p>
    <w:p w14:paraId="59DA5C24" w14:textId="77777777" w:rsidR="00CC0E22" w:rsidRDefault="00CC0E22" w:rsidP="00CC0E22">
      <w:pPr>
        <w:jc w:val="both"/>
        <w:rPr>
          <w:lang w:val="en-US" w:eastAsia="zh-CN"/>
        </w:rPr>
      </w:pPr>
      <w:r>
        <w:rPr>
          <w:lang w:val="en-US" w:eastAsia="zh-CN"/>
        </w:rPr>
        <w:t xml:space="preserve">As a reference data point, we propose to evaluate </w:t>
      </w:r>
      <w:r w:rsidRPr="006D43BF">
        <w:rPr>
          <w:b/>
          <w:lang w:val="en-US" w:eastAsia="zh-CN"/>
        </w:rPr>
        <w:t>Genie LP-WUR</w:t>
      </w:r>
      <w:r>
        <w:rPr>
          <w:lang w:val="en-US" w:eastAsia="zh-CN"/>
        </w:rPr>
        <w:t xml:space="preserve"> performance of power consumption of 0. This will show the upper bound of achievable power saving gain (PSG) and we can know how far we are from the Genie performance. Thus, we propose to </w:t>
      </w:r>
      <w:r>
        <w:rPr>
          <w:b/>
          <w:lang w:val="en-US" w:eastAsia="zh-CN"/>
        </w:rPr>
        <w:t>i</w:t>
      </w:r>
      <w:r w:rsidRPr="004A0D56">
        <w:rPr>
          <w:b/>
          <w:lang w:val="en-US" w:eastAsia="zh-CN"/>
        </w:rPr>
        <w:t xml:space="preserve">nclude LP-WUR power consumption of 0 as upper bound of </w:t>
      </w:r>
      <w:r>
        <w:rPr>
          <w:b/>
          <w:lang w:val="en-US" w:eastAsia="zh-CN"/>
        </w:rPr>
        <w:t xml:space="preserve">PSG </w:t>
      </w:r>
      <w:r w:rsidRPr="004A0D56">
        <w:rPr>
          <w:b/>
          <w:lang w:val="en-US" w:eastAsia="zh-CN"/>
        </w:rPr>
        <w:t>performance.</w:t>
      </w:r>
    </w:p>
    <w:p w14:paraId="4FFDA71D" w14:textId="77777777" w:rsidR="00CC0E22" w:rsidRDefault="00CC0E22" w:rsidP="00720616">
      <w:pPr>
        <w:jc w:val="both"/>
        <w:rPr>
          <w:rStyle w:val="ui-provider"/>
        </w:rPr>
      </w:pPr>
    </w:p>
    <w:p w14:paraId="7E825DA4" w14:textId="35BBC278" w:rsidR="002C0C96" w:rsidRPr="006D77C1" w:rsidRDefault="002C0C96" w:rsidP="002C0C96">
      <w:pPr>
        <w:jc w:val="both"/>
        <w:rPr>
          <w:b/>
          <w:lang w:val="en-US" w:eastAsia="zh-CN"/>
        </w:rPr>
      </w:pPr>
      <w:r w:rsidRPr="000507E5">
        <w:rPr>
          <w:b/>
          <w:highlight w:val="cyan"/>
          <w:lang w:val="en-US" w:eastAsia="zh-CN"/>
        </w:rPr>
        <w:t xml:space="preserve">Proposal </w:t>
      </w:r>
      <w:r w:rsidR="0083024B">
        <w:rPr>
          <w:b/>
          <w:highlight w:val="cyan"/>
          <w:lang w:val="en-US" w:eastAsia="zh-CN"/>
        </w:rPr>
        <w:t>5</w:t>
      </w:r>
      <w:r w:rsidRPr="000507E5">
        <w:rPr>
          <w:b/>
          <w:highlight w:val="cyan"/>
          <w:lang w:val="en-US" w:eastAsia="zh-CN"/>
        </w:rPr>
        <w:t>:</w:t>
      </w:r>
      <w:r w:rsidRPr="000507E5">
        <w:rPr>
          <w:b/>
          <w:lang w:val="en-US" w:eastAsia="zh-CN"/>
        </w:rPr>
        <w:t xml:space="preserve"> For study</w:t>
      </w:r>
      <w:r w:rsidR="00AD6C6E">
        <w:rPr>
          <w:b/>
          <w:lang w:val="en-US" w:eastAsia="zh-CN"/>
        </w:rPr>
        <w:t xml:space="preserve"> purpose</w:t>
      </w:r>
      <w:r w:rsidRPr="000507E5">
        <w:rPr>
          <w:b/>
          <w:lang w:val="en-US" w:eastAsia="zh-CN"/>
        </w:rPr>
        <w:t xml:space="preserve">, </w:t>
      </w:r>
      <w:r w:rsidRPr="000507E5">
        <w:rPr>
          <w:rFonts w:ascii="Times" w:hAnsi="Times" w:cs="Times"/>
          <w:b/>
        </w:rPr>
        <w:t xml:space="preserve">add following additional power numbers </w:t>
      </w:r>
      <w:r w:rsidR="00F47F76" w:rsidRPr="000507E5">
        <w:rPr>
          <w:rFonts w:ascii="Times" w:hAnsi="Times" w:cs="Times"/>
          <w:b/>
        </w:rPr>
        <w:t xml:space="preserve">of </w:t>
      </w:r>
      <w:r w:rsidRPr="000507E5">
        <w:rPr>
          <w:rFonts w:ascii="Times" w:hAnsi="Times" w:cs="Times"/>
          <w:b/>
        </w:rPr>
        <w:t>0,</w:t>
      </w:r>
      <w:r w:rsidR="00112278" w:rsidRPr="000507E5">
        <w:rPr>
          <w:rFonts w:ascii="Times" w:hAnsi="Times" w:cs="Times"/>
          <w:b/>
        </w:rPr>
        <w:t xml:space="preserve"> </w:t>
      </w:r>
      <w:r w:rsidRPr="000507E5">
        <w:rPr>
          <w:rFonts w:ascii="Times" w:hAnsi="Times" w:cs="Times"/>
          <w:b/>
        </w:rPr>
        <w:t>10,</w:t>
      </w:r>
      <w:r w:rsidR="00112278" w:rsidRPr="000507E5">
        <w:rPr>
          <w:rFonts w:ascii="Times" w:hAnsi="Times" w:cs="Times"/>
          <w:b/>
        </w:rPr>
        <w:t xml:space="preserve"> </w:t>
      </w:r>
      <w:r w:rsidRPr="000507E5">
        <w:rPr>
          <w:rFonts w:ascii="Times" w:hAnsi="Times" w:cs="Times"/>
          <w:b/>
        </w:rPr>
        <w:t>20,</w:t>
      </w:r>
      <w:r w:rsidR="00F47F76" w:rsidRPr="000507E5">
        <w:rPr>
          <w:rFonts w:ascii="Times" w:hAnsi="Times" w:cs="Times"/>
          <w:b/>
        </w:rPr>
        <w:t xml:space="preserve"> and </w:t>
      </w:r>
      <w:r w:rsidRPr="000507E5">
        <w:rPr>
          <w:rFonts w:ascii="Times" w:hAnsi="Times" w:cs="Times"/>
          <w:b/>
        </w:rPr>
        <w:t xml:space="preserve">30 for LP-WUR power consumption in </w:t>
      </w:r>
      <w:r w:rsidR="00502533" w:rsidRPr="000507E5">
        <w:rPr>
          <w:rFonts w:ascii="Times" w:hAnsi="Times" w:cs="Times"/>
          <w:b/>
        </w:rPr>
        <w:t xml:space="preserve">LP-WUR </w:t>
      </w:r>
      <w:r w:rsidRPr="000507E5">
        <w:rPr>
          <w:rFonts w:ascii="Times" w:hAnsi="Times" w:cs="Times"/>
          <w:b/>
        </w:rPr>
        <w:t>On state.</w:t>
      </w:r>
    </w:p>
    <w:tbl>
      <w:tblPr>
        <w:tblpPr w:leftFromText="180" w:rightFromText="180" w:vertAnchor="text" w:horzAnchor="margin" w:tblpY="468"/>
        <w:tblW w:w="9175" w:type="dxa"/>
        <w:tblCellMar>
          <w:left w:w="0" w:type="dxa"/>
          <w:right w:w="0" w:type="dxa"/>
        </w:tblCellMar>
        <w:tblLook w:val="04A0" w:firstRow="1" w:lastRow="0" w:firstColumn="1" w:lastColumn="0" w:noHBand="0" w:noVBand="1"/>
      </w:tblPr>
      <w:tblGrid>
        <w:gridCol w:w="1114"/>
        <w:gridCol w:w="3490"/>
        <w:gridCol w:w="2110"/>
        <w:gridCol w:w="2461"/>
      </w:tblGrid>
      <w:tr w:rsidR="002C0C96" w:rsidRPr="00C56391" w14:paraId="1D41C0AE" w14:textId="77777777" w:rsidTr="006E66D0">
        <w:trPr>
          <w:trHeight w:val="178"/>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F5C07" w14:textId="77777777" w:rsidR="002C0C96" w:rsidRPr="00C56391" w:rsidRDefault="002C0C96" w:rsidP="006E66D0">
            <w:pPr>
              <w:pStyle w:val="xtah"/>
              <w:rPr>
                <w:rFonts w:asciiTheme="majorBidi" w:hAnsiTheme="majorBidi" w:cstheme="majorBidi"/>
                <w:sz w:val="20"/>
                <w:szCs w:val="20"/>
              </w:rPr>
            </w:pPr>
            <w:r w:rsidRPr="00C56391">
              <w:rPr>
                <w:rFonts w:asciiTheme="majorBidi" w:hAnsiTheme="majorBidi" w:cstheme="majorBidi"/>
                <w:sz w:val="20"/>
                <w:szCs w:val="20"/>
              </w:rPr>
              <w:t>Power State</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A77B3" w14:textId="77777777" w:rsidR="002C0C96" w:rsidRPr="00C56391" w:rsidRDefault="002C0C96" w:rsidP="006E66D0">
            <w:pPr>
              <w:pStyle w:val="xtah"/>
              <w:rPr>
                <w:rFonts w:asciiTheme="majorBidi" w:hAnsiTheme="majorBidi" w:cstheme="majorBidi"/>
                <w:sz w:val="20"/>
                <w:szCs w:val="20"/>
              </w:rPr>
            </w:pPr>
            <w:r w:rsidRPr="00C56391">
              <w:rPr>
                <w:rFonts w:asciiTheme="majorBidi" w:hAnsiTheme="majorBidi" w:cstheme="majorBidi"/>
                <w:sz w:val="20"/>
                <w:szCs w:val="20"/>
              </w:rPr>
              <w:t>Relative Power (unit)</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ECADF" w14:textId="77777777" w:rsidR="002C0C96" w:rsidRPr="00C56391" w:rsidRDefault="002C0C96" w:rsidP="006E66D0">
            <w:pPr>
              <w:pStyle w:val="xtah"/>
              <w:rPr>
                <w:rFonts w:asciiTheme="majorBidi" w:hAnsiTheme="majorBidi" w:cstheme="majorBidi"/>
                <w:sz w:val="20"/>
                <w:szCs w:val="20"/>
              </w:rPr>
            </w:pPr>
            <w:r w:rsidRPr="00C56391">
              <w:rPr>
                <w:rFonts w:asciiTheme="majorBidi" w:hAnsiTheme="majorBidi" w:cstheme="majorBidi"/>
                <w:sz w:val="20"/>
                <w:szCs w:val="20"/>
              </w:rPr>
              <w:t>Transition energy:</w:t>
            </w:r>
          </w:p>
          <w:p w14:paraId="10599360" w14:textId="77777777" w:rsidR="002C0C96" w:rsidRPr="00C56391" w:rsidRDefault="002C0C96" w:rsidP="006E66D0">
            <w:pPr>
              <w:pStyle w:val="xtah"/>
              <w:rPr>
                <w:rFonts w:asciiTheme="majorBidi" w:hAnsiTheme="majorBidi" w:cstheme="majorBidi"/>
                <w:sz w:val="20"/>
                <w:szCs w:val="20"/>
              </w:rPr>
            </w:pPr>
            <w:r w:rsidRPr="00C56391">
              <w:rPr>
                <w:rFonts w:asciiTheme="majorBidi" w:hAnsiTheme="majorBidi" w:cstheme="majorBidi"/>
                <w:sz w:val="20"/>
                <w:szCs w:val="20"/>
              </w:rPr>
              <w:t>(</w:t>
            </w:r>
            <w:proofErr w:type="gramStart"/>
            <w:r w:rsidRPr="00C56391">
              <w:rPr>
                <w:rFonts w:asciiTheme="majorBidi" w:hAnsiTheme="majorBidi" w:cstheme="majorBidi"/>
                <w:sz w:val="20"/>
                <w:szCs w:val="20"/>
              </w:rPr>
              <w:t>unit</w:t>
            </w:r>
            <w:proofErr w:type="gramEnd"/>
            <w:r w:rsidRPr="00C56391">
              <w:rPr>
                <w:rFonts w:asciiTheme="majorBidi" w:hAnsiTheme="majorBidi" w:cstheme="majorBidi"/>
                <w:sz w:val="20"/>
                <w:szCs w:val="20"/>
              </w:rPr>
              <w:t xml:space="preserve"> multiplied by ms)</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577777F4" w14:textId="77777777" w:rsidR="002C0C96" w:rsidRPr="00C56391" w:rsidRDefault="002C0C96" w:rsidP="006E66D0">
            <w:pPr>
              <w:pStyle w:val="xtah"/>
              <w:rPr>
                <w:rFonts w:asciiTheme="majorBidi" w:hAnsiTheme="majorBidi" w:cstheme="majorBidi"/>
                <w:sz w:val="20"/>
                <w:szCs w:val="20"/>
              </w:rPr>
            </w:pPr>
            <w:r w:rsidRPr="00C56391">
              <w:rPr>
                <w:rFonts w:asciiTheme="majorBidi" w:hAnsiTheme="majorBidi" w:cstheme="majorBidi"/>
                <w:sz w:val="20"/>
                <w:szCs w:val="20"/>
              </w:rPr>
              <w:t>Ramp-up time</w:t>
            </w:r>
            <w:r w:rsidRPr="00C56391">
              <w:rPr>
                <w:rFonts w:asciiTheme="majorBidi" w:hAnsiTheme="majorBidi" w:cstheme="majorBidi"/>
                <w:sz w:val="20"/>
                <w:szCs w:val="20"/>
              </w:rPr>
              <w:br/>
              <w:t>T</w:t>
            </w:r>
            <w:r w:rsidRPr="00C56391">
              <w:rPr>
                <w:rFonts w:asciiTheme="majorBidi" w:hAnsiTheme="majorBidi" w:cstheme="majorBidi"/>
                <w:sz w:val="20"/>
                <w:szCs w:val="20"/>
                <w:vertAlign w:val="subscript"/>
              </w:rPr>
              <w:t xml:space="preserve">LR, ramp-up </w:t>
            </w:r>
            <w:r w:rsidRPr="00C56391">
              <w:rPr>
                <w:rFonts w:asciiTheme="majorBidi" w:hAnsiTheme="majorBidi" w:cstheme="majorBidi"/>
                <w:sz w:val="20"/>
                <w:szCs w:val="20"/>
              </w:rPr>
              <w:t>(ms)</w:t>
            </w:r>
          </w:p>
        </w:tc>
      </w:tr>
      <w:tr w:rsidR="002C0C96" w:rsidRPr="00C56391" w14:paraId="21D5C377" w14:textId="77777777" w:rsidTr="006E66D0">
        <w:trPr>
          <w:trHeight w:val="1240"/>
        </w:trPr>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7E89A268"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Off</w:t>
            </w:r>
          </w:p>
        </w:tc>
        <w:tc>
          <w:tcPr>
            <w:tcW w:w="3490"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01286FC3"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0.001</w:t>
            </w:r>
          </w:p>
        </w:tc>
        <w:tc>
          <w:tcPr>
            <w:tcW w:w="2110"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0754489C"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[T</w:t>
            </w:r>
            <w:r w:rsidRPr="00C56391">
              <w:rPr>
                <w:rFonts w:asciiTheme="majorBidi" w:hAnsiTheme="majorBidi" w:cstheme="majorBidi"/>
                <w:b/>
                <w:color w:val="000000" w:themeColor="text1"/>
                <w:sz w:val="20"/>
                <w:szCs w:val="20"/>
                <w:vertAlign w:val="subscript"/>
              </w:rPr>
              <w:t>LR, ramp-up</w:t>
            </w:r>
            <w:r w:rsidRPr="00C56391">
              <w:rPr>
                <w:rFonts w:asciiTheme="majorBidi" w:hAnsiTheme="majorBidi" w:cstheme="majorBidi"/>
                <w:b/>
                <w:color w:val="000000" w:themeColor="text1"/>
                <w:sz w:val="20"/>
                <w:szCs w:val="20"/>
              </w:rPr>
              <w:t xml:space="preserve"> *(P</w:t>
            </w:r>
            <w:r w:rsidRPr="00C56391">
              <w:rPr>
                <w:rFonts w:asciiTheme="majorBidi" w:hAnsiTheme="majorBidi" w:cstheme="majorBidi"/>
                <w:b/>
                <w:color w:val="000000" w:themeColor="text1"/>
                <w:sz w:val="20"/>
                <w:szCs w:val="20"/>
                <w:vertAlign w:val="subscript"/>
              </w:rPr>
              <w:t>ON</w:t>
            </w:r>
            <w:r>
              <w:rPr>
                <w:rFonts w:asciiTheme="majorBidi" w:hAnsiTheme="majorBidi" w:cstheme="majorBidi"/>
                <w:b/>
                <w:color w:val="000000" w:themeColor="text1"/>
                <w:sz w:val="20"/>
                <w:szCs w:val="20"/>
              </w:rPr>
              <w:t xml:space="preserve"> -</w:t>
            </w:r>
            <w:r w:rsidRPr="00C56391">
              <w:rPr>
                <w:rFonts w:asciiTheme="majorBidi" w:hAnsiTheme="majorBidi" w:cstheme="majorBidi"/>
                <w:b/>
                <w:color w:val="000000" w:themeColor="text1"/>
                <w:sz w:val="20"/>
                <w:szCs w:val="20"/>
              </w:rPr>
              <w:t>P</w:t>
            </w:r>
            <w:r w:rsidRPr="00C56391">
              <w:rPr>
                <w:rFonts w:asciiTheme="majorBidi" w:hAnsiTheme="majorBidi" w:cstheme="majorBidi"/>
                <w:b/>
                <w:color w:val="000000" w:themeColor="text1"/>
                <w:sz w:val="20"/>
                <w:szCs w:val="20"/>
                <w:vertAlign w:val="subscript"/>
              </w:rPr>
              <w:t>OFF</w:t>
            </w:r>
            <w:r w:rsidRPr="00C56391">
              <w:rPr>
                <w:rFonts w:asciiTheme="majorBidi" w:hAnsiTheme="majorBidi" w:cstheme="majorBidi"/>
                <w:b/>
                <w:color w:val="000000" w:themeColor="text1"/>
                <w:sz w:val="20"/>
                <w:szCs w:val="20"/>
              </w:rPr>
              <w:t>)/2]</w:t>
            </w:r>
          </w:p>
        </w:tc>
        <w:tc>
          <w:tcPr>
            <w:tcW w:w="2461"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47724810" w14:textId="77777777" w:rsidR="002C0C96" w:rsidRPr="005C2535" w:rsidRDefault="002C0C96" w:rsidP="006E66D0">
            <w:pPr>
              <w:pStyle w:val="xmsonormal"/>
              <w:jc w:val="center"/>
              <w:rPr>
                <w:rFonts w:ascii="Times" w:hAnsi="Times" w:cs="Times"/>
                <w:sz w:val="20"/>
                <w:szCs w:val="20"/>
              </w:rPr>
            </w:pPr>
            <w:r w:rsidRPr="005C2535">
              <w:rPr>
                <w:rFonts w:ascii="Times" w:hAnsi="Times" w:cs="Times"/>
                <w:sz w:val="20"/>
                <w:szCs w:val="20"/>
              </w:rPr>
              <w:t>T</w:t>
            </w:r>
            <w:r w:rsidRPr="005C2535">
              <w:rPr>
                <w:rFonts w:ascii="Times" w:hAnsi="Times" w:cs="Times"/>
                <w:sz w:val="20"/>
                <w:szCs w:val="20"/>
                <w:vertAlign w:val="subscript"/>
              </w:rPr>
              <w:t>LR, ramp-up</w:t>
            </w:r>
            <w:r w:rsidRPr="005C2535">
              <w:rPr>
                <w:rFonts w:ascii="Times" w:hAnsi="Times" w:cs="Times"/>
                <w:sz w:val="20"/>
                <w:szCs w:val="20"/>
              </w:rPr>
              <w:t xml:space="preserve"> = FFS, and company to report T</w:t>
            </w:r>
            <w:r w:rsidRPr="005C2535">
              <w:rPr>
                <w:rFonts w:ascii="Times" w:hAnsi="Times" w:cs="Times"/>
                <w:sz w:val="20"/>
                <w:szCs w:val="20"/>
                <w:vertAlign w:val="subscript"/>
              </w:rPr>
              <w:t>LR, ramp-up</w:t>
            </w:r>
          </w:p>
          <w:p w14:paraId="0643666B" w14:textId="77777777" w:rsidR="002C0C96" w:rsidRPr="000F26AC" w:rsidRDefault="002C0C96" w:rsidP="006E66D0">
            <w:pPr>
              <w:pStyle w:val="xmsonormal"/>
              <w:jc w:val="center"/>
              <w:rPr>
                <w:rFonts w:ascii="Times" w:hAnsi="Times" w:cs="Times"/>
                <w:sz w:val="20"/>
                <w:szCs w:val="20"/>
              </w:rPr>
            </w:pPr>
            <w:r w:rsidRPr="005C2535">
              <w:rPr>
                <w:rFonts w:ascii="Times" w:hAnsi="Times" w:cs="Times"/>
                <w:sz w:val="20"/>
                <w:szCs w:val="20"/>
              </w:rPr>
              <w:t> </w:t>
            </w:r>
          </w:p>
          <w:p w14:paraId="62BCD582" w14:textId="77777777" w:rsidR="002C0C96" w:rsidRPr="005C2535" w:rsidRDefault="002C0C96" w:rsidP="006E66D0">
            <w:pPr>
              <w:pStyle w:val="xmsonormal"/>
              <w:jc w:val="center"/>
              <w:rPr>
                <w:rFonts w:asciiTheme="majorBidi" w:hAnsiTheme="majorBidi" w:cstheme="majorBidi"/>
                <w:b/>
                <w:sz w:val="20"/>
                <w:szCs w:val="20"/>
              </w:rPr>
            </w:pPr>
            <w:r w:rsidRPr="005C2535">
              <w:rPr>
                <w:rFonts w:ascii="Times" w:hAnsi="Times" w:cs="Times"/>
                <w:sz w:val="20"/>
                <w:szCs w:val="20"/>
              </w:rPr>
              <w:t>FFS: Relation between Receiver architecture and its relative power and value of T</w:t>
            </w:r>
            <w:r w:rsidRPr="005C2535">
              <w:rPr>
                <w:rFonts w:ascii="Times" w:hAnsi="Times" w:cs="Times"/>
                <w:sz w:val="20"/>
                <w:szCs w:val="20"/>
                <w:vertAlign w:val="subscript"/>
              </w:rPr>
              <w:t>LR, ramp-up</w:t>
            </w:r>
            <w:r w:rsidRPr="005C2535" w:rsidDel="000F26AC">
              <w:rPr>
                <w:rFonts w:asciiTheme="majorBidi" w:hAnsiTheme="majorBidi" w:cstheme="majorBidi"/>
                <w:b/>
                <w:sz w:val="20"/>
                <w:szCs w:val="20"/>
              </w:rPr>
              <w:t xml:space="preserve"> </w:t>
            </w:r>
            <w:r w:rsidRPr="005C2535">
              <w:rPr>
                <w:rFonts w:asciiTheme="majorBidi" w:hAnsiTheme="majorBidi" w:cstheme="majorBidi"/>
                <w:b/>
                <w:sz w:val="20"/>
                <w:szCs w:val="20"/>
              </w:rPr>
              <w:t> </w:t>
            </w:r>
          </w:p>
          <w:p w14:paraId="0157D6BD" w14:textId="77777777" w:rsidR="002C0C96" w:rsidRPr="00C56391" w:rsidRDefault="002C0C96" w:rsidP="006E66D0">
            <w:pPr>
              <w:pStyle w:val="xmsonormal"/>
              <w:jc w:val="center"/>
              <w:rPr>
                <w:rFonts w:asciiTheme="majorBidi" w:hAnsiTheme="majorBidi" w:cstheme="majorBidi"/>
                <w:b/>
                <w:color w:val="000000" w:themeColor="text1"/>
                <w:sz w:val="20"/>
                <w:szCs w:val="20"/>
              </w:rPr>
            </w:pPr>
          </w:p>
        </w:tc>
      </w:tr>
      <w:tr w:rsidR="002C0C96" w:rsidRPr="00C56391" w14:paraId="5018365C" w14:textId="77777777" w:rsidTr="006E66D0">
        <w:trPr>
          <w:trHeight w:val="409"/>
        </w:trPr>
        <w:tc>
          <w:tcPr>
            <w:tcW w:w="1114"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hideMark/>
          </w:tcPr>
          <w:p w14:paraId="20B8658E"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On</w:t>
            </w:r>
          </w:p>
        </w:tc>
        <w:tc>
          <w:tcPr>
            <w:tcW w:w="3490"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hideMark/>
          </w:tcPr>
          <w:p w14:paraId="5D1CB5D7"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2666B6">
              <w:rPr>
                <w:rFonts w:asciiTheme="majorBidi" w:hAnsiTheme="majorBidi" w:cstheme="majorBidi"/>
                <w:b/>
                <w:color w:val="FF0000"/>
                <w:sz w:val="20"/>
                <w:szCs w:val="20"/>
              </w:rPr>
              <w:t>0</w:t>
            </w:r>
            <w:r w:rsidRPr="00C56391">
              <w:rPr>
                <w:rFonts w:asciiTheme="majorBidi" w:hAnsiTheme="majorBidi" w:cstheme="majorBidi"/>
                <w:b/>
                <w:color w:val="000000" w:themeColor="text1"/>
                <w:sz w:val="20"/>
                <w:szCs w:val="20"/>
              </w:rPr>
              <w:t>/0.01/0.05/0.1/0.5/1/2/4/</w:t>
            </w:r>
            <w:r w:rsidRPr="002666B6">
              <w:rPr>
                <w:rFonts w:asciiTheme="majorBidi" w:hAnsiTheme="majorBidi" w:cstheme="majorBidi"/>
                <w:b/>
                <w:color w:val="FF0000"/>
                <w:sz w:val="20"/>
                <w:szCs w:val="20"/>
              </w:rPr>
              <w:t>10/20/</w:t>
            </w:r>
            <w:r>
              <w:rPr>
                <w:rFonts w:asciiTheme="majorBidi" w:hAnsiTheme="majorBidi" w:cstheme="majorBidi"/>
                <w:b/>
                <w:color w:val="FF0000"/>
                <w:sz w:val="20"/>
                <w:szCs w:val="20"/>
              </w:rPr>
              <w:t>3</w:t>
            </w:r>
            <w:r w:rsidRPr="002666B6">
              <w:rPr>
                <w:rFonts w:asciiTheme="majorBidi" w:hAnsiTheme="majorBidi" w:cstheme="majorBidi"/>
                <w:b/>
                <w:color w:val="FF0000"/>
                <w:sz w:val="20"/>
                <w:szCs w:val="20"/>
              </w:rPr>
              <w:t>0</w:t>
            </w:r>
          </w:p>
          <w:p w14:paraId="3178D29C"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FFS: If other values are needed</w:t>
            </w:r>
          </w:p>
        </w:tc>
        <w:tc>
          <w:tcPr>
            <w:tcW w:w="2110" w:type="dxa"/>
            <w:vMerge/>
            <w:tcBorders>
              <w:left w:val="single" w:sz="4" w:space="0" w:color="auto"/>
              <w:bottom w:val="single" w:sz="12" w:space="0" w:color="auto"/>
              <w:right w:val="single" w:sz="4" w:space="0" w:color="auto"/>
            </w:tcBorders>
            <w:shd w:val="clear" w:color="auto" w:fill="auto"/>
            <w:vAlign w:val="center"/>
            <w:hideMark/>
          </w:tcPr>
          <w:p w14:paraId="03347036" w14:textId="77777777" w:rsidR="002C0C96" w:rsidRPr="00C56391" w:rsidRDefault="002C0C96" w:rsidP="006E66D0">
            <w:pPr>
              <w:rPr>
                <w:rFonts w:asciiTheme="majorBidi" w:hAnsiTheme="majorBidi" w:cstheme="majorBidi"/>
                <w:b/>
                <w:color w:val="000000" w:themeColor="text1"/>
              </w:rPr>
            </w:pPr>
          </w:p>
        </w:tc>
        <w:tc>
          <w:tcPr>
            <w:tcW w:w="2461" w:type="dxa"/>
            <w:vMerge/>
            <w:tcBorders>
              <w:left w:val="single" w:sz="4" w:space="0" w:color="auto"/>
              <w:bottom w:val="single" w:sz="12" w:space="0" w:color="auto"/>
              <w:right w:val="single" w:sz="4" w:space="0" w:color="auto"/>
            </w:tcBorders>
            <w:shd w:val="clear" w:color="auto" w:fill="auto"/>
            <w:vAlign w:val="center"/>
            <w:hideMark/>
          </w:tcPr>
          <w:p w14:paraId="0DC16A50" w14:textId="77777777" w:rsidR="002C0C96" w:rsidRPr="00C56391" w:rsidRDefault="002C0C96" w:rsidP="006E66D0">
            <w:pPr>
              <w:rPr>
                <w:rFonts w:asciiTheme="majorBidi" w:hAnsiTheme="majorBidi" w:cstheme="majorBidi"/>
                <w:b/>
                <w:color w:val="000000" w:themeColor="text1"/>
              </w:rPr>
            </w:pPr>
          </w:p>
        </w:tc>
      </w:tr>
    </w:tbl>
    <w:p w14:paraId="17556FEE" w14:textId="77777777" w:rsidR="002C0C96" w:rsidRDefault="002C0C96" w:rsidP="00720616">
      <w:pPr>
        <w:jc w:val="both"/>
        <w:rPr>
          <w:rStyle w:val="ui-provider"/>
        </w:rPr>
      </w:pPr>
    </w:p>
    <w:p w14:paraId="1AE5EF20" w14:textId="179AF265" w:rsidR="000A0E59" w:rsidRDefault="000A0E59" w:rsidP="00720616">
      <w:pPr>
        <w:jc w:val="both"/>
        <w:rPr>
          <w:rStyle w:val="ui-provider"/>
          <w:b/>
          <w:bCs/>
          <w:u w:val="single"/>
        </w:rPr>
      </w:pPr>
    </w:p>
    <w:p w14:paraId="5C69A77E" w14:textId="6E320198" w:rsidR="004942C7" w:rsidRDefault="004942C7" w:rsidP="00720616">
      <w:pPr>
        <w:jc w:val="both"/>
        <w:rPr>
          <w:rStyle w:val="ui-provider"/>
          <w:b/>
          <w:bCs/>
          <w:highlight w:val="yellow"/>
          <w:u w:val="single"/>
        </w:rPr>
      </w:pPr>
    </w:p>
    <w:p w14:paraId="0F740E2C" w14:textId="77777777" w:rsidR="00AD6C6E" w:rsidRDefault="00AD6C6E" w:rsidP="00720616">
      <w:pPr>
        <w:jc w:val="both"/>
        <w:rPr>
          <w:rStyle w:val="ui-provider"/>
          <w:b/>
          <w:bCs/>
          <w:highlight w:val="yellow"/>
          <w:u w:val="single"/>
        </w:rPr>
      </w:pPr>
    </w:p>
    <w:p w14:paraId="0D6B9617" w14:textId="0361DD0B" w:rsidR="003B26FC" w:rsidRPr="000507E5" w:rsidRDefault="003B26FC" w:rsidP="00720616">
      <w:pPr>
        <w:jc w:val="both"/>
        <w:rPr>
          <w:rStyle w:val="ui-provider"/>
          <w:b/>
          <w:bCs/>
          <w:u w:val="single"/>
        </w:rPr>
      </w:pPr>
      <w:r w:rsidRPr="000507E5">
        <w:rPr>
          <w:rStyle w:val="ui-provider"/>
          <w:b/>
          <w:bCs/>
          <w:highlight w:val="cyan"/>
          <w:u w:val="single"/>
        </w:rPr>
        <w:t>Mapping from power numbers to receiver architecture</w:t>
      </w:r>
    </w:p>
    <w:p w14:paraId="6733B1F5" w14:textId="5C00EFE4" w:rsidR="00A378E8" w:rsidRPr="000507E5" w:rsidRDefault="0012791C" w:rsidP="00A378E8">
      <w:pPr>
        <w:jc w:val="both"/>
        <w:rPr>
          <w:rStyle w:val="ui-provider"/>
        </w:rPr>
      </w:pPr>
      <w:r w:rsidRPr="000507E5">
        <w:rPr>
          <w:rStyle w:val="ui-provider"/>
        </w:rPr>
        <w:t>From literatures</w:t>
      </w:r>
      <w:r w:rsidR="007052C4" w:rsidRPr="000507E5">
        <w:rPr>
          <w:rStyle w:val="ui-provider"/>
        </w:rPr>
        <w:t>,</w:t>
      </w:r>
      <w:r w:rsidRPr="000507E5">
        <w:rPr>
          <w:rStyle w:val="ui-provider"/>
        </w:rPr>
        <w:t xml:space="preserve"> we have seen that many of extremely low power consuming </w:t>
      </w:r>
      <w:r w:rsidR="00C006BC" w:rsidRPr="000507E5">
        <w:rPr>
          <w:rStyle w:val="ui-provider"/>
        </w:rPr>
        <w:t>receivers</w:t>
      </w:r>
      <w:r w:rsidRPr="000507E5">
        <w:rPr>
          <w:rStyle w:val="ui-provider"/>
        </w:rPr>
        <w:t xml:space="preserve"> are RF envelop detector  receiver. </w:t>
      </w:r>
      <w:r w:rsidR="00DF26F9" w:rsidRPr="000507E5">
        <w:rPr>
          <w:rStyle w:val="ui-provider"/>
        </w:rPr>
        <w:t>OOK/FSK receiver</w:t>
      </w:r>
      <w:r w:rsidR="00A378E8" w:rsidRPr="000507E5">
        <w:rPr>
          <w:rStyle w:val="ui-provider"/>
        </w:rPr>
        <w:t>s</w:t>
      </w:r>
      <w:r w:rsidR="00DF26F9" w:rsidRPr="000507E5">
        <w:rPr>
          <w:rStyle w:val="ui-provider"/>
        </w:rPr>
        <w:t xml:space="preserve"> typically consume higher power</w:t>
      </w:r>
      <w:r w:rsidR="00C006BC" w:rsidRPr="000507E5">
        <w:rPr>
          <w:rStyle w:val="ui-provider"/>
        </w:rPr>
        <w:t xml:space="preserve"> than that</w:t>
      </w:r>
      <w:r w:rsidR="00DF26F9" w:rsidRPr="000507E5">
        <w:rPr>
          <w:rStyle w:val="ui-provider"/>
        </w:rPr>
        <w:t>. OFDM receiver could require even higher power.</w:t>
      </w:r>
      <w:r w:rsidR="003B26FC" w:rsidRPr="000507E5">
        <w:rPr>
          <w:rStyle w:val="ui-provider"/>
        </w:rPr>
        <w:t xml:space="preserve"> </w:t>
      </w:r>
      <w:r w:rsidR="00A378E8" w:rsidRPr="000507E5">
        <w:rPr>
          <w:rStyle w:val="ui-provider"/>
        </w:rPr>
        <w:t>We think t</w:t>
      </w:r>
      <w:r w:rsidR="00663071" w:rsidRPr="000507E5">
        <w:rPr>
          <w:rStyle w:val="ui-provider"/>
        </w:rPr>
        <w:t xml:space="preserve">hese observations are </w:t>
      </w:r>
      <w:r w:rsidR="000A0E59" w:rsidRPr="000507E5">
        <w:rPr>
          <w:rStyle w:val="ui-provider"/>
        </w:rPr>
        <w:t>reasonable.</w:t>
      </w:r>
    </w:p>
    <w:p w14:paraId="0E3C65B5" w14:textId="77777777" w:rsidR="00663071" w:rsidRPr="003C3F8C" w:rsidRDefault="00663071" w:rsidP="00DC4360">
      <w:pPr>
        <w:jc w:val="both"/>
        <w:rPr>
          <w:rStyle w:val="ui-provider"/>
          <w:highlight w:val="yellow"/>
        </w:rPr>
      </w:pPr>
    </w:p>
    <w:p w14:paraId="672B528B" w14:textId="6A87F26D" w:rsidR="007052C4" w:rsidRPr="000507E5" w:rsidRDefault="00663071" w:rsidP="0080240D">
      <w:pPr>
        <w:jc w:val="both"/>
        <w:rPr>
          <w:rStyle w:val="ui-provider"/>
        </w:rPr>
      </w:pPr>
      <w:r w:rsidRPr="000507E5">
        <w:rPr>
          <w:rStyle w:val="ui-provider"/>
        </w:rPr>
        <w:t>However, we need to be careful</w:t>
      </w:r>
      <w:r w:rsidR="00003127" w:rsidRPr="000507E5">
        <w:rPr>
          <w:rStyle w:val="ui-provider"/>
        </w:rPr>
        <w:t xml:space="preserve"> in making such observations</w:t>
      </w:r>
      <w:r w:rsidRPr="000507E5">
        <w:rPr>
          <w:rStyle w:val="ui-provider"/>
        </w:rPr>
        <w:t>. O</w:t>
      </w:r>
      <w:r w:rsidR="003B26FC" w:rsidRPr="000507E5">
        <w:rPr>
          <w:rStyle w:val="ui-provider"/>
        </w:rPr>
        <w:t xml:space="preserve">ne </w:t>
      </w:r>
      <w:r w:rsidR="00DC4360" w:rsidRPr="000507E5">
        <w:rPr>
          <w:rStyle w:val="ui-provider"/>
        </w:rPr>
        <w:t>temp</w:t>
      </w:r>
      <w:r w:rsidR="00F0211F" w:rsidRPr="000507E5">
        <w:rPr>
          <w:rStyle w:val="ui-provider"/>
        </w:rPr>
        <w:t>s</w:t>
      </w:r>
      <w:r w:rsidR="00DC4360" w:rsidRPr="000507E5">
        <w:rPr>
          <w:rStyle w:val="ui-provider"/>
        </w:rPr>
        <w:t xml:space="preserve"> to</w:t>
      </w:r>
      <w:r w:rsidR="003B26FC" w:rsidRPr="000507E5">
        <w:rPr>
          <w:rStyle w:val="ui-provider"/>
        </w:rPr>
        <w:t xml:space="preserve"> propose to make a </w:t>
      </w:r>
      <w:r w:rsidR="00F0211F" w:rsidRPr="000507E5">
        <w:rPr>
          <w:rStyle w:val="ui-provider"/>
        </w:rPr>
        <w:t xml:space="preserve">hard </w:t>
      </w:r>
      <w:r w:rsidR="003B26FC" w:rsidRPr="000507E5">
        <w:rPr>
          <w:rStyle w:val="ui-provider"/>
        </w:rPr>
        <w:t xml:space="preserve">mapping from </w:t>
      </w:r>
      <w:r w:rsidR="000F53D2" w:rsidRPr="000507E5">
        <w:rPr>
          <w:rStyle w:val="ui-provider"/>
        </w:rPr>
        <w:t xml:space="preserve">a </w:t>
      </w:r>
      <w:r w:rsidR="00607CD4" w:rsidRPr="000507E5">
        <w:rPr>
          <w:rStyle w:val="ui-provider"/>
        </w:rPr>
        <w:t xml:space="preserve">set of </w:t>
      </w:r>
      <w:r w:rsidR="003B26FC" w:rsidRPr="000507E5">
        <w:rPr>
          <w:rStyle w:val="ui-provider"/>
        </w:rPr>
        <w:t xml:space="preserve">power numbers to </w:t>
      </w:r>
      <w:r w:rsidR="00607CD4" w:rsidRPr="000507E5">
        <w:rPr>
          <w:rStyle w:val="ui-provider"/>
        </w:rPr>
        <w:t xml:space="preserve">a certain </w:t>
      </w:r>
      <w:r w:rsidR="003B26FC" w:rsidRPr="000507E5">
        <w:rPr>
          <w:rStyle w:val="ui-provider"/>
        </w:rPr>
        <w:t xml:space="preserve">receiver architecture. </w:t>
      </w:r>
      <w:r w:rsidR="00607CD4" w:rsidRPr="000507E5">
        <w:rPr>
          <w:rStyle w:val="ui-provider"/>
        </w:rPr>
        <w:t xml:space="preserve">This sounds reasonable </w:t>
      </w:r>
      <w:r w:rsidR="00F0211F" w:rsidRPr="000507E5">
        <w:rPr>
          <w:rStyle w:val="ui-provider"/>
        </w:rPr>
        <w:t xml:space="preserve">in general, </w:t>
      </w:r>
      <w:r w:rsidR="00607CD4" w:rsidRPr="000507E5">
        <w:rPr>
          <w:rStyle w:val="ui-provider"/>
        </w:rPr>
        <w:t xml:space="preserve">but </w:t>
      </w:r>
      <w:r w:rsidR="00307584" w:rsidRPr="000507E5">
        <w:rPr>
          <w:rStyle w:val="ui-provider"/>
        </w:rPr>
        <w:t xml:space="preserve">it </w:t>
      </w:r>
      <w:r w:rsidR="00531745" w:rsidRPr="000507E5">
        <w:rPr>
          <w:rStyle w:val="ui-provider"/>
        </w:rPr>
        <w:t xml:space="preserve">may not always </w:t>
      </w:r>
      <w:r w:rsidR="00F12690" w:rsidRPr="000507E5">
        <w:rPr>
          <w:rStyle w:val="ui-provider"/>
        </w:rPr>
        <w:t>true</w:t>
      </w:r>
      <w:r w:rsidR="00792694" w:rsidRPr="000507E5">
        <w:rPr>
          <w:rStyle w:val="ui-provider"/>
        </w:rPr>
        <w:t>.</w:t>
      </w:r>
      <w:r w:rsidR="00307584" w:rsidRPr="000507E5">
        <w:rPr>
          <w:rStyle w:val="ui-provider"/>
        </w:rPr>
        <w:t xml:space="preserve"> </w:t>
      </w:r>
      <w:r w:rsidR="00540AAF" w:rsidRPr="000507E5">
        <w:rPr>
          <w:rStyle w:val="ui-provider"/>
        </w:rPr>
        <w:t>M</w:t>
      </w:r>
      <w:r w:rsidR="00307584" w:rsidRPr="000507E5">
        <w:rPr>
          <w:rStyle w:val="ui-provider"/>
        </w:rPr>
        <w:t>ak</w:t>
      </w:r>
      <w:r w:rsidR="00540AAF" w:rsidRPr="000507E5">
        <w:rPr>
          <w:rStyle w:val="ui-provider"/>
        </w:rPr>
        <w:t>ing</w:t>
      </w:r>
      <w:r w:rsidR="00307584" w:rsidRPr="000507E5">
        <w:rPr>
          <w:rStyle w:val="ui-provider"/>
        </w:rPr>
        <w:t xml:space="preserve"> </w:t>
      </w:r>
      <w:r w:rsidR="00307584" w:rsidRPr="000507E5">
        <w:rPr>
          <w:rStyle w:val="ui-provider"/>
        </w:rPr>
        <w:lastRenderedPageBreak/>
        <w:t xml:space="preserve">a hard boundary in power numbers </w:t>
      </w:r>
      <w:r w:rsidR="00AA2379" w:rsidRPr="000507E5">
        <w:rPr>
          <w:rStyle w:val="ui-provider"/>
        </w:rPr>
        <w:t>across</w:t>
      </w:r>
      <w:r w:rsidR="00307584" w:rsidRPr="000507E5">
        <w:rPr>
          <w:rStyle w:val="ui-provider"/>
        </w:rPr>
        <w:t xml:space="preserve"> different receiver</w:t>
      </w:r>
      <w:r w:rsidR="00AA2379" w:rsidRPr="000507E5">
        <w:rPr>
          <w:rStyle w:val="ui-provider"/>
        </w:rPr>
        <w:t xml:space="preserve"> types</w:t>
      </w:r>
      <w:r w:rsidR="00B5276D" w:rsidRPr="000507E5">
        <w:rPr>
          <w:rStyle w:val="ui-provider"/>
        </w:rPr>
        <w:t xml:space="preserve"> </w:t>
      </w:r>
      <w:r w:rsidR="00452B3A" w:rsidRPr="000507E5">
        <w:rPr>
          <w:rStyle w:val="ui-provider"/>
        </w:rPr>
        <w:t>introduces unnecessary restriction</w:t>
      </w:r>
      <w:r w:rsidR="00531745" w:rsidRPr="000507E5">
        <w:rPr>
          <w:rStyle w:val="ui-provider"/>
        </w:rPr>
        <w:t>s</w:t>
      </w:r>
      <w:r w:rsidR="00452B3A" w:rsidRPr="000507E5">
        <w:rPr>
          <w:rStyle w:val="ui-provider"/>
        </w:rPr>
        <w:t xml:space="preserve"> and </w:t>
      </w:r>
      <w:r w:rsidR="00540AAF" w:rsidRPr="000507E5">
        <w:rPr>
          <w:rStyle w:val="ui-provider"/>
        </w:rPr>
        <w:t xml:space="preserve">could </w:t>
      </w:r>
      <w:r w:rsidR="00477C81" w:rsidRPr="000507E5">
        <w:rPr>
          <w:rStyle w:val="ui-provider"/>
        </w:rPr>
        <w:t>potentially</w:t>
      </w:r>
      <w:r w:rsidR="0080240D" w:rsidRPr="000507E5">
        <w:rPr>
          <w:rStyle w:val="ui-provider"/>
        </w:rPr>
        <w:t xml:space="preserve"> lead </w:t>
      </w:r>
      <w:r w:rsidR="002247AB" w:rsidRPr="000507E5">
        <w:rPr>
          <w:rStyle w:val="ui-provider"/>
        </w:rPr>
        <w:t xml:space="preserve">to </w:t>
      </w:r>
      <w:r w:rsidR="0080240D" w:rsidRPr="000507E5">
        <w:rPr>
          <w:rStyle w:val="ui-provider"/>
        </w:rPr>
        <w:t>unexpected conclusions, which may not reflect reality.</w:t>
      </w:r>
      <w:r w:rsidR="002B1FCA" w:rsidRPr="000507E5">
        <w:rPr>
          <w:rStyle w:val="ui-provider"/>
        </w:rPr>
        <w:t xml:space="preserve"> </w:t>
      </w:r>
      <w:r w:rsidR="005434D5" w:rsidRPr="000507E5">
        <w:rPr>
          <w:rStyle w:val="ui-provider"/>
        </w:rPr>
        <w:t>We think</w:t>
      </w:r>
      <w:r w:rsidR="00BF2914" w:rsidRPr="000507E5">
        <w:rPr>
          <w:rStyle w:val="ui-provider"/>
        </w:rPr>
        <w:t xml:space="preserve"> that,</w:t>
      </w:r>
      <w:r w:rsidR="005434D5" w:rsidRPr="000507E5">
        <w:rPr>
          <w:rStyle w:val="ui-provider"/>
        </w:rPr>
        <w:t xml:space="preserve"> instead of </w:t>
      </w:r>
      <w:r w:rsidR="002247AB" w:rsidRPr="000507E5">
        <w:rPr>
          <w:rStyle w:val="ui-provider"/>
        </w:rPr>
        <w:t xml:space="preserve">making a </w:t>
      </w:r>
      <w:r w:rsidR="005434D5" w:rsidRPr="000507E5">
        <w:rPr>
          <w:rStyle w:val="ui-provider"/>
        </w:rPr>
        <w:t xml:space="preserve">quantitative </w:t>
      </w:r>
      <w:r w:rsidR="00BF2914" w:rsidRPr="000507E5">
        <w:rPr>
          <w:rStyle w:val="ui-provider"/>
        </w:rPr>
        <w:t xml:space="preserve">and </w:t>
      </w:r>
      <w:r w:rsidR="005434D5" w:rsidRPr="000507E5">
        <w:rPr>
          <w:rStyle w:val="ui-provider"/>
        </w:rPr>
        <w:t>hard mapping from power numbers to architecture</w:t>
      </w:r>
      <w:r w:rsidR="002247AB" w:rsidRPr="000507E5">
        <w:rPr>
          <w:rStyle w:val="ui-provider"/>
        </w:rPr>
        <w:t>s</w:t>
      </w:r>
      <w:r w:rsidR="005434D5" w:rsidRPr="000507E5">
        <w:rPr>
          <w:rStyle w:val="ui-provider"/>
        </w:rPr>
        <w:t xml:space="preserve">, </w:t>
      </w:r>
      <w:r w:rsidR="005434D5" w:rsidRPr="000507E5">
        <w:rPr>
          <w:rStyle w:val="ui-provider"/>
          <w:b/>
          <w:bCs/>
        </w:rPr>
        <w:t>qualitative desc</w:t>
      </w:r>
      <w:r w:rsidR="00BF2914" w:rsidRPr="000507E5">
        <w:rPr>
          <w:rStyle w:val="ui-provider"/>
          <w:b/>
          <w:bCs/>
        </w:rPr>
        <w:t>ription</w:t>
      </w:r>
      <w:r w:rsidR="00BF2914" w:rsidRPr="000507E5">
        <w:rPr>
          <w:rStyle w:val="ui-provider"/>
        </w:rPr>
        <w:t xml:space="preserve"> would provide reasonable amount of flexibility</w:t>
      </w:r>
      <w:r w:rsidR="00F23183" w:rsidRPr="000507E5">
        <w:rPr>
          <w:rStyle w:val="ui-provider"/>
        </w:rPr>
        <w:t xml:space="preserve"> </w:t>
      </w:r>
      <w:r w:rsidR="00BF2914" w:rsidRPr="000507E5">
        <w:rPr>
          <w:rStyle w:val="ui-provider"/>
        </w:rPr>
        <w:t>in study itself an</w:t>
      </w:r>
      <w:r w:rsidR="00F23183" w:rsidRPr="000507E5">
        <w:rPr>
          <w:rStyle w:val="ui-provider"/>
        </w:rPr>
        <w:t xml:space="preserve">d interpretation of outcome without </w:t>
      </w:r>
      <w:r w:rsidR="00EE7B09" w:rsidRPr="000507E5">
        <w:rPr>
          <w:rStyle w:val="ui-provider"/>
        </w:rPr>
        <w:t>losing</w:t>
      </w:r>
      <w:r w:rsidR="00F23183" w:rsidRPr="000507E5">
        <w:rPr>
          <w:rStyle w:val="ui-provider"/>
        </w:rPr>
        <w:t xml:space="preserve"> </w:t>
      </w:r>
      <w:r w:rsidR="00EE7B09" w:rsidRPr="000507E5">
        <w:rPr>
          <w:rStyle w:val="ui-provider"/>
        </w:rPr>
        <w:t xml:space="preserve">the </w:t>
      </w:r>
      <w:r w:rsidR="00063D9C" w:rsidRPr="000507E5">
        <w:rPr>
          <w:rStyle w:val="ui-provider"/>
        </w:rPr>
        <w:t xml:space="preserve">correctness of </w:t>
      </w:r>
      <w:r w:rsidR="00693D7C" w:rsidRPr="000507E5">
        <w:rPr>
          <w:rStyle w:val="ui-provider"/>
        </w:rPr>
        <w:t xml:space="preserve">reasoning in </w:t>
      </w:r>
      <w:r w:rsidR="006837DE" w:rsidRPr="000507E5">
        <w:rPr>
          <w:rStyle w:val="ui-provider"/>
        </w:rPr>
        <w:t>study</w:t>
      </w:r>
      <w:r w:rsidR="00EE7B09" w:rsidRPr="000507E5">
        <w:rPr>
          <w:rStyle w:val="ui-provider"/>
        </w:rPr>
        <w:t xml:space="preserve"> and </w:t>
      </w:r>
      <w:r w:rsidR="006837DE" w:rsidRPr="000507E5">
        <w:rPr>
          <w:rStyle w:val="ui-provider"/>
        </w:rPr>
        <w:t xml:space="preserve">its </w:t>
      </w:r>
      <w:r w:rsidR="00EE7B09" w:rsidRPr="000507E5">
        <w:rPr>
          <w:rStyle w:val="ui-provider"/>
        </w:rPr>
        <w:t>outcome</w:t>
      </w:r>
      <w:r w:rsidR="00063D9C" w:rsidRPr="000507E5">
        <w:rPr>
          <w:rStyle w:val="ui-provider"/>
        </w:rPr>
        <w:t>.</w:t>
      </w:r>
    </w:p>
    <w:p w14:paraId="0D69C299" w14:textId="77777777" w:rsidR="009E5EAC" w:rsidRPr="000507E5" w:rsidRDefault="009E5EAC" w:rsidP="00720616">
      <w:pPr>
        <w:jc w:val="both"/>
        <w:rPr>
          <w:rStyle w:val="ui-provider"/>
        </w:rPr>
      </w:pPr>
    </w:p>
    <w:p w14:paraId="041BA088" w14:textId="37A597D0" w:rsidR="002B1FCA" w:rsidRPr="005E3A18" w:rsidRDefault="002B1FCA" w:rsidP="00F35A78">
      <w:pPr>
        <w:jc w:val="both"/>
        <w:rPr>
          <w:rFonts w:eastAsiaTheme="minorEastAsia"/>
          <w:b/>
          <w:bCs/>
          <w:lang w:val="en-US" w:eastAsia="ko-KR"/>
        </w:rPr>
      </w:pPr>
      <w:r w:rsidRPr="000507E5">
        <w:rPr>
          <w:b/>
          <w:bCs/>
          <w:highlight w:val="cyan"/>
          <w:lang w:eastAsia="zh-CN"/>
        </w:rPr>
        <w:t>Proposal</w:t>
      </w:r>
      <w:r w:rsidR="00F35A78" w:rsidRPr="000507E5">
        <w:rPr>
          <w:b/>
          <w:bCs/>
          <w:highlight w:val="cyan"/>
          <w:lang w:eastAsia="zh-CN"/>
        </w:rPr>
        <w:t xml:space="preserve"> </w:t>
      </w:r>
      <w:r w:rsidR="0083024B">
        <w:rPr>
          <w:b/>
          <w:bCs/>
          <w:highlight w:val="cyan"/>
          <w:lang w:eastAsia="zh-CN"/>
        </w:rPr>
        <w:t>6</w:t>
      </w:r>
      <w:r w:rsidR="00F35A78" w:rsidRPr="000507E5">
        <w:rPr>
          <w:b/>
          <w:bCs/>
          <w:highlight w:val="cyan"/>
          <w:lang w:eastAsia="zh-CN"/>
        </w:rPr>
        <w:t xml:space="preserve">: </w:t>
      </w:r>
      <w:r w:rsidR="00E54D9F" w:rsidRPr="000507E5">
        <w:rPr>
          <w:b/>
          <w:bCs/>
          <w:lang w:eastAsia="zh-CN"/>
        </w:rPr>
        <w:t xml:space="preserve">TR </w:t>
      </w:r>
      <w:r w:rsidR="009E7CDB" w:rsidRPr="000507E5">
        <w:rPr>
          <w:b/>
          <w:bCs/>
          <w:lang w:eastAsia="zh-CN"/>
        </w:rPr>
        <w:t>does not introduce hard mapping between power numbers and receiver architectures.</w:t>
      </w:r>
      <w:r w:rsidR="00A32183" w:rsidRPr="000507E5">
        <w:rPr>
          <w:b/>
          <w:bCs/>
          <w:lang w:eastAsia="zh-CN"/>
        </w:rPr>
        <w:t xml:space="preserve"> </w:t>
      </w:r>
      <w:r w:rsidR="00E40D26" w:rsidRPr="000507E5">
        <w:rPr>
          <w:b/>
          <w:bCs/>
          <w:lang w:eastAsia="zh-CN"/>
        </w:rPr>
        <w:t xml:space="preserve">TR </w:t>
      </w:r>
      <w:r w:rsidR="006966A6" w:rsidRPr="000507E5">
        <w:rPr>
          <w:b/>
          <w:bCs/>
          <w:lang w:eastAsia="zh-CN"/>
        </w:rPr>
        <w:t>uses</w:t>
      </w:r>
      <w:r w:rsidR="00E54D9F" w:rsidRPr="000507E5">
        <w:rPr>
          <w:b/>
          <w:bCs/>
          <w:lang w:eastAsia="zh-CN"/>
        </w:rPr>
        <w:t xml:space="preserve"> </w:t>
      </w:r>
      <w:r w:rsidR="00AD46B1" w:rsidRPr="000507E5">
        <w:rPr>
          <w:b/>
          <w:bCs/>
          <w:lang w:eastAsia="zh-CN"/>
        </w:rPr>
        <w:t xml:space="preserve">qualitative </w:t>
      </w:r>
      <w:r w:rsidR="00E54D9F" w:rsidRPr="000507E5">
        <w:rPr>
          <w:b/>
          <w:bCs/>
          <w:lang w:eastAsia="zh-CN"/>
        </w:rPr>
        <w:t>description in comparing power consumption among different receiver architecture.</w:t>
      </w:r>
    </w:p>
    <w:p w14:paraId="3AE9A9D8" w14:textId="77777777" w:rsidR="00191C89" w:rsidRPr="005E3A18" w:rsidRDefault="00191C89" w:rsidP="00F35A78">
      <w:pPr>
        <w:jc w:val="both"/>
        <w:rPr>
          <w:b/>
          <w:bCs/>
          <w:lang w:eastAsia="zh-CN"/>
        </w:rPr>
      </w:pPr>
    </w:p>
    <w:p w14:paraId="7B944DA9" w14:textId="77777777" w:rsidR="00E00549" w:rsidRDefault="00E00549" w:rsidP="005E3A18">
      <w:bookmarkStart w:id="3" w:name="_Ref131528844"/>
    </w:p>
    <w:p w14:paraId="5A8CBE17" w14:textId="3F4D9B5D" w:rsidR="00554609" w:rsidRDefault="00592B65" w:rsidP="0058790F">
      <w:pPr>
        <w:pStyle w:val="Heading3"/>
      </w:pPr>
      <w:r>
        <w:t xml:space="preserve">WUR </w:t>
      </w:r>
      <w:r w:rsidR="0038654A">
        <w:t>Clock</w:t>
      </w:r>
      <w:r w:rsidR="0038654A" w:rsidRPr="00713BB7">
        <w:t xml:space="preserve"> </w:t>
      </w:r>
      <w:r w:rsidR="009E49F7">
        <w:t>Accuracy Assumption</w:t>
      </w:r>
      <w:bookmarkEnd w:id="3"/>
    </w:p>
    <w:p w14:paraId="1F4E1F85" w14:textId="131BF7E7" w:rsidR="00245933" w:rsidRDefault="00245933" w:rsidP="00245933">
      <w:pPr>
        <w:rPr>
          <w:lang w:eastAsia="en-GB"/>
        </w:rPr>
      </w:pPr>
    </w:p>
    <w:p w14:paraId="33021071" w14:textId="1D3B1E46" w:rsidR="00245933" w:rsidRDefault="00245933" w:rsidP="00245933">
      <w:pPr>
        <w:rPr>
          <w:b/>
          <w:bCs/>
          <w:u w:val="single"/>
          <w:lang w:eastAsia="en-GB"/>
        </w:rPr>
      </w:pPr>
      <w:r w:rsidRPr="000507E5">
        <w:rPr>
          <w:b/>
          <w:bCs/>
          <w:highlight w:val="cyan"/>
          <w:u w:val="single"/>
          <w:lang w:eastAsia="en-GB"/>
        </w:rPr>
        <w:t>Clock Assumptions</w:t>
      </w:r>
      <w:r w:rsidRPr="00245933">
        <w:rPr>
          <w:b/>
          <w:bCs/>
          <w:u w:val="single"/>
          <w:lang w:eastAsia="en-GB"/>
        </w:rPr>
        <w:t xml:space="preserve"> </w:t>
      </w:r>
    </w:p>
    <w:p w14:paraId="00052AFE" w14:textId="77777777" w:rsidR="00245933" w:rsidRPr="00245933" w:rsidRDefault="00245933" w:rsidP="00245933">
      <w:pPr>
        <w:rPr>
          <w:b/>
          <w:bCs/>
          <w:u w:val="single"/>
          <w:lang w:eastAsia="en-GB"/>
        </w:rPr>
      </w:pPr>
    </w:p>
    <w:p w14:paraId="7685E9E2" w14:textId="5AB01630" w:rsidR="0011252E" w:rsidRDefault="00EE4188" w:rsidP="00171406">
      <w:pPr>
        <w:jc w:val="both"/>
        <w:rPr>
          <w:lang w:eastAsia="zh-CN"/>
        </w:rPr>
      </w:pPr>
      <w:r>
        <w:rPr>
          <w:lang w:eastAsia="zh-CN"/>
        </w:rPr>
        <w:t>In RAN1#112</w:t>
      </w:r>
      <w:r w:rsidR="00127B7A">
        <w:rPr>
          <w:lang w:eastAsia="zh-CN"/>
        </w:rPr>
        <w:t>b-e</w:t>
      </w:r>
      <w:r>
        <w:rPr>
          <w:lang w:eastAsia="zh-CN"/>
        </w:rPr>
        <w:t>, we made following</w:t>
      </w:r>
      <w:r w:rsidR="00F05DE0">
        <w:rPr>
          <w:lang w:eastAsia="zh-CN"/>
        </w:rPr>
        <w:t xml:space="preserve"> agreement and working assumption.</w:t>
      </w:r>
    </w:p>
    <w:tbl>
      <w:tblPr>
        <w:tblStyle w:val="TableGrid"/>
        <w:tblW w:w="0" w:type="auto"/>
        <w:tblLook w:val="04A0" w:firstRow="1" w:lastRow="0" w:firstColumn="1" w:lastColumn="0" w:noHBand="0" w:noVBand="1"/>
      </w:tblPr>
      <w:tblGrid>
        <w:gridCol w:w="9629"/>
      </w:tblGrid>
      <w:tr w:rsidR="003706B6" w14:paraId="51E51C61" w14:textId="77777777" w:rsidTr="003706B6">
        <w:tc>
          <w:tcPr>
            <w:tcW w:w="9629" w:type="dxa"/>
          </w:tcPr>
          <w:p w14:paraId="3280E7B5" w14:textId="1645DDC7" w:rsidR="008922CA" w:rsidRDefault="008922CA" w:rsidP="008922CA">
            <w:pPr>
              <w:overflowPunct w:val="0"/>
              <w:autoSpaceDN w:val="0"/>
              <w:textAlignment w:val="baseline"/>
              <w:rPr>
                <w:rFonts w:ascii="Times New Roman" w:hAnsi="Times New Roman"/>
              </w:rPr>
            </w:pPr>
          </w:p>
          <w:p w14:paraId="12279006" w14:textId="77777777" w:rsidR="00C34772" w:rsidRPr="00714839" w:rsidRDefault="00C34772" w:rsidP="00C34772">
            <w:pPr>
              <w:rPr>
                <w:rFonts w:ascii="Times New Roman" w:eastAsia="Malgun Gothic" w:hAnsi="Times New Roman"/>
                <w:lang w:val="en-US" w:eastAsia="zh-CN"/>
              </w:rPr>
            </w:pPr>
            <w:r w:rsidRPr="007E3A78">
              <w:rPr>
                <w:rStyle w:val="Strong"/>
                <w:rFonts w:cs="Arial"/>
                <w:highlight w:val="green"/>
                <w:lang w:eastAsia="zh-CN"/>
              </w:rPr>
              <w:t>#10: [H] Proposal 1A-4-v8 (Agreed)</w:t>
            </w:r>
          </w:p>
          <w:p w14:paraId="12CCFB57" w14:textId="77777777" w:rsidR="00C34772" w:rsidRDefault="00C34772" w:rsidP="00C34772">
            <w:pPr>
              <w:rPr>
                <w:lang w:eastAsia="zh-CN"/>
              </w:rPr>
            </w:pPr>
            <w:r>
              <w:rPr>
                <w:lang w:eastAsia="zh-CN"/>
              </w:rPr>
              <w:t xml:space="preserve">Confirm the WA from RAN1#112 and update as </w:t>
            </w:r>
            <w:proofErr w:type="gramStart"/>
            <w:r>
              <w:rPr>
                <w:lang w:eastAsia="zh-CN"/>
              </w:rPr>
              <w:t>followings</w:t>
            </w:r>
            <w:proofErr w:type="gramEnd"/>
          </w:p>
          <w:p w14:paraId="5CD3052E" w14:textId="77777777" w:rsidR="00C34772" w:rsidRDefault="00C34772" w:rsidP="00C34772">
            <w:pPr>
              <w:rPr>
                <w:lang w:eastAsia="zh-CN"/>
              </w:rPr>
            </w:pPr>
            <w:r>
              <w:rPr>
                <w:rStyle w:val="Strong"/>
                <w:highlight w:val="darkYellow"/>
                <w:lang w:eastAsia="zh-CN"/>
              </w:rPr>
              <w:t>Working Assumption</w:t>
            </w:r>
          </w:p>
          <w:p w14:paraId="267AA7FA" w14:textId="77777777" w:rsidR="00C34772" w:rsidRDefault="00C34772" w:rsidP="00C34772">
            <w:pPr>
              <w:numPr>
                <w:ilvl w:val="0"/>
                <w:numId w:val="51"/>
              </w:numPr>
              <w:overflowPunct w:val="0"/>
              <w:autoSpaceDE w:val="0"/>
              <w:autoSpaceDN w:val="0"/>
              <w:textAlignment w:val="baseline"/>
              <w:rPr>
                <w:lang w:eastAsia="zh-CN"/>
              </w:rPr>
            </w:pPr>
            <w:r>
              <w:rPr>
                <w:lang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392"/>
              <w:gridCol w:w="3910"/>
              <w:gridCol w:w="60"/>
            </w:tblGrid>
            <w:tr w:rsidR="00C34772" w14:paraId="771D5374" w14:textId="77777777" w:rsidTr="006E66D0">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8AFBBC" w14:textId="77777777" w:rsidR="00C34772" w:rsidRDefault="00C34772" w:rsidP="00C34772">
                  <w:pPr>
                    <w:rPr>
                      <w:lang w:eastAsia="ko-KR"/>
                    </w:rPr>
                  </w:pPr>
                  <w:r>
                    <w:rPr>
                      <w:rStyle w:val="Strong"/>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0E833F0" w14:textId="77777777" w:rsidR="00C34772" w:rsidRDefault="00C34772" w:rsidP="00C34772">
                  <w:r>
                    <w:rPr>
                      <w:rStyle w:val="Strong"/>
                    </w:rPr>
                    <w:t>Value</w:t>
                  </w:r>
                </w:p>
              </w:tc>
            </w:tr>
            <w:tr w:rsidR="00C34772" w14:paraId="35AC9D94" w14:textId="77777777" w:rsidTr="006E66D0">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177E1B" w14:textId="77777777" w:rsidR="00C34772" w:rsidRDefault="00C34772" w:rsidP="00C34772">
                  <w:r>
                    <w:rPr>
                      <w:rStyle w:val="Strong"/>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4D9A1E" w14:textId="77777777" w:rsidR="00C34772" w:rsidRDefault="00C34772" w:rsidP="00C34772">
                  <w:r>
                    <w:t>option 1: (200, 0.1)</w:t>
                  </w:r>
                </w:p>
                <w:p w14:paraId="2F1E2F3D" w14:textId="77777777" w:rsidR="00C34772" w:rsidRDefault="00C34772" w:rsidP="00C34772">
                  <w:r>
                    <w:t>option 2: (50, 0.1)</w:t>
                  </w:r>
                </w:p>
                <w:p w14:paraId="340715CC" w14:textId="77777777" w:rsidR="00C34772" w:rsidRDefault="00C34772" w:rsidP="00C34772">
                  <w:r>
                    <w:t>option 3: (10, 0.05)</w:t>
                  </w:r>
                </w:p>
                <w:p w14:paraId="0EDBF666" w14:textId="77777777" w:rsidR="00C34772" w:rsidRDefault="00C34772" w:rsidP="00C34772">
                  <w:r>
                    <w:t>option 4: (5, 0.05)</w:t>
                  </w:r>
                </w:p>
                <w:p w14:paraId="27885EE1" w14:textId="77777777" w:rsidR="00C34772" w:rsidRDefault="00C34772" w:rsidP="00C34772">
                  <w:r>
                    <w:rPr>
                      <w:lang w:val="it-IT"/>
                    </w:rPr>
                    <w:t>Other values are not precluded for studying, reported by companies</w:t>
                  </w:r>
                </w:p>
              </w:tc>
            </w:tr>
            <w:tr w:rsidR="00C34772" w14:paraId="1D0DE87D" w14:textId="77777777" w:rsidTr="006E66D0">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A260750" w14:textId="77777777" w:rsidR="00C34772" w:rsidRDefault="00C34772" w:rsidP="00C34772">
                  <w:pPr>
                    <w:textAlignment w:val="baseline"/>
                  </w:pPr>
                  <w:r>
                    <w:rPr>
                      <w:rStyle w:val="Strong"/>
                    </w:rPr>
                    <w:t>RTC max frequency error [ppm], </w:t>
                  </w:r>
                </w:p>
                <w:p w14:paraId="5FF36C04" w14:textId="77777777" w:rsidR="00C34772" w:rsidRDefault="00C34772" w:rsidP="00C34772">
                  <w:pPr>
                    <w:textAlignment w:val="baseline"/>
                  </w:pPr>
                  <w:r>
                    <w:rPr>
                      <w:rStyle w:val="Strong"/>
                    </w:rPr>
                    <w:t>FFS: RTC</w:t>
                  </w:r>
                  <w:r>
                    <w:t> </w:t>
                  </w:r>
                  <w:r>
                    <w:rPr>
                      <w:rStyle w:val="Strong"/>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883BB22" w14:textId="77777777" w:rsidR="00C34772" w:rsidRDefault="00C34772" w:rsidP="00C34772">
                  <w:pPr>
                    <w:ind w:firstLine="100"/>
                    <w:textAlignment w:val="baseline"/>
                  </w:pPr>
                  <w:r>
                    <w:t>(20 , FFS:[0.1])</w:t>
                  </w:r>
                </w:p>
              </w:tc>
              <w:tc>
                <w:tcPr>
                  <w:tcW w:w="0" w:type="pct"/>
                  <w:vAlign w:val="center"/>
                  <w:hideMark/>
                </w:tcPr>
                <w:p w14:paraId="10AECD7D" w14:textId="77777777" w:rsidR="00C34772" w:rsidRDefault="00C34772" w:rsidP="00C34772">
                  <w:r>
                    <w:t> </w:t>
                  </w:r>
                </w:p>
              </w:tc>
            </w:tr>
          </w:tbl>
          <w:p w14:paraId="1C2CB6AF" w14:textId="77777777" w:rsidR="0096444C" w:rsidRPr="00714839" w:rsidRDefault="0096444C" w:rsidP="00AD7E7A">
            <w:pPr>
              <w:tabs>
                <w:tab w:val="left" w:pos="720"/>
              </w:tabs>
              <w:overflowPunct w:val="0"/>
              <w:autoSpaceDE w:val="0"/>
              <w:autoSpaceDN w:val="0"/>
              <w:spacing w:before="120"/>
              <w:textAlignment w:val="baseline"/>
              <w:rPr>
                <w:rFonts w:eastAsia="Malgun Gothic"/>
                <w:lang w:eastAsia="zh-CN"/>
              </w:rPr>
            </w:pPr>
          </w:p>
          <w:p w14:paraId="46528FF3" w14:textId="780F2594" w:rsidR="00C34772" w:rsidRDefault="0096444C" w:rsidP="00AD7E7A">
            <w:pPr>
              <w:tabs>
                <w:tab w:val="left" w:pos="720"/>
              </w:tabs>
              <w:overflowPunct w:val="0"/>
              <w:autoSpaceDE w:val="0"/>
              <w:autoSpaceDN w:val="0"/>
              <w:textAlignment w:val="baseline"/>
              <w:rPr>
                <w:lang w:eastAsia="zh-CN"/>
              </w:rPr>
            </w:pPr>
            <w:r>
              <w:rPr>
                <w:lang w:eastAsia="zh-CN"/>
              </w:rPr>
              <w:t>…</w:t>
            </w:r>
            <w:r w:rsidR="00AD7E7A">
              <w:rPr>
                <w:lang w:eastAsia="zh-CN"/>
              </w:rPr>
              <w:t xml:space="preserve"> skip …</w:t>
            </w:r>
          </w:p>
          <w:p w14:paraId="68693730" w14:textId="77777777" w:rsidR="00C34772" w:rsidRDefault="00C34772" w:rsidP="00C34772">
            <w:pPr>
              <w:rPr>
                <w:lang w:eastAsia="zh-CN"/>
              </w:rPr>
            </w:pPr>
            <w:r>
              <w:t> </w:t>
            </w:r>
          </w:p>
          <w:p w14:paraId="27772B71" w14:textId="77777777" w:rsidR="00C34772" w:rsidRDefault="00C34772" w:rsidP="00C34772">
            <w:pPr>
              <w:rPr>
                <w:lang w:eastAsia="zh-CN"/>
              </w:rPr>
            </w:pPr>
            <w:r>
              <w:rPr>
                <w:rStyle w:val="Strong"/>
                <w:lang w:eastAsia="zh-CN"/>
              </w:rPr>
              <w:t>Working assumption: The following for usage of the clock is assumed for LP-WUR OFF/ON</w:t>
            </w:r>
          </w:p>
          <w:tbl>
            <w:tblPr>
              <w:tblW w:w="8928" w:type="dxa"/>
              <w:tblCellMar>
                <w:left w:w="0" w:type="dxa"/>
                <w:right w:w="0" w:type="dxa"/>
              </w:tblCellMar>
              <w:tblLook w:val="04A0" w:firstRow="1" w:lastRow="0" w:firstColumn="1" w:lastColumn="0" w:noHBand="0" w:noVBand="1"/>
            </w:tblPr>
            <w:tblGrid>
              <w:gridCol w:w="1616"/>
              <w:gridCol w:w="7312"/>
            </w:tblGrid>
            <w:tr w:rsidR="00C34772" w14:paraId="7CC8378E" w14:textId="77777777" w:rsidTr="006E66D0">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CA6352" w14:textId="77777777" w:rsidR="00C34772" w:rsidRDefault="00C34772" w:rsidP="00C34772">
                  <w:pPr>
                    <w:rPr>
                      <w:lang w:eastAsia="ko-KR"/>
                    </w:rPr>
                  </w:pPr>
                  <w:r>
                    <w:t>Assumption on LP-WUR OFF power</w:t>
                  </w:r>
                </w:p>
              </w:tc>
              <w:tc>
                <w:tcPr>
                  <w:tcW w:w="109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10F63" w14:textId="77777777" w:rsidR="00C34772" w:rsidRDefault="00C34772" w:rsidP="00C34772">
                  <w:r>
                    <w:t>Assumptions on the clock usage</w:t>
                  </w:r>
                </w:p>
              </w:tc>
            </w:tr>
            <w:tr w:rsidR="00C34772" w14:paraId="287DDE22"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846B0" w14:textId="77777777" w:rsidR="00C34772" w:rsidRDefault="00C34772" w:rsidP="00C34772">
                  <w:r>
                    <w:t>0.001</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608C8A67" w14:textId="77777777" w:rsidR="00C34772" w:rsidRDefault="00C34772" w:rsidP="00C34772">
                  <w:r>
                    <w:t>When LP-WUR is OFF</w:t>
                  </w:r>
                </w:p>
                <w:p w14:paraId="0AA681AA" w14:textId="77777777" w:rsidR="00C34772" w:rsidRDefault="00C34772" w:rsidP="00C34772">
                  <w:pPr>
                    <w:spacing w:before="100"/>
                    <w:ind w:left="420" w:hanging="420"/>
                  </w:pPr>
                  <w:r>
                    <w:t>-         Time offset cumulated in the off period cannot be calculated based on the parameters of the oscillator option 1/2/3/4. RTC should be used(Only RTC is running during sleep.)</w:t>
                  </w:r>
                </w:p>
                <w:p w14:paraId="30C90DFB" w14:textId="77777777" w:rsidR="00C34772" w:rsidRDefault="00C34772" w:rsidP="00C34772">
                  <w:r>
                    <w:t> </w:t>
                  </w:r>
                </w:p>
                <w:p w14:paraId="2C2A2B01" w14:textId="77777777" w:rsidR="00C34772" w:rsidRDefault="00C34772" w:rsidP="00C34772">
                  <w:r>
                    <w:t>When LP-WUR is ON, frequency offset and time offset calculation can follow the parameters of the oscillator option 1/2/3/4 [Note2] (cumulating based on the frequency drift and not exceed maximum frequency error)</w:t>
                  </w:r>
                </w:p>
                <w:p w14:paraId="68C09084" w14:textId="77777777" w:rsidR="00C34772" w:rsidRDefault="00C34772" w:rsidP="00C34772">
                  <w:pPr>
                    <w:spacing w:before="100"/>
                    <w:ind w:left="420" w:hanging="420"/>
                  </w:pPr>
                  <w:r>
                    <w:t xml:space="preserve">-         The initial frequency offset when LP-WUR switches on can be set to the </w:t>
                  </w:r>
                  <w:r w:rsidRPr="003735EC">
                    <w:rPr>
                      <w:color w:val="FF0000"/>
                      <w:highlight w:val="cyan"/>
                    </w:rPr>
                    <w:t xml:space="preserve">[FFS: </w:t>
                  </w:r>
                  <w:r w:rsidRPr="003735EC">
                    <w:rPr>
                      <w:highlight w:val="cyan"/>
                    </w:rPr>
                    <w:t xml:space="preserve">maximum frequency error </w:t>
                  </w:r>
                  <w:r w:rsidRPr="003735EC">
                    <w:rPr>
                      <w:color w:val="FF0000"/>
                      <w:highlight w:val="cyan"/>
                    </w:rPr>
                    <w:t>or a random value within the maximum frequency error]</w:t>
                  </w:r>
                  <w:r>
                    <w:t xml:space="preserve"> following the parameters of the oscillator option 1/2/3/4[Note2].</w:t>
                  </w:r>
                </w:p>
                <w:p w14:paraId="3E74F8E9" w14:textId="77777777" w:rsidR="00C34772" w:rsidRDefault="00C34772" w:rsidP="00C34772">
                  <w:pPr>
                    <w:spacing w:before="100"/>
                    <w:ind w:left="420" w:hanging="420"/>
                    <w:rPr>
                      <w:sz w:val="24"/>
                    </w:rPr>
                  </w:pPr>
                  <w:r>
                    <w:t>-         When LP-WUR is synced with LP-SS/SSB or MR is used to assist to calibrate LP-WUR to correct the time/frequency error, residual frequency error Fr is assumed at the time when the synchronization/calibration is done.</w:t>
                  </w:r>
                </w:p>
              </w:tc>
            </w:tr>
            <w:tr w:rsidR="00C34772" w14:paraId="1A938B76"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F8FDF" w14:textId="77777777" w:rsidR="00C34772" w:rsidRDefault="00C34772" w:rsidP="00C34772">
                  <w:r w:rsidRPr="007E3A78">
                    <w:rPr>
                      <w:highlight w:val="cyan"/>
                    </w:rPr>
                    <w:t>TBD</w:t>
                  </w:r>
                  <w:r>
                    <w:t>: value(s)</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72FF4FD3" w14:textId="77777777" w:rsidR="00C34772" w:rsidRDefault="00C34772" w:rsidP="00C34772">
                  <w:r>
                    <w:t>For both LP-WUR OFF and ON</w:t>
                  </w:r>
                </w:p>
                <w:p w14:paraId="47A64E8F" w14:textId="77777777" w:rsidR="00C34772" w:rsidRDefault="00C34772" w:rsidP="00C34772">
                  <w:pPr>
                    <w:ind w:left="420" w:hanging="420"/>
                  </w:pPr>
                  <w:r>
                    <w:t>-          Time offset cumulated in the off period can be calculated based on the parameter of the oscillator option 1/2 or option 3/4[Note2]. RTC can be used too. </w:t>
                  </w:r>
                </w:p>
                <w:p w14:paraId="522095FF" w14:textId="77777777" w:rsidR="00C34772" w:rsidRDefault="00C34772" w:rsidP="00C34772">
                  <w:pPr>
                    <w:ind w:left="420" w:hanging="420"/>
                  </w:pPr>
                  <w:r>
                    <w:t>-          Frequency offset calculation can follow the parameter of the oscillator option 1/2 or option 3/4[Note2] (cumulating based on the second value in the value pair and not exceed maximum frequency error). </w:t>
                  </w:r>
                </w:p>
                <w:p w14:paraId="47272D81" w14:textId="77777777" w:rsidR="00C34772" w:rsidRDefault="00C34772" w:rsidP="00C34772">
                  <w:r>
                    <w:lastRenderedPageBreak/>
                    <w:t>When at the time point after LP-WUR is synced with LP-SS/SSB or if MR can assist to calibrate LP-WUR to correct the frequency error</w:t>
                  </w:r>
                </w:p>
                <w:p w14:paraId="45098DD9" w14:textId="77777777" w:rsidR="00C34772" w:rsidRDefault="00C34772" w:rsidP="00C34772">
                  <w:pPr>
                    <w:ind w:left="420" w:hanging="420"/>
                  </w:pPr>
                  <w:r>
                    <w:t>-         Frequency offset is the Fr, which is residual frequency error from previous synchronization/calibration</w:t>
                  </w:r>
                </w:p>
              </w:tc>
            </w:tr>
          </w:tbl>
          <w:p w14:paraId="2959E83D" w14:textId="77777777" w:rsidR="00C34772" w:rsidRPr="00714839" w:rsidRDefault="00C34772" w:rsidP="00C34772">
            <w:pPr>
              <w:rPr>
                <w:rFonts w:eastAsia="Malgun Gothic"/>
                <w:lang w:eastAsia="zh-CN"/>
              </w:rPr>
            </w:pPr>
            <w:r>
              <w:rPr>
                <w:lang w:eastAsia="zh-CN"/>
              </w:rPr>
              <w:lastRenderedPageBreak/>
              <w:t> </w:t>
            </w:r>
          </w:p>
          <w:p w14:paraId="792F32BD" w14:textId="77777777" w:rsidR="00C34772" w:rsidRDefault="00C34772" w:rsidP="00C34772">
            <w:pPr>
              <w:rPr>
                <w:lang w:eastAsia="zh-CN"/>
              </w:rPr>
            </w:pPr>
            <w:r>
              <w:rPr>
                <w:lang w:eastAsia="zh-CN"/>
              </w:rPr>
              <w:t>[Note1: Any additional LO/FLL/PLL could start running during LP-WUR On duration. The power consumption of any of those LO/FLL/PLL is captured in LP-WUR On power]</w:t>
            </w:r>
          </w:p>
          <w:p w14:paraId="22BA80E9" w14:textId="77777777" w:rsidR="00C34772" w:rsidRDefault="00C34772" w:rsidP="00C34772">
            <w:pPr>
              <w:rPr>
                <w:color w:val="FF0000"/>
                <w:lang w:eastAsia="zh-CN"/>
              </w:rPr>
            </w:pPr>
            <w:r w:rsidRPr="007E3A78">
              <w:rPr>
                <w:color w:val="FF0000"/>
                <w:highlight w:val="cyan"/>
                <w:lang w:eastAsia="zh-CN"/>
              </w:rPr>
              <w:t xml:space="preserve">FFS: </w:t>
            </w:r>
            <w:r w:rsidRPr="007E3A78">
              <w:rPr>
                <w:highlight w:val="cyan"/>
                <w:lang w:eastAsia="zh-CN"/>
              </w:rPr>
              <w:t>Note2: option 3/4 can only be assumed when LP-WUR ON power value and LP-WUR OFF power value&gt;=TBD2, option 1/2 can only be assumed when LP-WUR ON power value and LP-WUR OFF power value&gt;=TBD1</w:t>
            </w:r>
          </w:p>
          <w:p w14:paraId="67F0350C" w14:textId="77777777" w:rsidR="00C34772" w:rsidRDefault="00C34772" w:rsidP="00C34772">
            <w:pPr>
              <w:rPr>
                <w:lang w:eastAsia="zh-CN"/>
              </w:rPr>
            </w:pPr>
            <w:r>
              <w:rPr>
                <w:lang w:val="it-IT" w:eastAsia="zh-CN"/>
              </w:rPr>
              <w:t>Note3: The clock error (of both RTC and LO) could be improved to be less than max ppm error of option 1,2,3,4 with clock calibation based on sync signal such as LP-SS or preamble.</w:t>
            </w:r>
          </w:p>
          <w:p w14:paraId="1159D8AA" w14:textId="3ED99C2B" w:rsidR="008922CA" w:rsidRDefault="008922CA" w:rsidP="008922CA">
            <w:pPr>
              <w:overflowPunct w:val="0"/>
              <w:autoSpaceDN w:val="0"/>
              <w:textAlignment w:val="baseline"/>
              <w:rPr>
                <w:rFonts w:ascii="Times New Roman" w:hAnsi="Times New Roman"/>
              </w:rPr>
            </w:pPr>
          </w:p>
          <w:p w14:paraId="3D48F01E" w14:textId="32308837" w:rsidR="008922CA" w:rsidRDefault="008922CA" w:rsidP="008922CA">
            <w:pPr>
              <w:overflowPunct w:val="0"/>
              <w:autoSpaceDN w:val="0"/>
              <w:textAlignment w:val="baseline"/>
              <w:rPr>
                <w:rFonts w:ascii="Times New Roman" w:hAnsi="Times New Roman"/>
              </w:rPr>
            </w:pPr>
          </w:p>
          <w:p w14:paraId="0AE66D3E" w14:textId="77777777" w:rsidR="008922CA" w:rsidRDefault="008922CA" w:rsidP="00645F57">
            <w:pPr>
              <w:overflowPunct w:val="0"/>
              <w:autoSpaceDN w:val="0"/>
              <w:textAlignment w:val="baseline"/>
              <w:rPr>
                <w:rFonts w:ascii="Times New Roman" w:hAnsi="Times New Roman"/>
              </w:rPr>
            </w:pPr>
          </w:p>
          <w:p w14:paraId="2980EBDC" w14:textId="77777777" w:rsidR="003706B6" w:rsidRDefault="003706B6" w:rsidP="00645F57">
            <w:pPr>
              <w:tabs>
                <w:tab w:val="left" w:pos="720"/>
              </w:tabs>
              <w:overflowPunct w:val="0"/>
              <w:autoSpaceDE w:val="0"/>
              <w:autoSpaceDN w:val="0"/>
              <w:textAlignment w:val="baseline"/>
              <w:rPr>
                <w:lang w:eastAsia="zh-CN"/>
              </w:rPr>
            </w:pPr>
          </w:p>
        </w:tc>
      </w:tr>
    </w:tbl>
    <w:p w14:paraId="4462CB63" w14:textId="77777777" w:rsidR="003706B6" w:rsidRDefault="003706B6" w:rsidP="00171406">
      <w:pPr>
        <w:jc w:val="both"/>
        <w:rPr>
          <w:lang w:eastAsia="zh-CN"/>
        </w:rPr>
      </w:pPr>
    </w:p>
    <w:p w14:paraId="13D89661" w14:textId="61E1075E" w:rsidR="0039334A" w:rsidRPr="000507E5" w:rsidRDefault="00645F57" w:rsidP="00171406">
      <w:pPr>
        <w:jc w:val="both"/>
        <w:rPr>
          <w:lang w:eastAsia="zh-CN"/>
        </w:rPr>
      </w:pPr>
      <w:r w:rsidRPr="000507E5">
        <w:rPr>
          <w:lang w:eastAsia="zh-CN"/>
        </w:rPr>
        <w:t xml:space="preserve">The remaining issue is assumption of reasonable power numbers for LP-WUR </w:t>
      </w:r>
      <w:r w:rsidR="0039334A" w:rsidRPr="000507E5">
        <w:rPr>
          <w:lang w:eastAsia="zh-CN"/>
        </w:rPr>
        <w:t xml:space="preserve">OFF state, which may </w:t>
      </w:r>
      <w:r w:rsidRPr="000507E5">
        <w:rPr>
          <w:lang w:eastAsia="zh-CN"/>
        </w:rPr>
        <w:t>depend</w:t>
      </w:r>
      <w:r w:rsidR="0039334A" w:rsidRPr="000507E5">
        <w:rPr>
          <w:lang w:eastAsia="zh-CN"/>
        </w:rPr>
        <w:t xml:space="preserve"> on the assumption of clocks.</w:t>
      </w:r>
      <w:r w:rsidR="00245BF4" w:rsidRPr="000507E5">
        <w:rPr>
          <w:lang w:eastAsia="zh-CN"/>
        </w:rPr>
        <w:t xml:space="preserve"> Multiple choices of clocks </w:t>
      </w:r>
      <w:r w:rsidR="008E46AE" w:rsidRPr="000507E5">
        <w:rPr>
          <w:lang w:eastAsia="zh-CN"/>
        </w:rPr>
        <w:t xml:space="preserve">including LO 1/2/3/4 and RTC </w:t>
      </w:r>
      <w:r w:rsidR="00245BF4" w:rsidRPr="000507E5">
        <w:rPr>
          <w:lang w:eastAsia="zh-CN"/>
        </w:rPr>
        <w:t xml:space="preserve">were captured </w:t>
      </w:r>
      <w:r w:rsidR="008E46AE" w:rsidRPr="000507E5">
        <w:rPr>
          <w:lang w:eastAsia="zh-CN"/>
        </w:rPr>
        <w:t>in agreement for study purpose</w:t>
      </w:r>
      <w:r w:rsidR="00EB6005" w:rsidRPr="000507E5">
        <w:rPr>
          <w:lang w:eastAsia="zh-CN"/>
        </w:rPr>
        <w:t>. We think how to use those clock</w:t>
      </w:r>
      <w:r w:rsidR="007A3FDE" w:rsidRPr="000507E5">
        <w:rPr>
          <w:lang w:eastAsia="zh-CN"/>
        </w:rPr>
        <w:t>s</w:t>
      </w:r>
      <w:r w:rsidR="00EB6005" w:rsidRPr="000507E5">
        <w:rPr>
          <w:lang w:eastAsia="zh-CN"/>
        </w:rPr>
        <w:t xml:space="preserve"> </w:t>
      </w:r>
      <w:r w:rsidR="007A3FDE" w:rsidRPr="000507E5">
        <w:rPr>
          <w:lang w:eastAsia="zh-CN"/>
        </w:rPr>
        <w:t>are</w:t>
      </w:r>
      <w:r w:rsidR="00EB6005" w:rsidRPr="000507E5">
        <w:rPr>
          <w:lang w:eastAsia="zh-CN"/>
        </w:rPr>
        <w:t xml:space="preserve"> highly design dependent. </w:t>
      </w:r>
    </w:p>
    <w:p w14:paraId="1ED85C56" w14:textId="78927E3D" w:rsidR="007A3FDE" w:rsidRPr="000507E5" w:rsidRDefault="007A3FDE" w:rsidP="00171406">
      <w:pPr>
        <w:jc w:val="both"/>
        <w:rPr>
          <w:lang w:eastAsia="zh-CN"/>
        </w:rPr>
      </w:pPr>
    </w:p>
    <w:p w14:paraId="67CBCD1A" w14:textId="6AD0964A" w:rsidR="0039334A" w:rsidRPr="000507E5" w:rsidRDefault="007A3FDE" w:rsidP="00171406">
      <w:pPr>
        <w:jc w:val="both"/>
        <w:rPr>
          <w:lang w:eastAsia="zh-CN"/>
        </w:rPr>
      </w:pPr>
      <w:r w:rsidRPr="000507E5">
        <w:rPr>
          <w:lang w:eastAsia="zh-CN"/>
        </w:rPr>
        <w:t>The two clock usage assumptions were captured to reflect this idea.</w:t>
      </w:r>
      <w:r w:rsidR="00E25385" w:rsidRPr="000507E5">
        <w:rPr>
          <w:lang w:eastAsia="zh-CN"/>
        </w:rPr>
        <w:t xml:space="preserve"> </w:t>
      </w:r>
      <w:r w:rsidR="00B40C25" w:rsidRPr="000507E5">
        <w:rPr>
          <w:lang w:eastAsia="zh-CN"/>
        </w:rPr>
        <w:t xml:space="preserve">The remaining issue is whether we need to have FFS:Note2. The clock 1/2/3/4 has different frequency stability (max error). </w:t>
      </w:r>
      <w:r w:rsidR="00DC3EDD" w:rsidRPr="000507E5">
        <w:rPr>
          <w:lang w:eastAsia="zh-CN"/>
        </w:rPr>
        <w:t>We guess the assumption behind this FFS is that clock with higher accuracy consumes higher power. But we think this is not</w:t>
      </w:r>
      <w:r w:rsidR="00F53AD3" w:rsidRPr="000507E5">
        <w:rPr>
          <w:lang w:eastAsia="zh-CN"/>
        </w:rPr>
        <w:t xml:space="preserve"> what we observe. What matters more for accuracy is cost of clock rather than power consumption. </w:t>
      </w:r>
      <w:r w:rsidR="005B10F7" w:rsidRPr="000507E5">
        <w:rPr>
          <w:lang w:eastAsia="zh-CN"/>
        </w:rPr>
        <w:t>Typically, more accurate clock has more expensive component. For example, crystal oscillator is more expensive than RC oscillator. Clock with temperature</w:t>
      </w:r>
      <w:r w:rsidR="00344F21" w:rsidRPr="000507E5">
        <w:rPr>
          <w:lang w:eastAsia="zh-CN"/>
        </w:rPr>
        <w:t>-</w:t>
      </w:r>
      <w:r w:rsidR="005B10F7" w:rsidRPr="000507E5">
        <w:rPr>
          <w:lang w:eastAsia="zh-CN"/>
        </w:rPr>
        <w:t>based compensation capability (TCXO) is more expensive than XO.</w:t>
      </w:r>
      <w:r w:rsidR="00344F21" w:rsidRPr="000507E5">
        <w:rPr>
          <w:lang w:eastAsia="zh-CN"/>
        </w:rPr>
        <w:t xml:space="preserve"> TCXO does not necessarily consume higher power than XO. </w:t>
      </w:r>
    </w:p>
    <w:p w14:paraId="5F22917D" w14:textId="3AD09312" w:rsidR="00344F21" w:rsidRPr="003C3F8C" w:rsidRDefault="00344F21" w:rsidP="00171406">
      <w:pPr>
        <w:jc w:val="both"/>
        <w:rPr>
          <w:highlight w:val="yellow"/>
          <w:lang w:eastAsia="zh-CN"/>
        </w:rPr>
      </w:pPr>
    </w:p>
    <w:p w14:paraId="6EA6E25E" w14:textId="727B3A5A" w:rsidR="00344F21" w:rsidRDefault="00344F21" w:rsidP="00171406">
      <w:pPr>
        <w:jc w:val="both"/>
        <w:rPr>
          <w:b/>
          <w:bCs/>
          <w:lang w:eastAsia="zh-CN"/>
        </w:rPr>
      </w:pPr>
      <w:r w:rsidRPr="000507E5">
        <w:rPr>
          <w:b/>
          <w:bCs/>
          <w:highlight w:val="cyan"/>
          <w:lang w:eastAsia="zh-CN"/>
        </w:rPr>
        <w:t>Observation</w:t>
      </w:r>
      <w:r w:rsidR="00614B32" w:rsidRPr="000507E5">
        <w:rPr>
          <w:b/>
          <w:bCs/>
          <w:highlight w:val="cyan"/>
          <w:lang w:eastAsia="zh-CN"/>
        </w:rPr>
        <w:t xml:space="preserve"> 1</w:t>
      </w:r>
      <w:r w:rsidRPr="000507E5">
        <w:rPr>
          <w:b/>
          <w:bCs/>
          <w:highlight w:val="cyan"/>
          <w:lang w:eastAsia="zh-CN"/>
        </w:rPr>
        <w:t xml:space="preserve">: </w:t>
      </w:r>
      <w:r w:rsidR="006225FB" w:rsidRPr="000507E5">
        <w:rPr>
          <w:b/>
          <w:bCs/>
          <w:lang w:eastAsia="zh-CN"/>
        </w:rPr>
        <w:t>Clock with higher accuracy does not necessarily consume higher power.</w:t>
      </w:r>
    </w:p>
    <w:p w14:paraId="7E1A4CBB" w14:textId="27023F59" w:rsidR="006225FB" w:rsidRDefault="006225FB" w:rsidP="00171406">
      <w:pPr>
        <w:jc w:val="both"/>
        <w:rPr>
          <w:b/>
          <w:bCs/>
          <w:lang w:eastAsia="zh-CN"/>
        </w:rPr>
      </w:pPr>
    </w:p>
    <w:p w14:paraId="1C44FD98" w14:textId="77777777" w:rsidR="006225FB" w:rsidRPr="003C3F8C" w:rsidRDefault="006225FB" w:rsidP="00171406">
      <w:pPr>
        <w:jc w:val="both"/>
        <w:rPr>
          <w:b/>
          <w:bCs/>
          <w:lang w:eastAsia="zh-CN"/>
        </w:rPr>
      </w:pPr>
    </w:p>
    <w:p w14:paraId="63CCBACB" w14:textId="4692C299" w:rsidR="006E68B7" w:rsidRPr="00245933" w:rsidRDefault="003C0EBB" w:rsidP="006E68B7">
      <w:pPr>
        <w:keepNext/>
        <w:jc w:val="center"/>
        <w:rPr>
          <w:highlight w:val="yellow"/>
        </w:rPr>
      </w:pPr>
      <w:r w:rsidRPr="003C0EBB">
        <w:rPr>
          <w:noProof/>
        </w:rPr>
        <w:drawing>
          <wp:inline distT="0" distB="0" distL="0" distR="0" wp14:anchorId="07403D61" wp14:editId="03AEBDF3">
            <wp:extent cx="6120765" cy="3516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516630"/>
                    </a:xfrm>
                    <a:prstGeom prst="rect">
                      <a:avLst/>
                    </a:prstGeom>
                  </pic:spPr>
                </pic:pic>
              </a:graphicData>
            </a:graphic>
          </wp:inline>
        </w:drawing>
      </w:r>
    </w:p>
    <w:p w14:paraId="506F2E69" w14:textId="436C3F20" w:rsidR="00344F21" w:rsidRPr="000507E5" w:rsidRDefault="006E68B7" w:rsidP="006E68B7">
      <w:pPr>
        <w:pStyle w:val="Caption"/>
        <w:rPr>
          <w:rFonts w:eastAsia="DengXian"/>
          <w:lang w:eastAsia="ko-KR"/>
        </w:rPr>
      </w:pPr>
      <w:r w:rsidRPr="003C0EBB">
        <w:rPr>
          <w:highlight w:val="cyan"/>
        </w:rPr>
        <w:t xml:space="preserve">Figure </w:t>
      </w:r>
      <w:r w:rsidRPr="003C0EBB">
        <w:rPr>
          <w:highlight w:val="cyan"/>
        </w:rPr>
        <w:fldChar w:fldCharType="begin"/>
      </w:r>
      <w:r w:rsidRPr="003C0EBB">
        <w:rPr>
          <w:highlight w:val="cyan"/>
        </w:rPr>
        <w:instrText xml:space="preserve"> SEQ Figure \* ARABIC </w:instrText>
      </w:r>
      <w:r w:rsidRPr="003C0EBB">
        <w:rPr>
          <w:highlight w:val="cyan"/>
        </w:rPr>
        <w:fldChar w:fldCharType="separate"/>
      </w:r>
      <w:r w:rsidR="00A33F0D" w:rsidRPr="003C0EBB">
        <w:rPr>
          <w:noProof/>
          <w:highlight w:val="cyan"/>
        </w:rPr>
        <w:t>1</w:t>
      </w:r>
      <w:r w:rsidRPr="003C0EBB">
        <w:rPr>
          <w:highlight w:val="cyan"/>
        </w:rPr>
        <w:fldChar w:fldCharType="end"/>
      </w:r>
      <w:r w:rsidRPr="003C0EBB">
        <w:rPr>
          <w:highlight w:val="cyan"/>
        </w:rPr>
        <w:t xml:space="preserve"> Relation between current </w:t>
      </w:r>
      <w:r w:rsidR="003C0EBB">
        <w:rPr>
          <w:highlight w:val="cyan"/>
        </w:rPr>
        <w:t xml:space="preserve">(power) </w:t>
      </w:r>
      <w:r w:rsidRPr="003C0EBB">
        <w:rPr>
          <w:highlight w:val="cyan"/>
        </w:rPr>
        <w:t xml:space="preserve">and frequency stability (ppm) for various </w:t>
      </w:r>
      <w:r w:rsidR="00D25CA3" w:rsidRPr="003C0EBB">
        <w:rPr>
          <w:highlight w:val="cyan"/>
        </w:rPr>
        <w:t>clock data samples</w:t>
      </w:r>
      <w:r w:rsidR="003C0EBB">
        <w:rPr>
          <w:highlight w:val="cyan"/>
        </w:rPr>
        <w:t xml:space="preserve"> for given clock frequencies (32kHz, 5MHz, 20MHz, 38.4MHz)</w:t>
      </w:r>
      <w:r w:rsidR="00D25CA3" w:rsidRPr="003C0EBB">
        <w:rPr>
          <w:highlight w:val="cyan"/>
        </w:rPr>
        <w:t xml:space="preserve">. </w:t>
      </w:r>
      <w:r w:rsidR="00D25CA3" w:rsidRPr="0040288C">
        <w:rPr>
          <w:highlight w:val="cyan"/>
          <w:u w:val="single"/>
        </w:rPr>
        <w:t xml:space="preserve">It shows that clocks with low stability does not necessarily </w:t>
      </w:r>
      <w:r w:rsidR="00A24005" w:rsidRPr="0040288C">
        <w:rPr>
          <w:highlight w:val="cyan"/>
          <w:u w:val="single"/>
        </w:rPr>
        <w:t>consume higher power</w:t>
      </w:r>
      <w:r w:rsidR="006A3C15" w:rsidRPr="0040288C">
        <w:rPr>
          <w:highlight w:val="cyan"/>
          <w:u w:val="single"/>
        </w:rPr>
        <w:t>.</w:t>
      </w:r>
      <w:r w:rsidR="006A3C15" w:rsidRPr="003C0EBB">
        <w:rPr>
          <w:highlight w:val="cyan"/>
        </w:rPr>
        <w:t xml:space="preserve"> Data was collected from </w:t>
      </w:r>
      <w:r w:rsidR="004C3D38" w:rsidRPr="003C0EBB">
        <w:rPr>
          <w:highlight w:val="cyan"/>
        </w:rPr>
        <w:t>[6]</w:t>
      </w:r>
      <w:r w:rsidR="006A3C15" w:rsidRPr="003C0EBB">
        <w:rPr>
          <w:highlight w:val="cyan"/>
        </w:rPr>
        <w:t>.</w:t>
      </w:r>
    </w:p>
    <w:p w14:paraId="4BF701CA" w14:textId="342AF01E" w:rsidR="00F53AD3" w:rsidRPr="000507E5" w:rsidRDefault="00F53AD3" w:rsidP="00171406">
      <w:pPr>
        <w:jc w:val="both"/>
        <w:rPr>
          <w:lang w:eastAsia="zh-CN"/>
        </w:rPr>
      </w:pPr>
    </w:p>
    <w:p w14:paraId="0C6A0159" w14:textId="1284403B" w:rsidR="00344C01" w:rsidRDefault="009B0D0F" w:rsidP="00171406">
      <w:pPr>
        <w:jc w:val="both"/>
        <w:rPr>
          <w:lang w:eastAsia="zh-CN"/>
        </w:rPr>
      </w:pPr>
      <w:r w:rsidRPr="000507E5">
        <w:rPr>
          <w:lang w:eastAsia="zh-CN"/>
        </w:rPr>
        <w:t xml:space="preserve">The power is more related to clock frequency. Clocks with higher frequency has higher </w:t>
      </w:r>
      <w:r w:rsidR="00963A65" w:rsidRPr="000507E5">
        <w:rPr>
          <w:lang w:eastAsia="zh-CN"/>
        </w:rPr>
        <w:t xml:space="preserve">number of </w:t>
      </w:r>
      <w:r w:rsidRPr="000507E5">
        <w:rPr>
          <w:lang w:eastAsia="zh-CN"/>
        </w:rPr>
        <w:t>switching</w:t>
      </w:r>
      <w:r w:rsidR="00963A65" w:rsidRPr="000507E5">
        <w:rPr>
          <w:lang w:eastAsia="zh-CN"/>
        </w:rPr>
        <w:t>. Therefore, typically high power is consumed.</w:t>
      </w:r>
      <w:r w:rsidR="00963A65">
        <w:rPr>
          <w:lang w:eastAsia="zh-CN"/>
        </w:rPr>
        <w:t xml:space="preserve"> </w:t>
      </w:r>
    </w:p>
    <w:p w14:paraId="76A0D6AC" w14:textId="13586A04" w:rsidR="00DB083F" w:rsidRDefault="00DB083F" w:rsidP="00171406">
      <w:pPr>
        <w:jc w:val="both"/>
        <w:rPr>
          <w:lang w:eastAsia="zh-CN"/>
        </w:rPr>
      </w:pPr>
    </w:p>
    <w:p w14:paraId="039ACDB5" w14:textId="77777777" w:rsidR="007B46F2" w:rsidRDefault="007B46F2" w:rsidP="007B46F2">
      <w:pPr>
        <w:keepNext/>
        <w:jc w:val="center"/>
      </w:pPr>
      <w:r w:rsidRPr="007B46F2">
        <w:rPr>
          <w:noProof/>
          <w:lang w:eastAsia="zh-CN"/>
        </w:rPr>
        <w:lastRenderedPageBreak/>
        <w:drawing>
          <wp:inline distT="0" distB="0" distL="0" distR="0" wp14:anchorId="4B2F1314" wp14:editId="437C45E1">
            <wp:extent cx="4119130" cy="2265173"/>
            <wp:effectExtent l="0" t="0" r="0" b="1905"/>
            <wp:docPr id="4" name="Picture 4"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scatter chart&#10;&#10;Description automatically generated"/>
                    <pic:cNvPicPr/>
                  </pic:nvPicPr>
                  <pic:blipFill>
                    <a:blip r:embed="rId14"/>
                    <a:stretch>
                      <a:fillRect/>
                    </a:stretch>
                  </pic:blipFill>
                  <pic:spPr>
                    <a:xfrm>
                      <a:off x="0" y="0"/>
                      <a:ext cx="4123596" cy="2267629"/>
                    </a:xfrm>
                    <a:prstGeom prst="rect">
                      <a:avLst/>
                    </a:prstGeom>
                  </pic:spPr>
                </pic:pic>
              </a:graphicData>
            </a:graphic>
          </wp:inline>
        </w:drawing>
      </w:r>
    </w:p>
    <w:p w14:paraId="41E7D3B9" w14:textId="405C9E05" w:rsidR="00DB083F" w:rsidRDefault="007B46F2" w:rsidP="007B46F2">
      <w:pPr>
        <w:pStyle w:val="Caption"/>
        <w:rPr>
          <w:lang w:eastAsia="zh-CN"/>
        </w:rPr>
      </w:pPr>
      <w:r w:rsidRPr="000507E5">
        <w:t xml:space="preserve">Figure </w:t>
      </w:r>
      <w:r w:rsidRPr="000507E5">
        <w:fldChar w:fldCharType="begin"/>
      </w:r>
      <w:r w:rsidRPr="000507E5">
        <w:instrText xml:space="preserve"> SEQ Figure \* ARABIC </w:instrText>
      </w:r>
      <w:r w:rsidRPr="000507E5">
        <w:fldChar w:fldCharType="separate"/>
      </w:r>
      <w:r w:rsidR="00A33F0D" w:rsidRPr="000507E5">
        <w:rPr>
          <w:noProof/>
        </w:rPr>
        <w:t>2</w:t>
      </w:r>
      <w:r w:rsidRPr="000507E5">
        <w:fldChar w:fldCharType="end"/>
      </w:r>
      <w:r w:rsidRPr="000507E5">
        <w:t xml:space="preserve"> Relation between clock frequency (MHz) and current (mA). Typically clock with higher clock frequency consumes higher power.</w:t>
      </w:r>
      <w:r w:rsidR="006A3C15">
        <w:t xml:space="preserve"> Data was collected from [6].</w:t>
      </w:r>
    </w:p>
    <w:p w14:paraId="53C834BE" w14:textId="77777777" w:rsidR="00DB083F" w:rsidRDefault="00DB083F" w:rsidP="00171406">
      <w:pPr>
        <w:jc w:val="both"/>
        <w:rPr>
          <w:lang w:eastAsia="zh-CN"/>
        </w:rPr>
      </w:pPr>
    </w:p>
    <w:p w14:paraId="24352D96" w14:textId="132EC8C7" w:rsidR="0087627E" w:rsidRPr="007B46F2" w:rsidRDefault="007B46F2" w:rsidP="00171406">
      <w:pPr>
        <w:jc w:val="both"/>
        <w:rPr>
          <w:b/>
          <w:bCs/>
          <w:lang w:eastAsia="zh-CN"/>
        </w:rPr>
      </w:pPr>
      <w:r w:rsidRPr="000507E5">
        <w:rPr>
          <w:b/>
          <w:bCs/>
          <w:highlight w:val="cyan"/>
          <w:lang w:eastAsia="zh-CN"/>
        </w:rPr>
        <w:t>Observation</w:t>
      </w:r>
      <w:r w:rsidR="00614B32" w:rsidRPr="000507E5">
        <w:rPr>
          <w:b/>
          <w:bCs/>
          <w:highlight w:val="cyan"/>
          <w:lang w:eastAsia="zh-CN"/>
        </w:rPr>
        <w:t xml:space="preserve"> 2</w:t>
      </w:r>
      <w:r w:rsidRPr="000507E5">
        <w:rPr>
          <w:b/>
          <w:bCs/>
          <w:lang w:eastAsia="zh-CN"/>
        </w:rPr>
        <w:t xml:space="preserve">: </w:t>
      </w:r>
      <w:r w:rsidRPr="000507E5">
        <w:rPr>
          <w:b/>
          <w:bCs/>
        </w:rPr>
        <w:t>Typically clock with higher clock frequency consumes higher power.</w:t>
      </w:r>
    </w:p>
    <w:p w14:paraId="2687676B" w14:textId="1CFC45FD" w:rsidR="0087627E" w:rsidRDefault="0087627E" w:rsidP="00171406">
      <w:pPr>
        <w:jc w:val="both"/>
        <w:rPr>
          <w:lang w:eastAsia="zh-CN"/>
        </w:rPr>
      </w:pPr>
    </w:p>
    <w:p w14:paraId="1515A94B" w14:textId="7B0C666D" w:rsidR="00517166" w:rsidRDefault="00517166" w:rsidP="00171406">
      <w:pPr>
        <w:jc w:val="both"/>
        <w:rPr>
          <w:lang w:eastAsia="zh-CN"/>
        </w:rPr>
      </w:pPr>
    </w:p>
    <w:p w14:paraId="25C26F0B" w14:textId="544841FA" w:rsidR="00517166" w:rsidRPr="000507E5" w:rsidRDefault="00517166" w:rsidP="00171406">
      <w:pPr>
        <w:jc w:val="both"/>
        <w:rPr>
          <w:lang w:eastAsia="zh-CN"/>
        </w:rPr>
      </w:pPr>
      <w:r w:rsidRPr="000507E5">
        <w:rPr>
          <w:lang w:eastAsia="zh-CN"/>
        </w:rPr>
        <w:t xml:space="preserve">Thus, we think handling option 1/2 and 3/4 separately </w:t>
      </w:r>
      <w:r w:rsidR="00023BB2" w:rsidRPr="000507E5">
        <w:rPr>
          <w:lang w:eastAsia="zh-CN"/>
        </w:rPr>
        <w:t xml:space="preserve">is not reasonable. </w:t>
      </w:r>
      <w:r w:rsidR="009C0FC2" w:rsidRPr="000507E5">
        <w:rPr>
          <w:lang w:eastAsia="zh-CN"/>
        </w:rPr>
        <w:t xml:space="preserve">Given that typically RTC runs at </w:t>
      </w:r>
      <w:proofErr w:type="gramStart"/>
      <w:r w:rsidR="009C0FC2" w:rsidRPr="000507E5">
        <w:rPr>
          <w:lang w:eastAsia="zh-CN"/>
        </w:rPr>
        <w:t>32kHz</w:t>
      </w:r>
      <w:proofErr w:type="gramEnd"/>
      <w:r w:rsidR="009C0FC2" w:rsidRPr="000507E5">
        <w:rPr>
          <w:lang w:eastAsia="zh-CN"/>
        </w:rPr>
        <w:t xml:space="preserve"> and oscillator runs at MHz, the </w:t>
      </w:r>
      <w:r w:rsidR="009B7EB4" w:rsidRPr="000507E5">
        <w:rPr>
          <w:lang w:eastAsia="zh-CN"/>
        </w:rPr>
        <w:t xml:space="preserve">clock usage 2 is supposed to consume higher power during the LP-WUR sleep time. But, given that </w:t>
      </w:r>
      <w:r w:rsidR="001B3D38" w:rsidRPr="000507E5">
        <w:rPr>
          <w:lang w:eastAsia="zh-CN"/>
        </w:rPr>
        <w:t xml:space="preserve">power consumption is not much related to accuracy, we think it is enough to introduce </w:t>
      </w:r>
      <w:r w:rsidR="00C22A39" w:rsidRPr="000507E5">
        <w:rPr>
          <w:lang w:eastAsia="zh-CN"/>
        </w:rPr>
        <w:t>one</w:t>
      </w:r>
      <w:r w:rsidR="001B3D38" w:rsidRPr="000507E5">
        <w:rPr>
          <w:lang w:eastAsia="zh-CN"/>
        </w:rPr>
        <w:t xml:space="preserve"> power value for usage 2.</w:t>
      </w:r>
      <w:r w:rsidR="00C22A39" w:rsidRPr="000507E5">
        <w:rPr>
          <w:lang w:eastAsia="zh-CN"/>
        </w:rPr>
        <w:t xml:space="preserve"> We propose to use 0.01 which is 10 times of 0.001. </w:t>
      </w:r>
      <w:r w:rsidR="009331E2" w:rsidRPr="000507E5">
        <w:rPr>
          <w:lang w:eastAsia="zh-CN"/>
        </w:rPr>
        <w:t xml:space="preserve">this reflects the fact that LO is running faster </w:t>
      </w:r>
      <w:r w:rsidR="00566E03" w:rsidRPr="000507E5">
        <w:rPr>
          <w:lang w:eastAsia="zh-CN"/>
        </w:rPr>
        <w:t xml:space="preserve">(MHz) </w:t>
      </w:r>
      <w:r w:rsidR="009331E2" w:rsidRPr="000507E5">
        <w:rPr>
          <w:lang w:eastAsia="zh-CN"/>
        </w:rPr>
        <w:t>than RTC which is typically slow (32KHz).</w:t>
      </w:r>
    </w:p>
    <w:p w14:paraId="738835F9" w14:textId="4B8B7F74" w:rsidR="00C22A39" w:rsidRDefault="00C22A39" w:rsidP="00171406">
      <w:pPr>
        <w:jc w:val="both"/>
        <w:rPr>
          <w:lang w:eastAsia="zh-CN"/>
        </w:rPr>
      </w:pPr>
    </w:p>
    <w:p w14:paraId="2473EF99" w14:textId="75A84605" w:rsidR="001B3D38" w:rsidRPr="003D5AED" w:rsidRDefault="001C518C" w:rsidP="00171406">
      <w:pPr>
        <w:jc w:val="both"/>
        <w:rPr>
          <w:lang w:eastAsia="zh-CN"/>
        </w:rPr>
      </w:pPr>
      <w:r>
        <w:rPr>
          <w:lang w:eastAsia="zh-CN"/>
        </w:rPr>
        <w:t xml:space="preserve">And, regarding the initial frequency offset when LO is turned on, we propose to use random value within the maximum frequency error. </w:t>
      </w:r>
      <w:r w:rsidR="00CC759C">
        <w:rPr>
          <w:lang w:eastAsia="zh-CN"/>
        </w:rPr>
        <w:t>The max error occurs in extreme temperature condition or large voltage difference. So, it does not make much sense to always assume max error.</w:t>
      </w:r>
      <w:r w:rsidR="00E6154A">
        <w:rPr>
          <w:lang w:eastAsia="zh-CN"/>
        </w:rPr>
        <w:t xml:space="preserve"> </w:t>
      </w:r>
      <w:r w:rsidR="00210EB0">
        <w:rPr>
          <w:lang w:eastAsia="zh-CN"/>
        </w:rPr>
        <w:fldChar w:fldCharType="begin"/>
      </w:r>
      <w:r w:rsidR="00210EB0">
        <w:rPr>
          <w:lang w:eastAsia="zh-CN"/>
        </w:rPr>
        <w:instrText xml:space="preserve"> REF _Ref134714832 \h </w:instrText>
      </w:r>
      <w:r w:rsidR="00210EB0">
        <w:rPr>
          <w:lang w:eastAsia="zh-CN"/>
        </w:rPr>
      </w:r>
      <w:r w:rsidR="00210EB0">
        <w:rPr>
          <w:lang w:eastAsia="zh-CN"/>
        </w:rPr>
        <w:fldChar w:fldCharType="separate"/>
      </w:r>
      <w:r w:rsidR="00210EB0">
        <w:t xml:space="preserve">Figure </w:t>
      </w:r>
      <w:r w:rsidR="00210EB0">
        <w:rPr>
          <w:noProof/>
        </w:rPr>
        <w:t>3</w:t>
      </w:r>
      <w:r w:rsidR="00210EB0">
        <w:rPr>
          <w:lang w:eastAsia="zh-CN"/>
        </w:rPr>
        <w:fldChar w:fldCharType="end"/>
      </w:r>
      <w:r w:rsidR="00210EB0">
        <w:rPr>
          <w:lang w:eastAsia="zh-CN"/>
        </w:rPr>
        <w:t xml:space="preserve"> shows the relation between frequency stability (max error) and temperature</w:t>
      </w:r>
      <w:r w:rsidR="007417DC">
        <w:rPr>
          <w:lang w:eastAsia="zh-CN"/>
        </w:rPr>
        <w:t xml:space="preserve"> of clock with max error of 50ppm. The max error occurs when temperature is extremely low or high. </w:t>
      </w:r>
      <w:r w:rsidR="00963054">
        <w:rPr>
          <w:lang w:eastAsia="zh-CN"/>
        </w:rPr>
        <w:t>So, it is less likely that we will see clock w/ max error every time we restart the clock.</w:t>
      </w:r>
      <w:r w:rsidR="00F1372A">
        <w:rPr>
          <w:lang w:eastAsia="zh-CN"/>
        </w:rPr>
        <w:t xml:space="preserve"> It is mostly the function of temperature (and voltage applied).</w:t>
      </w:r>
      <w:r w:rsidR="003D5AED">
        <w:rPr>
          <w:lang w:eastAsia="zh-CN"/>
        </w:rPr>
        <w:t xml:space="preserve"> Thus, we propose to remove</w:t>
      </w:r>
      <w:r w:rsidR="00466822">
        <w:rPr>
          <w:lang w:eastAsia="zh-CN"/>
        </w:rPr>
        <w:t xml:space="preserve"> </w:t>
      </w:r>
      <w:r w:rsidR="00466822">
        <w:t>“</w:t>
      </w:r>
      <w:r w:rsidR="003D5AED" w:rsidRPr="009C461A">
        <w:rPr>
          <w:b/>
          <w:bCs/>
          <w:strike/>
          <w:color w:val="FF0000"/>
        </w:rPr>
        <w:t>FFS: maximum frequency error or</w:t>
      </w:r>
      <w:r w:rsidR="003D5AED">
        <w:rPr>
          <w:b/>
          <w:bCs/>
          <w:strike/>
          <w:color w:val="FF0000"/>
        </w:rPr>
        <w:t xml:space="preserve">. </w:t>
      </w:r>
      <w:r w:rsidR="00466822">
        <w:rPr>
          <w:lang w:eastAsia="zh-CN"/>
        </w:rPr>
        <w:t>”</w:t>
      </w:r>
      <w:r w:rsidR="00466822">
        <w:t xml:space="preserve">. </w:t>
      </w:r>
      <w:r w:rsidR="003D5AED">
        <w:t xml:space="preserve">The random error is also a bit </w:t>
      </w:r>
      <w:r w:rsidR="005939BE">
        <w:t xml:space="preserve">aggressive assumption since temperature would not change randomly and </w:t>
      </w:r>
      <w:r w:rsidR="00753771">
        <w:t>voltage applied after sleep could be similar every time by design.</w:t>
      </w:r>
    </w:p>
    <w:p w14:paraId="1EB24C27" w14:textId="5A58DB3A" w:rsidR="00CC759C" w:rsidRDefault="00CC759C" w:rsidP="00171406">
      <w:pPr>
        <w:jc w:val="both"/>
        <w:rPr>
          <w:lang w:eastAsia="zh-CN"/>
        </w:rPr>
      </w:pPr>
    </w:p>
    <w:p w14:paraId="1DDF2BF8" w14:textId="15A69227" w:rsidR="00E6154A" w:rsidRDefault="00E6154A" w:rsidP="00171406">
      <w:pPr>
        <w:jc w:val="both"/>
        <w:rPr>
          <w:lang w:eastAsia="zh-CN"/>
        </w:rPr>
      </w:pPr>
    </w:p>
    <w:p w14:paraId="6808B362" w14:textId="77777777" w:rsidR="00A33F0D" w:rsidRDefault="00A33F0D" w:rsidP="00A33F0D">
      <w:pPr>
        <w:keepNext/>
        <w:jc w:val="center"/>
      </w:pPr>
      <w:r w:rsidRPr="00A33F0D">
        <w:rPr>
          <w:noProof/>
          <w:lang w:eastAsia="zh-CN"/>
        </w:rPr>
        <w:drawing>
          <wp:inline distT="0" distB="0" distL="0" distR="0" wp14:anchorId="4235360E" wp14:editId="4B4AE409">
            <wp:extent cx="4073237" cy="2615521"/>
            <wp:effectExtent l="0" t="0" r="3810" b="0"/>
            <wp:docPr id="6" name="Picture 6" descr="A picture containing text, plo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plot, line, diagram&#10;&#10;Description automatically generated"/>
                    <pic:cNvPicPr/>
                  </pic:nvPicPr>
                  <pic:blipFill>
                    <a:blip r:embed="rId15"/>
                    <a:stretch>
                      <a:fillRect/>
                    </a:stretch>
                  </pic:blipFill>
                  <pic:spPr>
                    <a:xfrm>
                      <a:off x="0" y="0"/>
                      <a:ext cx="4078385" cy="2618827"/>
                    </a:xfrm>
                    <a:prstGeom prst="rect">
                      <a:avLst/>
                    </a:prstGeom>
                  </pic:spPr>
                </pic:pic>
              </a:graphicData>
            </a:graphic>
          </wp:inline>
        </w:drawing>
      </w:r>
    </w:p>
    <w:p w14:paraId="32419977" w14:textId="0CF948E7" w:rsidR="00E6154A" w:rsidRDefault="00A33F0D" w:rsidP="00A33F0D">
      <w:pPr>
        <w:pStyle w:val="Caption"/>
        <w:rPr>
          <w:lang w:eastAsia="zh-CN"/>
        </w:rPr>
      </w:pPr>
      <w:bookmarkStart w:id="4" w:name="_Ref134714832"/>
      <w:r w:rsidRPr="004B7917">
        <w:t xml:space="preserve">Figure </w:t>
      </w:r>
      <w:r w:rsidRPr="004B7917">
        <w:fldChar w:fldCharType="begin"/>
      </w:r>
      <w:r w:rsidRPr="004B7917">
        <w:instrText xml:space="preserve"> SEQ Figure \* ARABIC </w:instrText>
      </w:r>
      <w:r w:rsidRPr="004B7917">
        <w:fldChar w:fldCharType="separate"/>
      </w:r>
      <w:r w:rsidRPr="004B7917">
        <w:rPr>
          <w:noProof/>
        </w:rPr>
        <w:t>3</w:t>
      </w:r>
      <w:r w:rsidRPr="004B7917">
        <w:fldChar w:fldCharType="end"/>
      </w:r>
      <w:bookmarkEnd w:id="4"/>
      <w:r w:rsidRPr="004B7917">
        <w:t xml:space="preserve"> Frequency stability vs Temperature for</w:t>
      </w:r>
      <w:r w:rsidR="004B7917">
        <w:t xml:space="preserve"> a</w:t>
      </w:r>
      <w:r w:rsidRPr="004B7917">
        <w:t xml:space="preserve"> clock w/ max error of 50ppm</w:t>
      </w:r>
      <w:r w:rsidR="009D0F60">
        <w:t xml:space="preserve"> [7]</w:t>
      </w:r>
    </w:p>
    <w:p w14:paraId="03BCEF2C" w14:textId="77777777" w:rsidR="00E6154A" w:rsidRDefault="00E6154A" w:rsidP="00825D00">
      <w:pPr>
        <w:rPr>
          <w:lang w:eastAsia="zh-CN"/>
        </w:rPr>
      </w:pPr>
    </w:p>
    <w:p w14:paraId="4121F243" w14:textId="77777777" w:rsidR="001C518C" w:rsidRDefault="001C518C" w:rsidP="00171406">
      <w:pPr>
        <w:jc w:val="both"/>
        <w:rPr>
          <w:lang w:eastAsia="zh-CN"/>
        </w:rPr>
      </w:pPr>
    </w:p>
    <w:p w14:paraId="4B6B3213" w14:textId="1C4B4D1F" w:rsidR="001B3D38" w:rsidRDefault="001B3D38" w:rsidP="00171406">
      <w:pPr>
        <w:jc w:val="both"/>
        <w:rPr>
          <w:b/>
          <w:bCs/>
          <w:lang w:eastAsia="zh-CN"/>
        </w:rPr>
      </w:pPr>
      <w:r w:rsidRPr="004B7917">
        <w:rPr>
          <w:b/>
          <w:bCs/>
          <w:highlight w:val="cyan"/>
          <w:lang w:eastAsia="zh-CN"/>
        </w:rPr>
        <w:t xml:space="preserve">Proposal </w:t>
      </w:r>
      <w:r w:rsidR="0083024B">
        <w:rPr>
          <w:b/>
          <w:bCs/>
          <w:highlight w:val="cyan"/>
          <w:lang w:eastAsia="zh-CN"/>
        </w:rPr>
        <w:t>7</w:t>
      </w:r>
      <w:r w:rsidRPr="004B7917">
        <w:rPr>
          <w:b/>
          <w:bCs/>
          <w:highlight w:val="cyan"/>
          <w:lang w:eastAsia="zh-CN"/>
        </w:rPr>
        <w:t>:</w:t>
      </w:r>
      <w:r w:rsidRPr="004B7917">
        <w:rPr>
          <w:b/>
          <w:bCs/>
          <w:lang w:eastAsia="zh-CN"/>
        </w:rPr>
        <w:t xml:space="preserve"> Confirm following WA with following modification.</w:t>
      </w:r>
    </w:p>
    <w:p w14:paraId="4B0BBC2A" w14:textId="25AD596A" w:rsidR="006D23BE" w:rsidRPr="001B3D38" w:rsidRDefault="006D23BE" w:rsidP="00171406">
      <w:pPr>
        <w:jc w:val="both"/>
        <w:rPr>
          <w:b/>
          <w:bCs/>
          <w:lang w:eastAsia="zh-CN"/>
        </w:rPr>
      </w:pPr>
    </w:p>
    <w:tbl>
      <w:tblPr>
        <w:tblW w:w="8928" w:type="dxa"/>
        <w:tblCellMar>
          <w:left w:w="0" w:type="dxa"/>
          <w:right w:w="0" w:type="dxa"/>
        </w:tblCellMar>
        <w:tblLook w:val="04A0" w:firstRow="1" w:lastRow="0" w:firstColumn="1" w:lastColumn="0" w:noHBand="0" w:noVBand="1"/>
      </w:tblPr>
      <w:tblGrid>
        <w:gridCol w:w="1635"/>
        <w:gridCol w:w="7293"/>
      </w:tblGrid>
      <w:tr w:rsidR="001B3D38" w:rsidRPr="00825D00" w14:paraId="73806932" w14:textId="77777777" w:rsidTr="006E66D0">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0C3F4" w14:textId="77777777" w:rsidR="001B3D38" w:rsidRPr="00825D00" w:rsidRDefault="001B3D38" w:rsidP="006E66D0">
            <w:pPr>
              <w:rPr>
                <w:b/>
                <w:bCs/>
                <w:lang w:eastAsia="ko-KR"/>
              </w:rPr>
            </w:pPr>
            <w:r w:rsidRPr="00825D00">
              <w:rPr>
                <w:b/>
                <w:bCs/>
              </w:rPr>
              <w:lastRenderedPageBreak/>
              <w:t>Assumption on LP-WUR OFF power</w:t>
            </w:r>
          </w:p>
        </w:tc>
        <w:tc>
          <w:tcPr>
            <w:tcW w:w="109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A2814" w14:textId="77777777" w:rsidR="001B3D38" w:rsidRPr="00825D00" w:rsidRDefault="001B3D38" w:rsidP="006E66D0">
            <w:pPr>
              <w:rPr>
                <w:b/>
                <w:bCs/>
              </w:rPr>
            </w:pPr>
            <w:r w:rsidRPr="00825D00">
              <w:rPr>
                <w:b/>
                <w:bCs/>
              </w:rPr>
              <w:t>Assumptions on the clock usage</w:t>
            </w:r>
          </w:p>
        </w:tc>
      </w:tr>
      <w:tr w:rsidR="001B3D38" w:rsidRPr="00825D00" w14:paraId="2876F0C0"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08C84" w14:textId="77777777" w:rsidR="001B3D38" w:rsidRPr="00825D00" w:rsidRDefault="001B3D38" w:rsidP="006E66D0">
            <w:pPr>
              <w:rPr>
                <w:b/>
                <w:bCs/>
              </w:rPr>
            </w:pPr>
            <w:r w:rsidRPr="00825D00">
              <w:rPr>
                <w:b/>
                <w:bCs/>
              </w:rPr>
              <w:t>0.001</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4D2B666A" w14:textId="77777777" w:rsidR="001B3D38" w:rsidRPr="00825D00" w:rsidRDefault="001B3D38" w:rsidP="006E66D0">
            <w:pPr>
              <w:rPr>
                <w:b/>
                <w:bCs/>
              </w:rPr>
            </w:pPr>
            <w:r w:rsidRPr="00825D00">
              <w:rPr>
                <w:b/>
                <w:bCs/>
              </w:rPr>
              <w:t>When LP-WUR is OFF</w:t>
            </w:r>
          </w:p>
          <w:p w14:paraId="1504CEC5" w14:textId="77777777" w:rsidR="001B3D38" w:rsidRPr="00825D00" w:rsidRDefault="001B3D38" w:rsidP="006E66D0">
            <w:pPr>
              <w:spacing w:before="100"/>
              <w:ind w:left="420" w:hanging="420"/>
              <w:rPr>
                <w:b/>
                <w:bCs/>
              </w:rPr>
            </w:pPr>
            <w:r w:rsidRPr="00825D00">
              <w:rPr>
                <w:b/>
                <w:bCs/>
              </w:rPr>
              <w:t>-         Time offset cumulated in the off period cannot be calculated based on the parameters of the oscillator option 1/2/3/4. RTC should be used(Only RTC is running during sleep.)</w:t>
            </w:r>
          </w:p>
          <w:p w14:paraId="747D225F" w14:textId="77777777" w:rsidR="001B3D38" w:rsidRPr="00825D00" w:rsidRDefault="001B3D38" w:rsidP="006E66D0">
            <w:pPr>
              <w:rPr>
                <w:b/>
                <w:bCs/>
              </w:rPr>
            </w:pPr>
            <w:r w:rsidRPr="00825D00">
              <w:rPr>
                <w:b/>
                <w:bCs/>
              </w:rPr>
              <w:t> </w:t>
            </w:r>
          </w:p>
          <w:p w14:paraId="7F9C894C" w14:textId="77777777" w:rsidR="001B3D38" w:rsidRPr="00825D00" w:rsidRDefault="001B3D38" w:rsidP="006E66D0">
            <w:pPr>
              <w:rPr>
                <w:b/>
                <w:bCs/>
              </w:rPr>
            </w:pPr>
            <w:r w:rsidRPr="00825D00">
              <w:rPr>
                <w:b/>
                <w:bCs/>
              </w:rPr>
              <w:t>When LP-WUR is ON, frequency offset and time offset calculation can follow the parameters of the oscillator option 1/2/3/4</w:t>
            </w:r>
            <w:r w:rsidRPr="00825D00">
              <w:rPr>
                <w:b/>
                <w:bCs/>
                <w:strike/>
                <w:color w:val="FF0000"/>
              </w:rPr>
              <w:t xml:space="preserve"> [Note2]</w:t>
            </w:r>
            <w:r w:rsidRPr="00825D00">
              <w:rPr>
                <w:b/>
                <w:bCs/>
              </w:rPr>
              <w:t xml:space="preserve"> (cumulating based on the frequency drift and not exceed maximum frequency error)</w:t>
            </w:r>
          </w:p>
          <w:p w14:paraId="334C334E" w14:textId="77777777" w:rsidR="001B3D38" w:rsidRPr="00825D00" w:rsidRDefault="001B3D38" w:rsidP="006E66D0">
            <w:pPr>
              <w:spacing w:before="100"/>
              <w:ind w:left="420" w:hanging="420"/>
              <w:rPr>
                <w:b/>
                <w:bCs/>
              </w:rPr>
            </w:pPr>
            <w:r w:rsidRPr="00825D00">
              <w:rPr>
                <w:b/>
                <w:bCs/>
              </w:rPr>
              <w:t xml:space="preserve">-         The initial frequency offset when LP-WUR switches on can be set to the </w:t>
            </w:r>
            <w:r w:rsidRPr="00825D00">
              <w:rPr>
                <w:b/>
                <w:bCs/>
                <w:color w:val="FF0000"/>
              </w:rPr>
              <w:t>[</w:t>
            </w:r>
            <w:r w:rsidRPr="00825D00">
              <w:rPr>
                <w:b/>
                <w:bCs/>
                <w:strike/>
                <w:color w:val="FF0000"/>
              </w:rPr>
              <w:t>FFS: maximum frequency error or</w:t>
            </w:r>
            <w:r w:rsidRPr="00825D00">
              <w:rPr>
                <w:b/>
                <w:bCs/>
                <w:color w:val="FF0000"/>
              </w:rPr>
              <w:t xml:space="preserve"> a random value within the maximum frequency error]</w:t>
            </w:r>
            <w:r w:rsidRPr="00825D00">
              <w:rPr>
                <w:b/>
                <w:bCs/>
              </w:rPr>
              <w:t xml:space="preserve"> following the parameters of the oscillator option 1/2/3/4</w:t>
            </w:r>
            <w:r w:rsidRPr="00825D00">
              <w:rPr>
                <w:b/>
                <w:bCs/>
                <w:strike/>
                <w:color w:val="FF0000"/>
              </w:rPr>
              <w:t>[Note2]</w:t>
            </w:r>
            <w:r w:rsidRPr="00825D00">
              <w:rPr>
                <w:b/>
                <w:bCs/>
              </w:rPr>
              <w:t>.</w:t>
            </w:r>
          </w:p>
          <w:p w14:paraId="0D58F335" w14:textId="77777777" w:rsidR="001B3D38" w:rsidRPr="00825D00" w:rsidRDefault="001B3D38" w:rsidP="006E66D0">
            <w:pPr>
              <w:spacing w:before="100"/>
              <w:ind w:left="420" w:hanging="420"/>
              <w:rPr>
                <w:b/>
                <w:bCs/>
                <w:sz w:val="24"/>
              </w:rPr>
            </w:pPr>
            <w:r w:rsidRPr="00825D00">
              <w:rPr>
                <w:b/>
                <w:bCs/>
              </w:rPr>
              <w:t>-         When LP-WUR is synced with LP-SS/SSB or MR is used to assist to calibrate LP-WUR to correct the time/frequency error, residual frequency error Fr is assumed at the time when the synchronization/calibration is done.</w:t>
            </w:r>
          </w:p>
        </w:tc>
      </w:tr>
      <w:tr w:rsidR="001B3D38" w:rsidRPr="00825D00" w14:paraId="30974E60"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ECDF0" w14:textId="47D99723" w:rsidR="001B3D38" w:rsidRPr="00825D00" w:rsidRDefault="006D23BE" w:rsidP="006E66D0">
            <w:pPr>
              <w:rPr>
                <w:b/>
                <w:bCs/>
              </w:rPr>
            </w:pPr>
            <w:r w:rsidRPr="00825D00">
              <w:rPr>
                <w:b/>
                <w:bCs/>
                <w:color w:val="FF0000"/>
              </w:rPr>
              <w:t>0.0</w:t>
            </w:r>
            <w:r w:rsidR="003D05FE" w:rsidRPr="00825D00">
              <w:rPr>
                <w:b/>
                <w:bCs/>
                <w:color w:val="FF0000"/>
              </w:rPr>
              <w:t>10</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4B2F685F" w14:textId="77777777" w:rsidR="001B3D38" w:rsidRPr="00825D00" w:rsidRDefault="001B3D38" w:rsidP="006E66D0">
            <w:pPr>
              <w:rPr>
                <w:b/>
                <w:bCs/>
              </w:rPr>
            </w:pPr>
            <w:r w:rsidRPr="00825D00">
              <w:rPr>
                <w:b/>
                <w:bCs/>
              </w:rPr>
              <w:t>For both LP-WUR OFF and ON</w:t>
            </w:r>
          </w:p>
          <w:p w14:paraId="74C3EBD6" w14:textId="77777777" w:rsidR="001B3D38" w:rsidRPr="00825D00" w:rsidRDefault="001B3D38" w:rsidP="006E66D0">
            <w:pPr>
              <w:ind w:left="420" w:hanging="420"/>
              <w:rPr>
                <w:b/>
                <w:bCs/>
              </w:rPr>
            </w:pPr>
            <w:r w:rsidRPr="00825D00">
              <w:rPr>
                <w:b/>
                <w:bCs/>
              </w:rPr>
              <w:t>-          Time offset cumulated in the off period can be calculated based on the parameter of the oscillator option 1/2</w:t>
            </w:r>
            <w:r w:rsidRPr="00825D00">
              <w:rPr>
                <w:b/>
                <w:bCs/>
                <w:strike/>
              </w:rPr>
              <w:t xml:space="preserve"> </w:t>
            </w:r>
            <w:r w:rsidRPr="00825D00">
              <w:rPr>
                <w:b/>
                <w:bCs/>
                <w:strike/>
                <w:color w:val="FF0000"/>
              </w:rPr>
              <w:t>or option</w:t>
            </w:r>
            <w:r w:rsidRPr="00825D00">
              <w:rPr>
                <w:b/>
                <w:bCs/>
                <w:color w:val="FF0000"/>
              </w:rPr>
              <w:t xml:space="preserve"> </w:t>
            </w:r>
            <w:r w:rsidRPr="00825D00">
              <w:rPr>
                <w:b/>
                <w:bCs/>
              </w:rPr>
              <w:t>3/4</w:t>
            </w:r>
            <w:r w:rsidRPr="00825D00">
              <w:rPr>
                <w:b/>
                <w:bCs/>
                <w:strike/>
                <w:color w:val="FF0000"/>
              </w:rPr>
              <w:t>[Note2]</w:t>
            </w:r>
            <w:r w:rsidRPr="00825D00">
              <w:rPr>
                <w:b/>
                <w:bCs/>
              </w:rPr>
              <w:t>. RTC can be used too. </w:t>
            </w:r>
          </w:p>
          <w:p w14:paraId="1B3B5D17" w14:textId="77777777" w:rsidR="001B3D38" w:rsidRPr="00825D00" w:rsidRDefault="001B3D38" w:rsidP="006E66D0">
            <w:pPr>
              <w:ind w:left="420" w:hanging="420"/>
              <w:rPr>
                <w:b/>
                <w:bCs/>
              </w:rPr>
            </w:pPr>
            <w:r w:rsidRPr="00825D00">
              <w:rPr>
                <w:b/>
                <w:bCs/>
              </w:rPr>
              <w:t>-          Frequency offset calculation can follow the parameter of the oscillator option 1/2 </w:t>
            </w:r>
            <w:r w:rsidRPr="00825D00">
              <w:rPr>
                <w:b/>
                <w:bCs/>
                <w:strike/>
                <w:color w:val="FF0000"/>
              </w:rPr>
              <w:t>or option</w:t>
            </w:r>
            <w:r w:rsidRPr="00825D00">
              <w:rPr>
                <w:b/>
                <w:bCs/>
                <w:color w:val="FF0000"/>
              </w:rPr>
              <w:t xml:space="preserve"> </w:t>
            </w:r>
            <w:r w:rsidRPr="00825D00">
              <w:rPr>
                <w:b/>
                <w:bCs/>
              </w:rPr>
              <w:t>3/4</w:t>
            </w:r>
            <w:r w:rsidRPr="00825D00">
              <w:rPr>
                <w:b/>
                <w:bCs/>
                <w:strike/>
                <w:color w:val="FF0000"/>
              </w:rPr>
              <w:t>[Note2]</w:t>
            </w:r>
            <w:r w:rsidRPr="00825D00">
              <w:rPr>
                <w:b/>
                <w:bCs/>
                <w:color w:val="FF0000"/>
              </w:rPr>
              <w:t> </w:t>
            </w:r>
            <w:r w:rsidRPr="00825D00">
              <w:rPr>
                <w:b/>
                <w:bCs/>
              </w:rPr>
              <w:t>(cumulating based on the second value in the value pair and not exceed maximum frequency error). </w:t>
            </w:r>
          </w:p>
          <w:p w14:paraId="4F6F0802" w14:textId="77777777" w:rsidR="001B3D38" w:rsidRPr="00825D00" w:rsidRDefault="001B3D38" w:rsidP="006E66D0">
            <w:pPr>
              <w:rPr>
                <w:b/>
                <w:bCs/>
              </w:rPr>
            </w:pPr>
            <w:r w:rsidRPr="00825D00">
              <w:rPr>
                <w:b/>
                <w:bCs/>
              </w:rPr>
              <w:t>When at the time point after LP-WUR is synced with LP-SS/SSB or if MR can assist to calibrate LP-WUR to correct the frequency error</w:t>
            </w:r>
          </w:p>
          <w:p w14:paraId="71930798" w14:textId="77777777" w:rsidR="001B3D38" w:rsidRPr="00825D00" w:rsidRDefault="001B3D38" w:rsidP="006E66D0">
            <w:pPr>
              <w:ind w:left="420" w:hanging="420"/>
              <w:rPr>
                <w:b/>
                <w:bCs/>
              </w:rPr>
            </w:pPr>
            <w:r w:rsidRPr="00825D00">
              <w:rPr>
                <w:b/>
                <w:bCs/>
              </w:rPr>
              <w:t>-         Frequency offset is the Fr, which is residual frequency error from previous synchronization/calibration</w:t>
            </w:r>
          </w:p>
        </w:tc>
      </w:tr>
    </w:tbl>
    <w:p w14:paraId="37A691F7" w14:textId="77777777" w:rsidR="001B3D38" w:rsidRPr="00825D00" w:rsidRDefault="001B3D38" w:rsidP="001B3D38">
      <w:pPr>
        <w:rPr>
          <w:rFonts w:eastAsia="Malgun Gothic"/>
          <w:b/>
          <w:bCs/>
          <w:lang w:eastAsia="zh-CN"/>
        </w:rPr>
      </w:pPr>
      <w:r w:rsidRPr="00825D00">
        <w:rPr>
          <w:b/>
          <w:bCs/>
          <w:lang w:eastAsia="zh-CN"/>
        </w:rPr>
        <w:t> </w:t>
      </w:r>
    </w:p>
    <w:p w14:paraId="0C3A8973" w14:textId="77777777" w:rsidR="001B3D38" w:rsidRPr="00825D00" w:rsidRDefault="001B3D38" w:rsidP="001B3D38">
      <w:pPr>
        <w:rPr>
          <w:b/>
          <w:bCs/>
          <w:lang w:eastAsia="zh-CN"/>
        </w:rPr>
      </w:pPr>
      <w:r w:rsidRPr="00825D00">
        <w:rPr>
          <w:b/>
          <w:bCs/>
          <w:lang w:eastAsia="zh-CN"/>
        </w:rPr>
        <w:t>[Note1: Any additional LO/FLL/PLL could start running during LP-WUR On duration. The power consumption of any of those LO/FLL/PLL is captured in LP-WUR On power]</w:t>
      </w:r>
    </w:p>
    <w:p w14:paraId="3CB7B6A7" w14:textId="77777777" w:rsidR="001B3D38" w:rsidRPr="00825D00" w:rsidRDefault="001B3D38" w:rsidP="001B3D38">
      <w:pPr>
        <w:rPr>
          <w:b/>
          <w:bCs/>
          <w:strike/>
          <w:color w:val="FF0000"/>
          <w:lang w:eastAsia="zh-CN"/>
        </w:rPr>
      </w:pPr>
      <w:r w:rsidRPr="00825D00">
        <w:rPr>
          <w:b/>
          <w:bCs/>
          <w:strike/>
          <w:color w:val="FF0000"/>
          <w:lang w:eastAsia="zh-CN"/>
        </w:rPr>
        <w:t>FFS: Note2: option 3/4 can only be assumed when LP-WUR ON power value and LP-WUR OFF power value&gt;=TBD2, option 1/2 can only be assumed when LP-WUR ON power value and LP-WUR OFF power value&gt;=TBD1</w:t>
      </w:r>
    </w:p>
    <w:p w14:paraId="6EE6EF25" w14:textId="3C629D39" w:rsidR="001B3D38" w:rsidRPr="00245933" w:rsidRDefault="001B3D38" w:rsidP="001B3D38">
      <w:pPr>
        <w:rPr>
          <w:b/>
          <w:bCs/>
          <w:lang w:eastAsia="zh-CN"/>
        </w:rPr>
      </w:pPr>
      <w:r w:rsidRPr="00825D00">
        <w:rPr>
          <w:b/>
          <w:bCs/>
          <w:lang w:val="it-IT" w:eastAsia="zh-CN"/>
        </w:rPr>
        <w:t>Note</w:t>
      </w:r>
      <w:r w:rsidRPr="00825D00">
        <w:rPr>
          <w:b/>
          <w:bCs/>
          <w:strike/>
          <w:color w:val="FF0000"/>
          <w:lang w:val="it-IT" w:eastAsia="zh-CN"/>
        </w:rPr>
        <w:t>3</w:t>
      </w:r>
      <w:r w:rsidR="00402B7E" w:rsidRPr="00825D00">
        <w:rPr>
          <w:b/>
          <w:bCs/>
          <w:color w:val="FF0000"/>
          <w:lang w:val="it-IT" w:eastAsia="zh-CN"/>
        </w:rPr>
        <w:t>2</w:t>
      </w:r>
      <w:r w:rsidRPr="00825D00">
        <w:rPr>
          <w:b/>
          <w:bCs/>
          <w:lang w:val="it-IT" w:eastAsia="zh-CN"/>
        </w:rPr>
        <w:t>: The clock error (of both RTC and LO) could be improved to be less than max ppm error of option 1,2,3,4 with clock calibation based on sync signal such as LP-SS or preamble.</w:t>
      </w:r>
    </w:p>
    <w:p w14:paraId="3A0825DB" w14:textId="7F1D9E5A" w:rsidR="00D63D7D" w:rsidRDefault="00D63D7D" w:rsidP="00171406">
      <w:pPr>
        <w:jc w:val="both"/>
        <w:rPr>
          <w:lang w:eastAsia="zh-CN"/>
        </w:rPr>
      </w:pPr>
    </w:p>
    <w:p w14:paraId="63B8F205" w14:textId="63C74237" w:rsidR="00E9061B" w:rsidRDefault="00E9061B" w:rsidP="00171406">
      <w:pPr>
        <w:jc w:val="both"/>
        <w:rPr>
          <w:lang w:eastAsia="zh-CN"/>
        </w:rPr>
      </w:pPr>
    </w:p>
    <w:p w14:paraId="6E44206E" w14:textId="3DBE0EE1" w:rsidR="00BF476C" w:rsidRPr="00245933" w:rsidRDefault="00245933" w:rsidP="00171406">
      <w:pPr>
        <w:jc w:val="both"/>
        <w:rPr>
          <w:b/>
          <w:bCs/>
          <w:u w:val="single"/>
          <w:lang w:eastAsia="zh-CN"/>
        </w:rPr>
      </w:pPr>
      <w:r w:rsidRPr="00245933">
        <w:rPr>
          <w:b/>
          <w:bCs/>
          <w:u w:val="single"/>
          <w:lang w:eastAsia="zh-CN"/>
        </w:rPr>
        <w:t>Timing error evaluation</w:t>
      </w:r>
    </w:p>
    <w:p w14:paraId="4DFB952F" w14:textId="36882345" w:rsidR="00AC0159" w:rsidRDefault="00BA3395" w:rsidP="00BA3395">
      <w:pPr>
        <w:jc w:val="both"/>
      </w:pPr>
      <w:r>
        <w:t>T</w:t>
      </w:r>
      <w:r w:rsidR="00DE559D" w:rsidRPr="001F4F53">
        <w:t>he following</w:t>
      </w:r>
      <w:r w:rsidR="00F83D5D">
        <w:t xml:space="preserve"> </w:t>
      </w:r>
      <w:r w:rsidR="00EE4FC3" w:rsidRPr="001F4F53">
        <w:t>show</w:t>
      </w:r>
      <w:r w:rsidR="003F01A6">
        <w:t>s</w:t>
      </w:r>
      <w:r w:rsidR="00EE4FC3" w:rsidRPr="001F4F53">
        <w:t xml:space="preserve"> some simulation results for </w:t>
      </w:r>
      <w:r w:rsidR="001B5012" w:rsidRPr="001F4F53">
        <w:t xml:space="preserve">the </w:t>
      </w:r>
      <w:r w:rsidR="009F0FA5">
        <w:t>cumulative distribution function (</w:t>
      </w:r>
      <w:r w:rsidR="001B5012" w:rsidRPr="001F4F53">
        <w:t>CDF</w:t>
      </w:r>
      <w:r w:rsidR="009F0FA5">
        <w:t>)</w:t>
      </w:r>
      <w:r w:rsidR="001B5012" w:rsidRPr="001F4F53">
        <w:t xml:space="preserve"> of the </w:t>
      </w:r>
      <w:r w:rsidR="00EE4FC3" w:rsidRPr="001F4F53">
        <w:t xml:space="preserve">absolute timing error using </w:t>
      </w:r>
      <w:r w:rsidR="0021653D" w:rsidRPr="001F4F53">
        <w:t xml:space="preserve">OOK-based </w:t>
      </w:r>
      <w:r w:rsidR="00EE4FC3" w:rsidRPr="001F4F53">
        <w:t>low power synchronization</w:t>
      </w:r>
      <w:r w:rsidR="0021653D" w:rsidRPr="001F4F53">
        <w:t xml:space="preserve"> signal (</w:t>
      </w:r>
      <w:r w:rsidR="00EE4FC3" w:rsidRPr="001F4F53">
        <w:t>LP-SS</w:t>
      </w:r>
      <w:r w:rsidR="0021653D" w:rsidRPr="001F4F53">
        <w:t xml:space="preserve">). As shown in </w:t>
      </w:r>
      <w:r w:rsidR="00FF6DF9">
        <w:rPr>
          <w:b/>
          <w:bCs/>
        </w:rPr>
        <w:fldChar w:fldCharType="begin"/>
      </w:r>
      <w:r w:rsidR="00FF6DF9">
        <w:rPr>
          <w:b/>
          <w:bCs/>
        </w:rPr>
        <w:instrText xml:space="preserve"> REF _Ref131761014 \h </w:instrText>
      </w:r>
      <w:r w:rsidR="00FF6DF9">
        <w:rPr>
          <w:b/>
          <w:bCs/>
        </w:rPr>
      </w:r>
      <w:r w:rsidR="00FF6DF9">
        <w:rPr>
          <w:b/>
          <w:bCs/>
        </w:rPr>
        <w:fldChar w:fldCharType="separate"/>
      </w:r>
      <w:r w:rsidR="00FF6DF9">
        <w:t xml:space="preserve">Figure </w:t>
      </w:r>
      <w:r w:rsidR="00FF6DF9">
        <w:rPr>
          <w:noProof/>
        </w:rPr>
        <w:t>5</w:t>
      </w:r>
      <w:r w:rsidR="00FF6DF9">
        <w:rPr>
          <w:b/>
          <w:bCs/>
        </w:rPr>
        <w:fldChar w:fldCharType="end"/>
      </w:r>
      <w:r w:rsidR="0021653D" w:rsidRPr="001F4F53">
        <w:t xml:space="preserve">, </w:t>
      </w:r>
      <w:r w:rsidR="00C511CC" w:rsidRPr="001F4F53">
        <w:t xml:space="preserve">the </w:t>
      </w:r>
      <w:r w:rsidR="00DC7028" w:rsidRPr="001F4F53">
        <w:t xml:space="preserve">maximum </w:t>
      </w:r>
      <w:r w:rsidR="00C511CC" w:rsidRPr="001F4F53">
        <w:t xml:space="preserve">timing error </w:t>
      </w:r>
      <w:r w:rsidR="00DC7028" w:rsidRPr="001F4F53">
        <w:t>is around 60 samples</w:t>
      </w:r>
      <w:r w:rsidR="00365252" w:rsidRPr="001F4F53">
        <w:t xml:space="preserve"> (3 </w:t>
      </w:r>
      <m:oMath>
        <m:r>
          <w:rPr>
            <w:rFonts w:ascii="Cambria Math" w:hAnsi="Cambria Math"/>
          </w:rPr>
          <m:t>μ</m:t>
        </m:r>
        <m:r>
          <m:rPr>
            <m:sty m:val="p"/>
          </m:rPr>
          <w:rPr>
            <w:rFonts w:ascii="Cambria Math" w:hAnsi="Cambria Math"/>
          </w:rPr>
          <m:t>sec</m:t>
        </m:r>
      </m:oMath>
      <w:r w:rsidR="00365252" w:rsidRPr="001F4F53">
        <w:t xml:space="preserve">) </w:t>
      </w:r>
      <w:r w:rsidR="00A21038" w:rsidRPr="001F4F53">
        <w:t>when the LP-SS periodicity is 1 sec</w:t>
      </w:r>
      <w:r w:rsidR="00211A96">
        <w:t xml:space="preserve"> two clocks</w:t>
      </w:r>
      <w:r w:rsidR="00774483">
        <w:t xml:space="preserve"> of 5ppm and 20ppm error</w:t>
      </w:r>
      <w:r w:rsidR="007F7AED">
        <w:t>.</w:t>
      </w:r>
      <w:r w:rsidR="00774483">
        <w:t xml:space="preserve"> </w:t>
      </w:r>
      <w:r w:rsidR="00EA38D4" w:rsidRPr="001F4F53">
        <w:t xml:space="preserve">The </w:t>
      </w:r>
      <w:r w:rsidR="001F4F53" w:rsidRPr="001F4F53">
        <w:t xml:space="preserve">used simulation parameters are provided in </w:t>
      </w:r>
      <w:r w:rsidR="00FF0903">
        <w:rPr>
          <w:b/>
          <w:bCs/>
        </w:rPr>
        <w:fldChar w:fldCharType="begin"/>
      </w:r>
      <w:r w:rsidR="00FF0903">
        <w:rPr>
          <w:b/>
          <w:bCs/>
        </w:rPr>
        <w:instrText xml:space="preserve"> REF _Ref131760977 \h </w:instrText>
      </w:r>
      <w:r w:rsidR="00FF0903">
        <w:rPr>
          <w:b/>
          <w:bCs/>
        </w:rPr>
      </w:r>
      <w:r w:rsidR="00FF0903">
        <w:rPr>
          <w:b/>
          <w:bCs/>
        </w:rPr>
        <w:fldChar w:fldCharType="separate"/>
      </w:r>
      <w:r w:rsidR="00FF0903">
        <w:t xml:space="preserve">Table </w:t>
      </w:r>
      <w:r w:rsidR="00FF0903">
        <w:rPr>
          <w:noProof/>
        </w:rPr>
        <w:t>3</w:t>
      </w:r>
      <w:r w:rsidR="00FF0903">
        <w:noBreakHyphen/>
      </w:r>
      <w:r w:rsidR="00FF0903">
        <w:rPr>
          <w:noProof/>
        </w:rPr>
        <w:t>1</w:t>
      </w:r>
      <w:r w:rsidR="00FF0903">
        <w:rPr>
          <w:b/>
          <w:bCs/>
        </w:rPr>
        <w:fldChar w:fldCharType="end"/>
      </w:r>
      <w:r w:rsidR="001F4F53" w:rsidRPr="001F4F53">
        <w:t>.</w:t>
      </w:r>
      <w:r w:rsidR="003640A4">
        <w:t xml:space="preserve"> </w:t>
      </w:r>
      <w:r w:rsidR="003640A4" w:rsidRPr="00A858DA">
        <w:t>100 samples correspond to 5us</w:t>
      </w:r>
      <w:r w:rsidR="00E641A9" w:rsidRPr="00A858DA">
        <w:t xml:space="preserve"> for the given sampling assumption</w:t>
      </w:r>
      <w:r w:rsidR="003640A4" w:rsidRPr="00A858DA">
        <w:t>.</w:t>
      </w:r>
    </w:p>
    <w:p w14:paraId="74CB4562" w14:textId="77777777" w:rsidR="00763CD8" w:rsidRPr="001F4F53" w:rsidRDefault="00763CD8" w:rsidP="00BA3395">
      <w:pPr>
        <w:jc w:val="both"/>
      </w:pPr>
    </w:p>
    <w:p w14:paraId="56E041CB" w14:textId="77777777" w:rsidR="00594F70" w:rsidRDefault="00594F70" w:rsidP="00B5307C">
      <w:pPr>
        <w:rPr>
          <w:b/>
        </w:rPr>
      </w:pPr>
    </w:p>
    <w:p w14:paraId="7099A592" w14:textId="27172A1A" w:rsidR="00FF0903" w:rsidRDefault="00FF0903" w:rsidP="00FF0903">
      <w:pPr>
        <w:pStyle w:val="Caption"/>
        <w:keepNext/>
      </w:pPr>
      <w:bookmarkStart w:id="5" w:name="_Ref131760977"/>
      <w:r>
        <w:t xml:space="preserve">Table </w:t>
      </w:r>
      <w:r w:rsidR="00F73F7F">
        <w:fldChar w:fldCharType="begin"/>
      </w:r>
      <w:r w:rsidR="00F73F7F">
        <w:instrText xml:space="preserve"> STYLEREF 1 \s </w:instrText>
      </w:r>
      <w:r w:rsidR="00F73F7F">
        <w:fldChar w:fldCharType="separate"/>
      </w:r>
      <w:r w:rsidR="001C72A2">
        <w:rPr>
          <w:noProof/>
        </w:rPr>
        <w:t>3</w:t>
      </w:r>
      <w:r w:rsidR="00F73F7F">
        <w:rPr>
          <w:noProof/>
        </w:rPr>
        <w:fldChar w:fldCharType="end"/>
      </w:r>
      <w:r w:rsidR="001C72A2">
        <w:noBreakHyphen/>
      </w:r>
      <w:r w:rsidR="00F73F7F">
        <w:fldChar w:fldCharType="begin"/>
      </w:r>
      <w:r w:rsidR="00F73F7F">
        <w:instrText xml:space="preserve"> SEQ Table \* ARABIC \s 1 </w:instrText>
      </w:r>
      <w:r w:rsidR="00F73F7F">
        <w:fldChar w:fldCharType="separate"/>
      </w:r>
      <w:r w:rsidR="001C72A2">
        <w:rPr>
          <w:noProof/>
        </w:rPr>
        <w:t>1</w:t>
      </w:r>
      <w:r w:rsidR="00F73F7F">
        <w:rPr>
          <w:noProof/>
        </w:rPr>
        <w:fldChar w:fldCharType="end"/>
      </w:r>
      <w:bookmarkEnd w:id="5"/>
      <w:r>
        <w:t xml:space="preserve"> Parameters used for evaluating LP-SS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5"/>
        <w:gridCol w:w="3680"/>
      </w:tblGrid>
      <w:tr w:rsidR="0045076E" w:rsidRPr="00594F70" w14:paraId="6D40A9A4" w14:textId="77777777" w:rsidTr="0045076E">
        <w:trPr>
          <w:trHeight w:val="195"/>
          <w:jc w:val="center"/>
        </w:trPr>
        <w:tc>
          <w:tcPr>
            <w:tcW w:w="2515" w:type="dxa"/>
            <w:shd w:val="clear" w:color="auto" w:fill="3253DC"/>
            <w:tcMar>
              <w:top w:w="15" w:type="dxa"/>
              <w:left w:w="108" w:type="dxa"/>
              <w:bottom w:w="0" w:type="dxa"/>
              <w:right w:w="108" w:type="dxa"/>
            </w:tcMar>
            <w:vAlign w:val="center"/>
            <w:hideMark/>
          </w:tcPr>
          <w:p w14:paraId="1A84E4CB" w14:textId="77777777" w:rsidR="00594F70" w:rsidRPr="00F15F42" w:rsidRDefault="00594F70" w:rsidP="00594F70">
            <w:pPr>
              <w:rPr>
                <w:color w:val="FFFFFF" w:themeColor="background1"/>
                <w:lang w:val="en-US"/>
              </w:rPr>
            </w:pPr>
            <w:r w:rsidRPr="00F15F42">
              <w:rPr>
                <w:color w:val="FFFFFF" w:themeColor="background1"/>
                <w:lang w:val="en-US"/>
              </w:rPr>
              <w:t>Parameters</w:t>
            </w:r>
          </w:p>
        </w:tc>
        <w:tc>
          <w:tcPr>
            <w:tcW w:w="3680" w:type="dxa"/>
            <w:shd w:val="clear" w:color="auto" w:fill="3253DC"/>
            <w:tcMar>
              <w:top w:w="15" w:type="dxa"/>
              <w:left w:w="108" w:type="dxa"/>
              <w:bottom w:w="0" w:type="dxa"/>
              <w:right w:w="108" w:type="dxa"/>
            </w:tcMar>
            <w:vAlign w:val="center"/>
            <w:hideMark/>
          </w:tcPr>
          <w:p w14:paraId="774A0221" w14:textId="77777777" w:rsidR="00594F70" w:rsidRPr="00F15F42" w:rsidRDefault="00594F70" w:rsidP="00594F70">
            <w:pPr>
              <w:rPr>
                <w:color w:val="FFFFFF" w:themeColor="background1"/>
                <w:lang w:val="en-US"/>
              </w:rPr>
            </w:pPr>
            <w:r w:rsidRPr="00F15F42">
              <w:rPr>
                <w:color w:val="FFFFFF" w:themeColor="background1"/>
                <w:lang w:val="en-US"/>
              </w:rPr>
              <w:t>Value</w:t>
            </w:r>
          </w:p>
        </w:tc>
      </w:tr>
      <w:tr w:rsidR="0045076E" w:rsidRPr="00594F70" w14:paraId="3580836D" w14:textId="77777777" w:rsidTr="0045076E">
        <w:trPr>
          <w:trHeight w:val="94"/>
          <w:jc w:val="center"/>
        </w:trPr>
        <w:tc>
          <w:tcPr>
            <w:tcW w:w="2515" w:type="dxa"/>
            <w:shd w:val="clear" w:color="auto" w:fill="3253DC"/>
            <w:tcMar>
              <w:top w:w="15" w:type="dxa"/>
              <w:left w:w="108" w:type="dxa"/>
              <w:bottom w:w="0" w:type="dxa"/>
              <w:right w:w="108" w:type="dxa"/>
            </w:tcMar>
            <w:vAlign w:val="center"/>
            <w:hideMark/>
          </w:tcPr>
          <w:p w14:paraId="64B8E9F1" w14:textId="6EC26F57" w:rsidR="00594F70" w:rsidRPr="00F15F42" w:rsidRDefault="00594F70" w:rsidP="00594F70">
            <w:pPr>
              <w:rPr>
                <w:color w:val="FFFFFF" w:themeColor="background1"/>
                <w:lang w:val="en-US"/>
              </w:rPr>
            </w:pPr>
            <w:r w:rsidRPr="00F15F42">
              <w:rPr>
                <w:color w:val="FFFFFF" w:themeColor="background1"/>
                <w:lang w:val="en-US"/>
              </w:rPr>
              <w:t>Channel</w:t>
            </w:r>
            <w:r w:rsidR="0045076E">
              <w:rPr>
                <w:color w:val="FFFFFF" w:themeColor="background1"/>
                <w:lang w:val="en-US"/>
              </w:rPr>
              <w:t xml:space="preserve"> Model</w:t>
            </w:r>
          </w:p>
        </w:tc>
        <w:tc>
          <w:tcPr>
            <w:tcW w:w="3680" w:type="dxa"/>
            <w:shd w:val="clear" w:color="auto" w:fill="CDD1F2"/>
            <w:tcMar>
              <w:top w:w="15" w:type="dxa"/>
              <w:left w:w="108" w:type="dxa"/>
              <w:bottom w:w="0" w:type="dxa"/>
              <w:right w:w="108" w:type="dxa"/>
            </w:tcMar>
            <w:vAlign w:val="center"/>
            <w:hideMark/>
          </w:tcPr>
          <w:p w14:paraId="24F3BC03" w14:textId="77777777" w:rsidR="00594F70" w:rsidRPr="00594F70" w:rsidRDefault="00594F70" w:rsidP="00594F70">
            <w:pPr>
              <w:rPr>
                <w:lang w:val="en-US"/>
              </w:rPr>
            </w:pPr>
            <w:r w:rsidRPr="00594F70">
              <w:rPr>
                <w:lang w:val="en-US"/>
              </w:rPr>
              <w:t>TDL-C</w:t>
            </w:r>
          </w:p>
        </w:tc>
      </w:tr>
      <w:tr w:rsidR="0045076E" w:rsidRPr="00594F70" w14:paraId="5AC63E0E"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1E3EB940" w14:textId="77777777" w:rsidR="00594F70" w:rsidRPr="00F15F42" w:rsidRDefault="00594F70" w:rsidP="00594F70">
            <w:pPr>
              <w:rPr>
                <w:color w:val="FFFFFF" w:themeColor="background1"/>
                <w:lang w:val="en-US"/>
              </w:rPr>
            </w:pPr>
            <w:r w:rsidRPr="00F15F42">
              <w:rPr>
                <w:color w:val="FFFFFF" w:themeColor="background1"/>
                <w:lang w:val="en-US"/>
              </w:rPr>
              <w:t>Channel Doppler</w:t>
            </w:r>
          </w:p>
        </w:tc>
        <w:tc>
          <w:tcPr>
            <w:tcW w:w="3680" w:type="dxa"/>
            <w:shd w:val="clear" w:color="auto" w:fill="E8E9F9"/>
            <w:tcMar>
              <w:top w:w="15" w:type="dxa"/>
              <w:left w:w="108" w:type="dxa"/>
              <w:bottom w:w="0" w:type="dxa"/>
              <w:right w:w="108" w:type="dxa"/>
            </w:tcMar>
            <w:vAlign w:val="center"/>
            <w:hideMark/>
          </w:tcPr>
          <w:p w14:paraId="67559F1E" w14:textId="77777777" w:rsidR="00594F70" w:rsidRPr="00594F70" w:rsidRDefault="00594F70" w:rsidP="00594F70">
            <w:pPr>
              <w:rPr>
                <w:lang w:val="en-US"/>
              </w:rPr>
            </w:pPr>
            <w:r w:rsidRPr="00594F70">
              <w:rPr>
                <w:lang w:val="en-US"/>
              </w:rPr>
              <w:t>11 Hz</w:t>
            </w:r>
          </w:p>
        </w:tc>
      </w:tr>
      <w:tr w:rsidR="0045076E" w:rsidRPr="00594F70" w14:paraId="0105EB2A" w14:textId="77777777" w:rsidTr="0045076E">
        <w:trPr>
          <w:trHeight w:val="75"/>
          <w:jc w:val="center"/>
        </w:trPr>
        <w:tc>
          <w:tcPr>
            <w:tcW w:w="2515" w:type="dxa"/>
            <w:shd w:val="clear" w:color="auto" w:fill="3253DC"/>
            <w:tcMar>
              <w:top w:w="15" w:type="dxa"/>
              <w:left w:w="108" w:type="dxa"/>
              <w:bottom w:w="0" w:type="dxa"/>
              <w:right w:w="108" w:type="dxa"/>
            </w:tcMar>
            <w:vAlign w:val="center"/>
            <w:hideMark/>
          </w:tcPr>
          <w:p w14:paraId="0247781B" w14:textId="77777777" w:rsidR="00594F70" w:rsidRPr="00F15F42" w:rsidRDefault="00594F70" w:rsidP="00594F70">
            <w:pPr>
              <w:rPr>
                <w:color w:val="FFFFFF" w:themeColor="background1"/>
                <w:lang w:val="en-US"/>
              </w:rPr>
            </w:pPr>
            <w:r w:rsidRPr="00F15F42">
              <w:rPr>
                <w:color w:val="FFFFFF" w:themeColor="background1"/>
                <w:lang w:val="en-US"/>
              </w:rPr>
              <w:t>Channel Delay Spread</w:t>
            </w:r>
          </w:p>
        </w:tc>
        <w:tc>
          <w:tcPr>
            <w:tcW w:w="3680" w:type="dxa"/>
            <w:shd w:val="clear" w:color="auto" w:fill="CDD1F2"/>
            <w:tcMar>
              <w:top w:w="15" w:type="dxa"/>
              <w:left w:w="108" w:type="dxa"/>
              <w:bottom w:w="0" w:type="dxa"/>
              <w:right w:w="108" w:type="dxa"/>
            </w:tcMar>
            <w:vAlign w:val="center"/>
            <w:hideMark/>
          </w:tcPr>
          <w:p w14:paraId="0AD74F32" w14:textId="77777777" w:rsidR="00594F70" w:rsidRPr="00594F70" w:rsidRDefault="00594F70" w:rsidP="00594F70">
            <w:pPr>
              <w:rPr>
                <w:lang w:val="en-US"/>
              </w:rPr>
            </w:pPr>
            <w:r w:rsidRPr="00594F70">
              <w:rPr>
                <w:lang w:val="en-US"/>
              </w:rPr>
              <w:t>30 ns</w:t>
            </w:r>
          </w:p>
        </w:tc>
      </w:tr>
      <w:tr w:rsidR="0045076E" w:rsidRPr="00594F70" w14:paraId="68AE4F1D"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5B1B64FE" w14:textId="3DFCA9B1" w:rsidR="00594F70" w:rsidRPr="00F15F42" w:rsidRDefault="00594F70" w:rsidP="00594F70">
            <w:pPr>
              <w:rPr>
                <w:color w:val="FFFFFF" w:themeColor="background1"/>
                <w:lang w:val="en-US"/>
              </w:rPr>
            </w:pPr>
            <w:r w:rsidRPr="00F15F42">
              <w:rPr>
                <w:color w:val="FFFFFF" w:themeColor="background1"/>
                <w:lang w:val="en-US"/>
              </w:rPr>
              <w:t xml:space="preserve">Carrier </w:t>
            </w:r>
            <w:r w:rsidR="00B830DA">
              <w:rPr>
                <w:color w:val="FFFFFF" w:themeColor="background1"/>
                <w:lang w:val="en-US"/>
              </w:rPr>
              <w:t>F</w:t>
            </w:r>
            <w:r w:rsidRPr="00F15F42">
              <w:rPr>
                <w:color w:val="FFFFFF" w:themeColor="background1"/>
                <w:lang w:val="en-US"/>
              </w:rPr>
              <w:t>requency (fc)</w:t>
            </w:r>
          </w:p>
        </w:tc>
        <w:tc>
          <w:tcPr>
            <w:tcW w:w="3680" w:type="dxa"/>
            <w:shd w:val="clear" w:color="auto" w:fill="E8E9F9"/>
            <w:tcMar>
              <w:top w:w="15" w:type="dxa"/>
              <w:left w:w="108" w:type="dxa"/>
              <w:bottom w:w="0" w:type="dxa"/>
              <w:right w:w="108" w:type="dxa"/>
            </w:tcMar>
            <w:vAlign w:val="center"/>
            <w:hideMark/>
          </w:tcPr>
          <w:p w14:paraId="44FE3E71" w14:textId="77777777" w:rsidR="00594F70" w:rsidRPr="00594F70" w:rsidRDefault="00594F70" w:rsidP="00594F70">
            <w:pPr>
              <w:rPr>
                <w:lang w:val="en-US"/>
              </w:rPr>
            </w:pPr>
            <w:r w:rsidRPr="00594F70">
              <w:rPr>
                <w:lang w:val="en-US"/>
              </w:rPr>
              <w:t>4 GHz</w:t>
            </w:r>
          </w:p>
        </w:tc>
      </w:tr>
      <w:tr w:rsidR="0045076E" w:rsidRPr="00594F70" w14:paraId="4F07D6AA" w14:textId="77777777" w:rsidTr="0045076E">
        <w:trPr>
          <w:trHeight w:val="85"/>
          <w:jc w:val="center"/>
        </w:trPr>
        <w:tc>
          <w:tcPr>
            <w:tcW w:w="2515" w:type="dxa"/>
            <w:shd w:val="clear" w:color="auto" w:fill="3253DC"/>
            <w:tcMar>
              <w:top w:w="15" w:type="dxa"/>
              <w:left w:w="108" w:type="dxa"/>
              <w:bottom w:w="0" w:type="dxa"/>
              <w:right w:w="108" w:type="dxa"/>
            </w:tcMar>
            <w:vAlign w:val="center"/>
            <w:hideMark/>
          </w:tcPr>
          <w:p w14:paraId="021DF21E" w14:textId="77777777" w:rsidR="00594F70" w:rsidRPr="00F15F42" w:rsidRDefault="00594F70" w:rsidP="00594F70">
            <w:pPr>
              <w:rPr>
                <w:color w:val="FFFFFF" w:themeColor="background1"/>
                <w:lang w:val="en-US"/>
              </w:rPr>
            </w:pPr>
            <w:r w:rsidRPr="00F15F42">
              <w:rPr>
                <w:color w:val="FFFFFF" w:themeColor="background1"/>
                <w:lang w:val="en-US"/>
              </w:rPr>
              <w:t>BW</w:t>
            </w:r>
          </w:p>
        </w:tc>
        <w:tc>
          <w:tcPr>
            <w:tcW w:w="3680" w:type="dxa"/>
            <w:shd w:val="clear" w:color="auto" w:fill="CDD1F2"/>
            <w:tcMar>
              <w:top w:w="15" w:type="dxa"/>
              <w:left w:w="108" w:type="dxa"/>
              <w:bottom w:w="0" w:type="dxa"/>
              <w:right w:w="108" w:type="dxa"/>
            </w:tcMar>
            <w:vAlign w:val="center"/>
            <w:hideMark/>
          </w:tcPr>
          <w:p w14:paraId="51DE0F90" w14:textId="301709F1" w:rsidR="00594F70" w:rsidRPr="00594F70" w:rsidRDefault="00594F70" w:rsidP="00594F70">
            <w:pPr>
              <w:rPr>
                <w:lang w:val="en-US"/>
              </w:rPr>
            </w:pPr>
            <w:r w:rsidRPr="00594F70">
              <w:rPr>
                <w:lang w:val="en-US"/>
              </w:rPr>
              <w:t xml:space="preserve">5 MHz; 12 RBs=144 REs=4.32 </w:t>
            </w:r>
            <w:r w:rsidR="002E4A83">
              <w:rPr>
                <w:lang w:val="en-US"/>
              </w:rPr>
              <w:t>MHz</w:t>
            </w:r>
          </w:p>
        </w:tc>
      </w:tr>
      <w:tr w:rsidR="0045076E" w:rsidRPr="00594F70" w14:paraId="61153968"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7AC30FF2" w14:textId="77777777" w:rsidR="00594F70" w:rsidRPr="00F15F42" w:rsidRDefault="00594F70" w:rsidP="00594F70">
            <w:pPr>
              <w:rPr>
                <w:color w:val="FFFFFF" w:themeColor="background1"/>
                <w:lang w:val="en-US"/>
              </w:rPr>
            </w:pPr>
            <w:r w:rsidRPr="00F15F42">
              <w:rPr>
                <w:color w:val="FFFFFF" w:themeColor="background1"/>
                <w:lang w:val="en-US"/>
              </w:rPr>
              <w:t>Sampling rate factor</w:t>
            </w:r>
          </w:p>
        </w:tc>
        <w:tc>
          <w:tcPr>
            <w:tcW w:w="3680" w:type="dxa"/>
            <w:shd w:val="clear" w:color="auto" w:fill="E8E9F9"/>
            <w:tcMar>
              <w:top w:w="15" w:type="dxa"/>
              <w:left w:w="108" w:type="dxa"/>
              <w:bottom w:w="0" w:type="dxa"/>
              <w:right w:w="108" w:type="dxa"/>
            </w:tcMar>
            <w:vAlign w:val="center"/>
            <w:hideMark/>
          </w:tcPr>
          <w:p w14:paraId="2847AF1A" w14:textId="77777777" w:rsidR="00594F70" w:rsidRPr="00594F70" w:rsidRDefault="00594F70" w:rsidP="00594F70">
            <w:pPr>
              <w:rPr>
                <w:lang w:val="en-US"/>
              </w:rPr>
            </w:pPr>
            <w:r w:rsidRPr="00594F70">
              <w:rPr>
                <w:lang w:val="en-US"/>
              </w:rPr>
              <w:t>4</w:t>
            </w:r>
          </w:p>
        </w:tc>
      </w:tr>
      <w:tr w:rsidR="0045076E" w:rsidRPr="00594F70" w14:paraId="5B13DBB5"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06483722" w14:textId="77777777" w:rsidR="00594F70" w:rsidRPr="00F15F42" w:rsidRDefault="00594F70" w:rsidP="00594F70">
            <w:pPr>
              <w:rPr>
                <w:color w:val="FFFFFF" w:themeColor="background1"/>
                <w:lang w:val="en-US"/>
              </w:rPr>
            </w:pPr>
            <w:r w:rsidRPr="00F15F42">
              <w:rPr>
                <w:color w:val="FFFFFF" w:themeColor="background1"/>
                <w:lang w:val="en-US"/>
              </w:rPr>
              <w:t>SCS</w:t>
            </w:r>
          </w:p>
        </w:tc>
        <w:tc>
          <w:tcPr>
            <w:tcW w:w="3680" w:type="dxa"/>
            <w:shd w:val="clear" w:color="auto" w:fill="CDD1F2"/>
            <w:tcMar>
              <w:top w:w="15" w:type="dxa"/>
              <w:left w:w="108" w:type="dxa"/>
              <w:bottom w:w="0" w:type="dxa"/>
              <w:right w:w="108" w:type="dxa"/>
            </w:tcMar>
            <w:vAlign w:val="center"/>
            <w:hideMark/>
          </w:tcPr>
          <w:p w14:paraId="1B77B97E" w14:textId="77777777" w:rsidR="00594F70" w:rsidRPr="00594F70" w:rsidRDefault="00594F70" w:rsidP="00594F70">
            <w:pPr>
              <w:rPr>
                <w:lang w:val="en-US"/>
              </w:rPr>
            </w:pPr>
            <w:r w:rsidRPr="00594F70">
              <w:rPr>
                <w:lang w:val="en-US"/>
              </w:rPr>
              <w:t>30 kHz</w:t>
            </w:r>
          </w:p>
        </w:tc>
      </w:tr>
      <w:tr w:rsidR="0045076E" w:rsidRPr="00594F70" w14:paraId="46C72E18"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23E08CCA" w14:textId="77777777" w:rsidR="00594F70" w:rsidRPr="00F15F42" w:rsidRDefault="00594F70" w:rsidP="00594F70">
            <w:pPr>
              <w:rPr>
                <w:color w:val="FFFFFF" w:themeColor="background1"/>
                <w:lang w:val="en-US"/>
              </w:rPr>
            </w:pPr>
            <w:r w:rsidRPr="00F15F42">
              <w:rPr>
                <w:color w:val="FFFFFF" w:themeColor="background1"/>
                <w:lang w:val="en-US"/>
              </w:rPr>
              <w:t>CP</w:t>
            </w:r>
          </w:p>
        </w:tc>
        <w:tc>
          <w:tcPr>
            <w:tcW w:w="3680" w:type="dxa"/>
            <w:shd w:val="clear" w:color="auto" w:fill="E8E9F9"/>
            <w:tcMar>
              <w:top w:w="15" w:type="dxa"/>
              <w:left w:w="108" w:type="dxa"/>
              <w:bottom w:w="0" w:type="dxa"/>
              <w:right w:w="108" w:type="dxa"/>
            </w:tcMar>
            <w:vAlign w:val="center"/>
            <w:hideMark/>
          </w:tcPr>
          <w:p w14:paraId="7885F9A5" w14:textId="77777777" w:rsidR="00594F70" w:rsidRPr="00594F70" w:rsidRDefault="00594F70" w:rsidP="00594F70">
            <w:pPr>
              <w:rPr>
                <w:lang w:val="en-US"/>
              </w:rPr>
            </w:pPr>
            <w:r w:rsidRPr="00594F70">
              <w:rPr>
                <w:lang w:val="en-US"/>
              </w:rPr>
              <w:t>7% (72 samples)</w:t>
            </w:r>
          </w:p>
        </w:tc>
      </w:tr>
      <w:tr w:rsidR="00907EBF" w:rsidRPr="00594F70" w14:paraId="2C7F1660"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624031FF" w14:textId="7A854706" w:rsidR="00907EBF" w:rsidRPr="00F15F42" w:rsidRDefault="00907EBF" w:rsidP="00594F70">
            <w:pPr>
              <w:rPr>
                <w:color w:val="FFFFFF" w:themeColor="background1"/>
                <w:lang w:val="en-US"/>
              </w:rPr>
            </w:pPr>
            <w:r w:rsidRPr="00F15F42">
              <w:rPr>
                <w:color w:val="FFFFFF" w:themeColor="background1"/>
                <w:lang w:val="en-US"/>
              </w:rPr>
              <w:t>Clocks</w:t>
            </w:r>
          </w:p>
        </w:tc>
        <w:tc>
          <w:tcPr>
            <w:tcW w:w="3680" w:type="dxa"/>
            <w:shd w:val="clear" w:color="auto" w:fill="CDD1F2"/>
            <w:tcMar>
              <w:top w:w="15" w:type="dxa"/>
              <w:left w:w="108" w:type="dxa"/>
              <w:bottom w:w="0" w:type="dxa"/>
              <w:right w:w="108" w:type="dxa"/>
            </w:tcMar>
            <w:vAlign w:val="center"/>
            <w:hideMark/>
          </w:tcPr>
          <w:p w14:paraId="10FCB974" w14:textId="7851AC69" w:rsidR="00907EBF" w:rsidRDefault="000D6795" w:rsidP="00594F70">
            <w:pPr>
              <w:rPr>
                <w:lang w:val="en-US"/>
              </w:rPr>
            </w:pPr>
            <w:r>
              <w:rPr>
                <w:lang w:val="en-US"/>
              </w:rPr>
              <w:t>Clock 1 (20ppm, 0.1ppm/sec)</w:t>
            </w:r>
          </w:p>
          <w:p w14:paraId="53CAF753" w14:textId="4493866F" w:rsidR="000D6795" w:rsidRPr="00594F70" w:rsidRDefault="000D6795" w:rsidP="00594F70">
            <w:pPr>
              <w:rPr>
                <w:lang w:val="en-US"/>
              </w:rPr>
            </w:pPr>
            <w:r>
              <w:rPr>
                <w:lang w:val="en-US"/>
              </w:rPr>
              <w:t>Clock 2 (5ppm, 0.05ppm/sec)</w:t>
            </w:r>
          </w:p>
        </w:tc>
      </w:tr>
    </w:tbl>
    <w:p w14:paraId="6E1EA29C" w14:textId="77777777" w:rsidR="00594F70" w:rsidRDefault="00594F70" w:rsidP="00B5307C">
      <w:pPr>
        <w:rPr>
          <w:b/>
        </w:rPr>
      </w:pPr>
    </w:p>
    <w:p w14:paraId="2BC80D95" w14:textId="77777777" w:rsidR="00763CD8" w:rsidRDefault="00763CD8" w:rsidP="00B5307C">
      <w:pPr>
        <w:rPr>
          <w:b/>
        </w:rPr>
      </w:pPr>
    </w:p>
    <w:p w14:paraId="01FD3B37" w14:textId="77777777" w:rsidR="00FF6DF9" w:rsidRDefault="0099492F" w:rsidP="00FF6DF9">
      <w:pPr>
        <w:keepNext/>
        <w:jc w:val="center"/>
      </w:pPr>
      <w:r>
        <w:rPr>
          <w:noProof/>
        </w:rPr>
        <w:drawing>
          <wp:inline distT="0" distB="0" distL="0" distR="0" wp14:anchorId="0691C6CB" wp14:editId="4013FF89">
            <wp:extent cx="4372632" cy="3156424"/>
            <wp:effectExtent l="0" t="0" r="8890" b="635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94551" cy="3172246"/>
                    </a:xfrm>
                    <a:prstGeom prst="rect">
                      <a:avLst/>
                    </a:prstGeom>
                  </pic:spPr>
                </pic:pic>
              </a:graphicData>
            </a:graphic>
          </wp:inline>
        </w:drawing>
      </w:r>
    </w:p>
    <w:p w14:paraId="1C21AE8D" w14:textId="4FB90FF0" w:rsidR="00451EE4" w:rsidRDefault="00FF6DF9" w:rsidP="00FF6DF9">
      <w:pPr>
        <w:pStyle w:val="Caption"/>
      </w:pPr>
      <w:bookmarkStart w:id="6" w:name="_Ref131761014"/>
      <w:bookmarkStart w:id="7" w:name="_Ref131761011"/>
      <w:r>
        <w:t xml:space="preserve">Figure </w:t>
      </w:r>
      <w:r w:rsidR="00F73F7F">
        <w:fldChar w:fldCharType="begin"/>
      </w:r>
      <w:r w:rsidR="00F73F7F">
        <w:instrText xml:space="preserve"> SEQ Figure \* ARABIC </w:instrText>
      </w:r>
      <w:r w:rsidR="00F73F7F">
        <w:fldChar w:fldCharType="separate"/>
      </w:r>
      <w:r w:rsidR="00A33F0D">
        <w:rPr>
          <w:noProof/>
        </w:rPr>
        <w:t>4</w:t>
      </w:r>
      <w:r w:rsidR="00F73F7F">
        <w:rPr>
          <w:noProof/>
        </w:rPr>
        <w:fldChar w:fldCharType="end"/>
      </w:r>
      <w:bookmarkEnd w:id="6"/>
      <w:r>
        <w:t xml:space="preserve"> </w:t>
      </w:r>
      <w:r w:rsidRPr="009463A1">
        <w:t>CDF of absolute timing error for Clock 1 and Clock 2</w:t>
      </w:r>
      <w:bookmarkEnd w:id="7"/>
    </w:p>
    <w:p w14:paraId="3D963779" w14:textId="29425067" w:rsidR="00F54CE1" w:rsidRDefault="00F54CE1" w:rsidP="007D4FAB">
      <w:pPr>
        <w:rPr>
          <w:b/>
        </w:rPr>
      </w:pPr>
    </w:p>
    <w:p w14:paraId="70134998" w14:textId="61DE234D" w:rsidR="00D768B1" w:rsidRPr="00DB2D69" w:rsidRDefault="00F875CB" w:rsidP="007D4FAB">
      <w:pPr>
        <w:rPr>
          <w:b/>
          <w:u w:val="single"/>
        </w:rPr>
      </w:pPr>
      <w:r w:rsidRPr="00572B21">
        <w:rPr>
          <w:b/>
          <w:highlight w:val="cyan"/>
          <w:u w:val="single"/>
        </w:rPr>
        <w:t xml:space="preserve">Frequency offset for link level </w:t>
      </w:r>
      <w:proofErr w:type="gramStart"/>
      <w:r w:rsidRPr="00572B21">
        <w:rPr>
          <w:b/>
          <w:highlight w:val="cyan"/>
          <w:u w:val="single"/>
        </w:rPr>
        <w:t>evaluation</w:t>
      </w:r>
      <w:proofErr w:type="gramEnd"/>
    </w:p>
    <w:p w14:paraId="34FA3297" w14:textId="58DC1FA8" w:rsidR="00AB5AB4" w:rsidRPr="00DB2D69" w:rsidRDefault="00AB5AB4" w:rsidP="007D4FAB">
      <w:pPr>
        <w:rPr>
          <w:b/>
        </w:rPr>
      </w:pPr>
    </w:p>
    <w:p w14:paraId="3E655323" w14:textId="73EA80F4" w:rsidR="005860F1" w:rsidRPr="0030569D" w:rsidRDefault="005860F1" w:rsidP="00BE40AB">
      <w:pPr>
        <w:jc w:val="both"/>
        <w:rPr>
          <w:bCs/>
        </w:rPr>
      </w:pPr>
      <w:r w:rsidRPr="00DB2D69">
        <w:rPr>
          <w:bCs/>
        </w:rPr>
        <w:t xml:space="preserve">Clocks </w:t>
      </w:r>
      <w:r w:rsidR="00F875CB" w:rsidRPr="00DB2D69">
        <w:rPr>
          <w:bCs/>
        </w:rPr>
        <w:t xml:space="preserve">1/2/3/4 is </w:t>
      </w:r>
      <w:r w:rsidR="00A05349" w:rsidRPr="00DB2D69">
        <w:rPr>
          <w:bCs/>
        </w:rPr>
        <w:t xml:space="preserve">oscillator. This could be interpreted as either input or output of PLL/FLL synthesizer. Given that the frequency stability of reference input signal is the same as output signal, we can assume that </w:t>
      </w:r>
      <w:r w:rsidR="005C3B99" w:rsidRPr="00DB2D69">
        <w:rPr>
          <w:bCs/>
        </w:rPr>
        <w:t xml:space="preserve">frequency error of the clock is </w:t>
      </w:r>
      <w:r w:rsidR="00B40EEB" w:rsidRPr="00DB2D69">
        <w:rPr>
          <w:bCs/>
        </w:rPr>
        <w:t>that of output of synthesizer. Thus, it could be directly applied to link level evaluation.</w:t>
      </w:r>
      <w:r w:rsidR="00CB6C9B" w:rsidRPr="00DB2D69">
        <w:rPr>
          <w:bCs/>
        </w:rPr>
        <w:t xml:space="preserve"> But, depending on whether RTC is </w:t>
      </w:r>
      <w:proofErr w:type="gramStart"/>
      <w:r w:rsidR="00CB6C9B" w:rsidRPr="00DB2D69">
        <w:rPr>
          <w:bCs/>
        </w:rPr>
        <w:t>applied</w:t>
      </w:r>
      <w:proofErr w:type="gramEnd"/>
      <w:r w:rsidR="00CB6C9B" w:rsidRPr="00DB2D69">
        <w:rPr>
          <w:bCs/>
        </w:rPr>
        <w:t xml:space="preserve"> or XO is applied to synthesizer, the phase noise characteristics could be different. This is something we need to further discuss/investigate in RAN1 for link level evaluation.</w:t>
      </w:r>
    </w:p>
    <w:p w14:paraId="5A22136F" w14:textId="3BE7FEBC" w:rsidR="00E655F8" w:rsidRDefault="00E655F8" w:rsidP="007D4FAB">
      <w:pPr>
        <w:rPr>
          <w:b/>
          <w:lang w:eastAsia="zh-CN"/>
        </w:rPr>
      </w:pPr>
    </w:p>
    <w:p w14:paraId="4E243E46" w14:textId="455EF2C1" w:rsidR="0093048D" w:rsidRPr="00BE40AB" w:rsidRDefault="0093048D" w:rsidP="007D4FAB">
      <w:pPr>
        <w:rPr>
          <w:b/>
          <w:lang w:eastAsia="zh-CN"/>
        </w:rPr>
      </w:pPr>
      <w:r w:rsidRPr="00DB2D69">
        <w:rPr>
          <w:b/>
          <w:highlight w:val="cyan"/>
          <w:lang w:eastAsia="zh-CN"/>
        </w:rPr>
        <w:t xml:space="preserve">Proposal </w:t>
      </w:r>
      <w:r w:rsidR="0083024B">
        <w:rPr>
          <w:b/>
          <w:highlight w:val="cyan"/>
          <w:lang w:eastAsia="zh-CN"/>
        </w:rPr>
        <w:t>8</w:t>
      </w:r>
      <w:r w:rsidRPr="00DB2D69">
        <w:rPr>
          <w:b/>
          <w:highlight w:val="cyan"/>
          <w:lang w:eastAsia="zh-CN"/>
        </w:rPr>
        <w:t>:</w:t>
      </w:r>
      <w:r w:rsidRPr="00DB2D69">
        <w:rPr>
          <w:b/>
          <w:lang w:eastAsia="zh-CN"/>
        </w:rPr>
        <w:t xml:space="preserve"> </w:t>
      </w:r>
      <w:r w:rsidR="001A7EEA" w:rsidRPr="00DB2D69">
        <w:rPr>
          <w:b/>
          <w:lang w:eastAsia="zh-CN"/>
        </w:rPr>
        <w:t xml:space="preserve">For the frequency offset in link level evaluation assumption, directly use the ppm error captured in </w:t>
      </w:r>
      <w:r w:rsidR="006F18AE" w:rsidRPr="00DB2D69">
        <w:rPr>
          <w:b/>
          <w:lang w:eastAsia="zh-CN"/>
        </w:rPr>
        <w:t>oscillator option 1/2/3/4.</w:t>
      </w:r>
    </w:p>
    <w:p w14:paraId="4BA190A4" w14:textId="1C619786" w:rsidR="00C50FE5" w:rsidRPr="00A10ACA" w:rsidRDefault="00C50FE5" w:rsidP="00C50FE5">
      <w:pPr>
        <w:rPr>
          <w:lang w:eastAsia="zh-CN"/>
        </w:rPr>
      </w:pPr>
    </w:p>
    <w:p w14:paraId="26BEB6F3" w14:textId="7502B963" w:rsidR="00E86240" w:rsidRDefault="00A30326" w:rsidP="00E86240">
      <w:pPr>
        <w:pStyle w:val="Heading2"/>
      </w:pPr>
      <w:r>
        <w:t>Bandwidth</w:t>
      </w:r>
      <w:r w:rsidR="00E86240">
        <w:t xml:space="preserve"> of LP-WUS </w:t>
      </w:r>
    </w:p>
    <w:p w14:paraId="21609CAD" w14:textId="2EBC508D" w:rsidR="00E86240" w:rsidRDefault="00454D3B" w:rsidP="00B67D3B">
      <w:pPr>
        <w:jc w:val="both"/>
        <w:rPr>
          <w:lang w:eastAsia="en-GB"/>
        </w:rPr>
      </w:pPr>
      <w:r>
        <w:rPr>
          <w:lang w:eastAsia="en-GB"/>
        </w:rPr>
        <w:t>An i</w:t>
      </w:r>
      <w:r w:rsidR="00E86240">
        <w:rPr>
          <w:lang w:eastAsia="en-GB"/>
        </w:rPr>
        <w:t>mportant question to address is the possible bandwidth configurations for LP-WUS. There are several factors that need to be considered when determining the bandwidth for LP-WUS:</w:t>
      </w:r>
    </w:p>
    <w:p w14:paraId="126755FE" w14:textId="77777777" w:rsidR="00E86240" w:rsidRDefault="00E86240" w:rsidP="00E86240">
      <w:pPr>
        <w:rPr>
          <w:lang w:eastAsia="en-GB"/>
        </w:rPr>
      </w:pPr>
    </w:p>
    <w:p w14:paraId="215AAD25" w14:textId="77777777" w:rsidR="00027EC3" w:rsidRPr="003A53D2" w:rsidRDefault="00027EC3" w:rsidP="00D1591B">
      <w:pPr>
        <w:pStyle w:val="ListParagraph"/>
        <w:numPr>
          <w:ilvl w:val="0"/>
          <w:numId w:val="8"/>
        </w:numPr>
        <w:jc w:val="both"/>
        <w:rPr>
          <w:b w:val="0"/>
          <w:lang w:val="en-GB" w:eastAsia="en-GB"/>
        </w:rPr>
      </w:pPr>
      <w:r w:rsidRPr="003A53D2">
        <w:rPr>
          <w:b w:val="0"/>
          <w:lang w:eastAsia="en-GB"/>
        </w:rPr>
        <w:t>(e)RedCap is the lowest tier device in NR during the end of Rel-18 and start of Rel-19, and they use 20MHz as the main (RF) bandwidth. A reasonable assumption for the LP-WUS is to limit the BW of the LP-WUS to no larger than 20MHz to support (e)RedCap use cases.</w:t>
      </w:r>
    </w:p>
    <w:p w14:paraId="4BC3C088" w14:textId="77777777" w:rsidR="00027EC3" w:rsidRDefault="00027EC3" w:rsidP="00027EC3">
      <w:pPr>
        <w:rPr>
          <w:lang w:eastAsia="en-GB"/>
        </w:rPr>
      </w:pPr>
    </w:p>
    <w:p w14:paraId="2FBDF3AE" w14:textId="5A9A6071" w:rsidR="00027EC3" w:rsidRPr="003A53D2" w:rsidRDefault="00027EC3" w:rsidP="00D1591B">
      <w:pPr>
        <w:pStyle w:val="ListParagraph"/>
        <w:numPr>
          <w:ilvl w:val="0"/>
          <w:numId w:val="8"/>
        </w:numPr>
        <w:jc w:val="both"/>
        <w:rPr>
          <w:b w:val="0"/>
          <w:lang w:eastAsia="en-GB"/>
        </w:rPr>
      </w:pPr>
      <w:r w:rsidRPr="003A53D2">
        <w:rPr>
          <w:b w:val="0"/>
          <w:lang w:eastAsia="en-GB"/>
        </w:rPr>
        <w:t xml:space="preserve">Coverage of the LP-WUS: generally, having a larger bandwidth </w:t>
      </w:r>
      <w:r w:rsidR="006E2513">
        <w:rPr>
          <w:b w:val="0"/>
          <w:lang w:eastAsia="en-GB"/>
        </w:rPr>
        <w:t>or longer signal duration</w:t>
      </w:r>
      <w:r w:rsidRPr="003A53D2">
        <w:rPr>
          <w:b w:val="0"/>
          <w:lang w:eastAsia="en-GB"/>
        </w:rPr>
        <w:t xml:space="preserve"> is beneficial for the coverage of LP-WUS, since the transmitter may be able to convey more power on the larger bandwidth </w:t>
      </w:r>
      <w:r w:rsidR="006E2513">
        <w:rPr>
          <w:b w:val="0"/>
          <w:lang w:eastAsia="en-GB"/>
        </w:rPr>
        <w:t>or longer</w:t>
      </w:r>
      <w:r w:rsidR="00142DB4">
        <w:rPr>
          <w:b w:val="0"/>
          <w:lang w:eastAsia="en-GB"/>
        </w:rPr>
        <w:t xml:space="preserve"> duration</w:t>
      </w:r>
      <w:r w:rsidRPr="003A53D2">
        <w:rPr>
          <w:b w:val="0"/>
          <w:lang w:eastAsia="en-GB"/>
        </w:rPr>
        <w:t xml:space="preserve"> with the same transmit PSD. </w:t>
      </w:r>
      <w:r w:rsidR="00C32E7E">
        <w:rPr>
          <w:b w:val="0"/>
          <w:lang w:eastAsia="en-GB"/>
        </w:rPr>
        <w:t>Note that t</w:t>
      </w:r>
      <w:r w:rsidR="00193C74">
        <w:rPr>
          <w:b w:val="0"/>
          <w:lang w:eastAsia="en-GB"/>
        </w:rPr>
        <w:t xml:space="preserve">oo much narrow bandwidth could make it lose </w:t>
      </w:r>
      <w:r w:rsidR="00486757">
        <w:rPr>
          <w:b w:val="0"/>
          <w:lang w:eastAsia="en-GB"/>
        </w:rPr>
        <w:t xml:space="preserve">the benefit of having </w:t>
      </w:r>
      <w:r w:rsidR="00193C74">
        <w:rPr>
          <w:b w:val="0"/>
          <w:lang w:eastAsia="en-GB"/>
        </w:rPr>
        <w:t>frequency diversity</w:t>
      </w:r>
      <w:r w:rsidR="00486757">
        <w:rPr>
          <w:b w:val="0"/>
          <w:lang w:eastAsia="en-GB"/>
        </w:rPr>
        <w:t>.</w:t>
      </w:r>
    </w:p>
    <w:p w14:paraId="253A1E9F" w14:textId="77777777" w:rsidR="00027EC3" w:rsidRDefault="00027EC3" w:rsidP="00027EC3">
      <w:pPr>
        <w:rPr>
          <w:lang w:eastAsia="en-GB"/>
        </w:rPr>
      </w:pPr>
    </w:p>
    <w:p w14:paraId="41B58D62" w14:textId="6F72BD6B" w:rsidR="00027EC3" w:rsidRPr="003A53D2" w:rsidRDefault="00027EC3" w:rsidP="00D1591B">
      <w:pPr>
        <w:pStyle w:val="ListParagraph"/>
        <w:numPr>
          <w:ilvl w:val="0"/>
          <w:numId w:val="8"/>
        </w:numPr>
        <w:jc w:val="both"/>
        <w:rPr>
          <w:b w:val="0"/>
          <w:lang w:eastAsia="en-GB"/>
        </w:rPr>
      </w:pPr>
      <w:r w:rsidRPr="003A53D2">
        <w:rPr>
          <w:b w:val="0"/>
          <w:lang w:eastAsia="en-GB"/>
        </w:rPr>
        <w:t>Rx power consumption: from Rx power consumption perspective, having a larger BW allows the UE to detect the LP-WUS in relatively shorter time</w:t>
      </w:r>
      <w:r w:rsidR="00F6617E">
        <w:rPr>
          <w:b w:val="0"/>
          <w:lang w:eastAsia="en-GB"/>
        </w:rPr>
        <w:t xml:space="preserve"> (w/ </w:t>
      </w:r>
      <w:r w:rsidR="00897532">
        <w:rPr>
          <w:b w:val="0"/>
          <w:lang w:eastAsia="en-GB"/>
        </w:rPr>
        <w:t xml:space="preserve">potentially higher </w:t>
      </w:r>
      <w:r w:rsidR="000B0DBC">
        <w:rPr>
          <w:b w:val="0"/>
          <w:lang w:eastAsia="en-GB"/>
        </w:rPr>
        <w:t xml:space="preserve">instantaneous </w:t>
      </w:r>
      <w:r w:rsidR="00897532">
        <w:rPr>
          <w:b w:val="0"/>
          <w:lang w:eastAsia="en-GB"/>
        </w:rPr>
        <w:t>power consumption)</w:t>
      </w:r>
      <w:r w:rsidRPr="003A53D2">
        <w:rPr>
          <w:b w:val="0"/>
          <w:lang w:eastAsia="en-GB"/>
        </w:rPr>
        <w:t>, hence the LP-WUR needs to be turned off quickly to save power.  In comparison, if a smaller BW is used, then UE may need to run the LP-WUR for a longer time</w:t>
      </w:r>
      <w:r w:rsidR="00897532">
        <w:rPr>
          <w:b w:val="0"/>
          <w:lang w:eastAsia="en-GB"/>
        </w:rPr>
        <w:t xml:space="preserve"> to received longer LP-WUS</w:t>
      </w:r>
      <w:r w:rsidR="000B0DBC">
        <w:rPr>
          <w:b w:val="0"/>
          <w:lang w:eastAsia="en-GB"/>
        </w:rPr>
        <w:t xml:space="preserve"> (w/ lower instantaneous power consumption)</w:t>
      </w:r>
      <w:r w:rsidRPr="003A53D2">
        <w:rPr>
          <w:b w:val="0"/>
          <w:lang w:eastAsia="en-GB"/>
        </w:rPr>
        <w:t xml:space="preserve">. Rx power consumption (e.g., RF portion) for different BW options also needs to be considered. </w:t>
      </w:r>
    </w:p>
    <w:p w14:paraId="6CFDB759" w14:textId="77777777" w:rsidR="00027EC3" w:rsidRDefault="00027EC3" w:rsidP="00027EC3">
      <w:pPr>
        <w:rPr>
          <w:lang w:eastAsia="en-GB"/>
        </w:rPr>
      </w:pPr>
    </w:p>
    <w:p w14:paraId="5C6FCDDD" w14:textId="45BBF312" w:rsidR="00027EC3" w:rsidRPr="003A53D2" w:rsidRDefault="00027EC3" w:rsidP="00D1591B">
      <w:pPr>
        <w:pStyle w:val="ListParagraph"/>
        <w:numPr>
          <w:ilvl w:val="0"/>
          <w:numId w:val="8"/>
        </w:numPr>
        <w:jc w:val="both"/>
        <w:rPr>
          <w:b w:val="0"/>
          <w:lang w:eastAsia="en-GB"/>
        </w:rPr>
      </w:pPr>
      <w:r w:rsidRPr="003A53D2">
        <w:rPr>
          <w:b w:val="0"/>
          <w:lang w:eastAsia="en-GB"/>
        </w:rPr>
        <w:t xml:space="preserve">WUS Multiplexing: </w:t>
      </w:r>
      <w:r w:rsidR="005E232F" w:rsidRPr="003A53D2">
        <w:rPr>
          <w:b w:val="0"/>
          <w:lang w:eastAsia="en-GB"/>
        </w:rPr>
        <w:t>t</w:t>
      </w:r>
      <w:r w:rsidRPr="003A53D2">
        <w:rPr>
          <w:b w:val="0"/>
          <w:lang w:eastAsia="en-GB"/>
        </w:rPr>
        <w:t xml:space="preserve">he LP-WUS may need to support conveying UE/UE group IDs. One possible design is to configure different WUS monitoring occasions for different UE/UE groups, </w:t>
      </w:r>
      <w:proofErr w:type="gramStart"/>
      <w:r w:rsidRPr="003A53D2">
        <w:rPr>
          <w:b w:val="0"/>
          <w:lang w:eastAsia="en-GB"/>
        </w:rPr>
        <w:t>similar to</w:t>
      </w:r>
      <w:proofErr w:type="gramEnd"/>
      <w:r w:rsidRPr="003A53D2">
        <w:rPr>
          <w:b w:val="0"/>
          <w:lang w:eastAsia="en-GB"/>
        </w:rPr>
        <w:t xml:space="preserve"> LTE </w:t>
      </w:r>
      <w:proofErr w:type="spellStart"/>
      <w:r w:rsidRPr="003A53D2">
        <w:rPr>
          <w:b w:val="0"/>
          <w:lang w:eastAsia="en-GB"/>
        </w:rPr>
        <w:t>eMTC</w:t>
      </w:r>
      <w:proofErr w:type="spellEnd"/>
      <w:r w:rsidRPr="003A53D2">
        <w:rPr>
          <w:b w:val="0"/>
          <w:lang w:eastAsia="en-GB"/>
        </w:rPr>
        <w:t xml:space="preserve"> design. With smaller BW options, the gNB may be able to multiplex different WUS occasions on the system BW. For example, four 5MHz LP-WUS occasions may be configured across a 20 MHz band. On the other hand, gNB could also multiplex the different LP-WUSs in the time domain (i.e., TDM), and let each LP-WUS use the full bandwidth.  </w:t>
      </w:r>
    </w:p>
    <w:p w14:paraId="48396CEE" w14:textId="77777777" w:rsidR="00027EC3" w:rsidRPr="003A53D2" w:rsidRDefault="00027EC3" w:rsidP="00027EC3">
      <w:pPr>
        <w:pStyle w:val="ListParagraph"/>
        <w:numPr>
          <w:ilvl w:val="0"/>
          <w:numId w:val="0"/>
        </w:numPr>
        <w:ind w:left="720"/>
        <w:rPr>
          <w:b w:val="0"/>
          <w:lang w:eastAsia="en-GB"/>
        </w:rPr>
      </w:pPr>
    </w:p>
    <w:p w14:paraId="5AEBD51F" w14:textId="5E651882" w:rsidR="00027EC3" w:rsidRPr="00826934" w:rsidRDefault="00027EC3" w:rsidP="00D1591B">
      <w:pPr>
        <w:pStyle w:val="ListParagraph"/>
        <w:numPr>
          <w:ilvl w:val="0"/>
          <w:numId w:val="8"/>
        </w:numPr>
        <w:jc w:val="both"/>
        <w:rPr>
          <w:b w:val="0"/>
          <w:lang w:eastAsia="en-GB"/>
        </w:rPr>
      </w:pPr>
      <w:r w:rsidRPr="003A53D2">
        <w:rPr>
          <w:b w:val="0"/>
          <w:lang w:eastAsia="en-GB"/>
        </w:rPr>
        <w:t xml:space="preserve">Power boosting: another design possibility is to use a smaller BW but allows power boosting (compared to other signals). For example, we could convey the same power over 5MHz with 6dB power boosting than transmit regular PSD at 20 </w:t>
      </w:r>
      <w:proofErr w:type="spellStart"/>
      <w:r w:rsidRPr="003A53D2">
        <w:rPr>
          <w:b w:val="0"/>
          <w:lang w:eastAsia="en-GB"/>
        </w:rPr>
        <w:t>MHz.</w:t>
      </w:r>
      <w:proofErr w:type="spellEnd"/>
      <w:r w:rsidRPr="003A53D2">
        <w:rPr>
          <w:b w:val="0"/>
          <w:lang w:eastAsia="en-GB"/>
        </w:rPr>
        <w:t xml:space="preserve"> Depending on the Tx implementation, power boosting may not always be possible. </w:t>
      </w:r>
    </w:p>
    <w:p w14:paraId="35A96DEA" w14:textId="77777777" w:rsidR="00EC18D5" w:rsidRPr="007C14AA" w:rsidRDefault="00EC18D5" w:rsidP="00DC34AF">
      <w:pPr>
        <w:jc w:val="both"/>
        <w:rPr>
          <w:rFonts w:eastAsia="Times New Roman"/>
          <w:lang w:val="en-US" w:eastAsia="en-GB"/>
        </w:rPr>
      </w:pPr>
    </w:p>
    <w:p w14:paraId="4EF35224" w14:textId="4096FDE5" w:rsidR="00EC18D5" w:rsidRPr="007C14AA" w:rsidRDefault="00603B0A" w:rsidP="00D1591B">
      <w:pPr>
        <w:pStyle w:val="ListParagraph"/>
        <w:numPr>
          <w:ilvl w:val="0"/>
          <w:numId w:val="7"/>
        </w:numPr>
        <w:jc w:val="both"/>
        <w:rPr>
          <w:b w:val="0"/>
          <w:lang w:eastAsia="en-GB"/>
        </w:rPr>
      </w:pPr>
      <w:r w:rsidRPr="007C14AA">
        <w:rPr>
          <w:b w:val="0"/>
          <w:lang w:eastAsia="en-GB"/>
        </w:rPr>
        <w:t xml:space="preserve">Guard band: </w:t>
      </w:r>
      <w:r w:rsidR="00B34D47" w:rsidRPr="007C14AA">
        <w:rPr>
          <w:b w:val="0"/>
          <w:lang w:eastAsia="en-GB"/>
        </w:rPr>
        <w:t xml:space="preserve">Guard band may be helpful for rejecting </w:t>
      </w:r>
      <w:r w:rsidR="00285EC6" w:rsidRPr="007C14AA">
        <w:rPr>
          <w:b w:val="0"/>
          <w:lang w:eastAsia="en-GB"/>
        </w:rPr>
        <w:t>adjacent channel interference in the edge of carrier.</w:t>
      </w:r>
      <w:r w:rsidR="00E00208" w:rsidRPr="007C14AA">
        <w:rPr>
          <w:b w:val="0"/>
          <w:lang w:eastAsia="en-GB"/>
        </w:rPr>
        <w:t xml:space="preserve"> </w:t>
      </w:r>
    </w:p>
    <w:p w14:paraId="748E6D28" w14:textId="77777777" w:rsidR="00027EC3" w:rsidRDefault="00027EC3" w:rsidP="00027EC3">
      <w:pPr>
        <w:rPr>
          <w:lang w:eastAsia="en-GB"/>
        </w:rPr>
      </w:pPr>
    </w:p>
    <w:p w14:paraId="0FF276A3" w14:textId="77777777" w:rsidR="00E86240" w:rsidRDefault="00E86240" w:rsidP="00E86240">
      <w:pPr>
        <w:rPr>
          <w:lang w:eastAsia="en-GB"/>
        </w:rPr>
      </w:pPr>
    </w:p>
    <w:p w14:paraId="63BE1192" w14:textId="3321457F" w:rsidR="00E86240" w:rsidRDefault="00E86240" w:rsidP="00E86240">
      <w:pPr>
        <w:jc w:val="both"/>
        <w:rPr>
          <w:lang w:eastAsia="en-GB"/>
        </w:rPr>
      </w:pPr>
      <w:r>
        <w:rPr>
          <w:lang w:eastAsia="en-GB"/>
        </w:rPr>
        <w:t xml:space="preserve">With the above discussion, some possible options for WUS BW configuration are 1MHz, 5MHz, and 20MHz. RAN1 shall study the pros and cons of each of the </w:t>
      </w:r>
      <w:r w:rsidR="00FA0DD2">
        <w:rPr>
          <w:lang w:eastAsia="en-GB"/>
        </w:rPr>
        <w:t>options and</w:t>
      </w:r>
      <w:r>
        <w:rPr>
          <w:lang w:eastAsia="en-GB"/>
        </w:rPr>
        <w:t xml:space="preserve"> determine a proper BW configuration. </w:t>
      </w:r>
    </w:p>
    <w:p w14:paraId="27090D10" w14:textId="77777777" w:rsidR="00721C5C" w:rsidRDefault="00721C5C" w:rsidP="00E86240">
      <w:pPr>
        <w:rPr>
          <w:b/>
          <w:lang w:eastAsia="en-GB"/>
        </w:rPr>
      </w:pPr>
    </w:p>
    <w:p w14:paraId="36849117" w14:textId="1D97CF64" w:rsidR="005860F1" w:rsidRPr="0031721F" w:rsidRDefault="005860F1" w:rsidP="005860F1">
      <w:pPr>
        <w:rPr>
          <w:b/>
          <w:lang w:eastAsia="en-GB"/>
        </w:rPr>
      </w:pPr>
      <w:r>
        <w:rPr>
          <w:b/>
          <w:lang w:eastAsia="en-GB"/>
        </w:rPr>
        <w:t xml:space="preserve">Observation </w:t>
      </w:r>
      <w:r w:rsidR="00614B32">
        <w:rPr>
          <w:b/>
          <w:lang w:eastAsia="en-GB"/>
        </w:rPr>
        <w:t>3</w:t>
      </w:r>
      <w:r w:rsidRPr="0031721F">
        <w:rPr>
          <w:b/>
          <w:lang w:eastAsia="en-GB"/>
        </w:rPr>
        <w:t xml:space="preserve">: </w:t>
      </w:r>
      <w:r>
        <w:rPr>
          <w:b/>
          <w:lang w:eastAsia="en-GB"/>
        </w:rPr>
        <w:t>P</w:t>
      </w:r>
      <w:r w:rsidRPr="0031721F">
        <w:rPr>
          <w:b/>
          <w:lang w:eastAsia="en-GB"/>
        </w:rPr>
        <w:t xml:space="preserve">ossible options for </w:t>
      </w:r>
      <w:r>
        <w:rPr>
          <w:b/>
          <w:lang w:eastAsia="en-GB"/>
        </w:rPr>
        <w:t>LP-</w:t>
      </w:r>
      <w:r w:rsidRPr="0031721F">
        <w:rPr>
          <w:b/>
          <w:lang w:eastAsia="en-GB"/>
        </w:rPr>
        <w:t xml:space="preserve">WUS BW configuration </w:t>
      </w:r>
      <w:r>
        <w:rPr>
          <w:b/>
          <w:lang w:eastAsia="en-GB"/>
        </w:rPr>
        <w:t>include</w:t>
      </w:r>
      <w:r w:rsidRPr="0031721F">
        <w:rPr>
          <w:b/>
          <w:lang w:eastAsia="en-GB"/>
        </w:rPr>
        <w:t xml:space="preserve"> 1MHz, </w:t>
      </w:r>
      <w:r w:rsidRPr="0041245A">
        <w:rPr>
          <w:b/>
          <w:lang w:eastAsia="en-GB"/>
        </w:rPr>
        <w:t>5MHz</w:t>
      </w:r>
      <w:r w:rsidRPr="0031721F">
        <w:rPr>
          <w:b/>
          <w:lang w:eastAsia="en-GB"/>
        </w:rPr>
        <w:t xml:space="preserve">, and 20MHz. </w:t>
      </w:r>
    </w:p>
    <w:p w14:paraId="1C5634D0" w14:textId="004CB5E3" w:rsidR="00236C52" w:rsidRDefault="00236C52" w:rsidP="00E86240">
      <w:pPr>
        <w:rPr>
          <w:b/>
          <w:lang w:eastAsia="en-GB"/>
        </w:rPr>
      </w:pPr>
    </w:p>
    <w:p w14:paraId="1032B1D3" w14:textId="3D32D889" w:rsidR="005860F1" w:rsidRDefault="005860F1" w:rsidP="00C1180E">
      <w:pPr>
        <w:jc w:val="both"/>
        <w:rPr>
          <w:bCs/>
          <w:lang w:eastAsia="en-GB"/>
        </w:rPr>
      </w:pPr>
      <w:r>
        <w:rPr>
          <w:bCs/>
          <w:lang w:eastAsia="en-GB"/>
        </w:rPr>
        <w:t xml:space="preserve">Among multiple options, we suggest prioritizing 5MHz than 1MHz and 20MHz. 5MHz option is wider than 1MHz, which provides higher frequency diversity gain yet supporting  FDM with other NR signals. 20MHz signal does not allow FDM with other NR signal when system bandwidth is limited to 20MHz. Furthermore, 20MHz LP-WUS in 20MHz system bandwidth will experience stronger interference from adjacent channel. Putting 5MHz in the middle of system bandwidth will </w:t>
      </w:r>
      <w:r w:rsidR="00221CC4">
        <w:rPr>
          <w:bCs/>
          <w:lang w:eastAsia="en-GB"/>
        </w:rPr>
        <w:t>relax</w:t>
      </w:r>
      <w:r>
        <w:rPr>
          <w:bCs/>
          <w:lang w:eastAsia="en-GB"/>
        </w:rPr>
        <w:t xml:space="preserve"> </w:t>
      </w:r>
      <w:r w:rsidR="00221CC4">
        <w:rPr>
          <w:bCs/>
          <w:lang w:eastAsia="en-GB"/>
        </w:rPr>
        <w:t xml:space="preserve">ACS </w:t>
      </w:r>
      <w:r>
        <w:rPr>
          <w:bCs/>
          <w:lang w:eastAsia="en-GB"/>
        </w:rPr>
        <w:t xml:space="preserve">requirement. 1MHz WUS could extend the WUS duration </w:t>
      </w:r>
      <w:r w:rsidR="009E0836">
        <w:rPr>
          <w:bCs/>
          <w:lang w:eastAsia="en-GB"/>
        </w:rPr>
        <w:t xml:space="preserve">roughly </w:t>
      </w:r>
      <w:r>
        <w:rPr>
          <w:bCs/>
          <w:lang w:eastAsia="en-GB"/>
        </w:rPr>
        <w:t>5 times to achieve the same data rate as 5MHz, which could increase power consumption</w:t>
      </w:r>
      <w:r w:rsidR="00D36501">
        <w:rPr>
          <w:bCs/>
          <w:lang w:eastAsia="en-GB"/>
        </w:rPr>
        <w:t xml:space="preserve"> of LP-WUR.</w:t>
      </w:r>
    </w:p>
    <w:p w14:paraId="03DCB0AA" w14:textId="77777777" w:rsidR="005860F1" w:rsidRDefault="005860F1" w:rsidP="005860F1">
      <w:pPr>
        <w:rPr>
          <w:b/>
          <w:lang w:eastAsia="en-GB"/>
        </w:rPr>
      </w:pPr>
    </w:p>
    <w:p w14:paraId="44722866" w14:textId="4BCC0A10" w:rsidR="005860F1" w:rsidRDefault="005860F1" w:rsidP="005860F1">
      <w:pPr>
        <w:rPr>
          <w:b/>
          <w:lang w:eastAsia="en-GB"/>
        </w:rPr>
      </w:pPr>
      <w:r w:rsidRPr="00B172FF">
        <w:rPr>
          <w:b/>
          <w:highlight w:val="cyan"/>
          <w:lang w:eastAsia="en-GB"/>
        </w:rPr>
        <w:t xml:space="preserve">Proposal </w:t>
      </w:r>
      <w:r w:rsidR="0083024B">
        <w:rPr>
          <w:b/>
          <w:highlight w:val="cyan"/>
          <w:lang w:eastAsia="en-GB"/>
        </w:rPr>
        <w:t>9</w:t>
      </w:r>
      <w:r w:rsidRPr="00B172FF">
        <w:rPr>
          <w:b/>
          <w:highlight w:val="cyan"/>
          <w:lang w:eastAsia="en-GB"/>
        </w:rPr>
        <w:t xml:space="preserve"> </w:t>
      </w:r>
      <w:r w:rsidRPr="00B172FF">
        <w:rPr>
          <w:b/>
          <w:lang w:eastAsia="en-GB"/>
        </w:rPr>
        <w:t>: Prioritize 5MHz for LP-WUS bandwidth.</w:t>
      </w:r>
    </w:p>
    <w:p w14:paraId="1F69C7EC" w14:textId="77777777" w:rsidR="00E86240" w:rsidRPr="00E86240" w:rsidRDefault="00E86240" w:rsidP="00334F70">
      <w:pPr>
        <w:rPr>
          <w:lang w:eastAsia="zh-CN"/>
        </w:rPr>
      </w:pPr>
    </w:p>
    <w:p w14:paraId="7204DC88" w14:textId="77777777" w:rsidR="00657568" w:rsidRPr="00B671C4" w:rsidRDefault="00657568" w:rsidP="00D633E5">
      <w:pPr>
        <w:pStyle w:val="Heading2"/>
      </w:pPr>
      <w:r>
        <w:t xml:space="preserve">Receiver Model for Link Level Performance Evaluation  </w:t>
      </w:r>
    </w:p>
    <w:p w14:paraId="3F8D46B7" w14:textId="4B71C87F" w:rsidR="00657568" w:rsidRDefault="00657568" w:rsidP="00657568">
      <w:pPr>
        <w:jc w:val="both"/>
        <w:rPr>
          <w:lang w:eastAsia="zh-CN"/>
        </w:rPr>
      </w:pPr>
      <w:r>
        <w:rPr>
          <w:lang w:eastAsia="zh-CN"/>
        </w:rPr>
        <w:t xml:space="preserve">To evaluate the link level performance of WUS, we shall have an abstract model to capture the characteristics of the LP-WUR. One the one hand, the model needs to be accurate enough to capture the most important components of a receiver, such as., filtering and envelop detection. On the other hand, the model may also need to be generic to capture different receiver architectures in the same framework, </w:t>
      </w:r>
      <w:proofErr w:type="gramStart"/>
      <w:r>
        <w:rPr>
          <w:lang w:eastAsia="zh-CN"/>
        </w:rPr>
        <w:t>in order to</w:t>
      </w:r>
      <w:proofErr w:type="gramEnd"/>
      <w:r>
        <w:rPr>
          <w:lang w:eastAsia="zh-CN"/>
        </w:rPr>
        <w:t xml:space="preserve"> be able to compare the simulation results across different receiver architectures. </w:t>
      </w:r>
    </w:p>
    <w:p w14:paraId="29DEB751" w14:textId="77777777" w:rsidR="00657568" w:rsidRDefault="00657568" w:rsidP="00657568">
      <w:pPr>
        <w:rPr>
          <w:lang w:eastAsia="zh-CN"/>
        </w:rPr>
      </w:pPr>
    </w:p>
    <w:p w14:paraId="602B7A49" w14:textId="4EC0CF98" w:rsidR="00657568" w:rsidRDefault="00657568" w:rsidP="00657568">
      <w:pPr>
        <w:jc w:val="both"/>
        <w:rPr>
          <w:lang w:eastAsia="zh-CN"/>
        </w:rPr>
      </w:pPr>
      <w:r>
        <w:rPr>
          <w:lang w:eastAsia="zh-CN"/>
        </w:rPr>
        <w:t xml:space="preserve">A simple yet powerful model is presented in </w:t>
      </w:r>
      <w:r w:rsidR="00613E80">
        <w:rPr>
          <w:b/>
          <w:bCs/>
          <w:lang w:eastAsia="zh-CN"/>
        </w:rPr>
        <w:fldChar w:fldCharType="begin"/>
      </w:r>
      <w:r w:rsidR="00613E80">
        <w:rPr>
          <w:b/>
          <w:bCs/>
          <w:lang w:eastAsia="zh-CN"/>
        </w:rPr>
        <w:instrText xml:space="preserve"> REF _Ref131761057 \h </w:instrText>
      </w:r>
      <w:r w:rsidR="00613E80">
        <w:rPr>
          <w:b/>
          <w:bCs/>
          <w:lang w:eastAsia="zh-CN"/>
        </w:rPr>
      </w:r>
      <w:r w:rsidR="00613E80">
        <w:rPr>
          <w:b/>
          <w:bCs/>
          <w:lang w:eastAsia="zh-CN"/>
        </w:rPr>
        <w:fldChar w:fldCharType="separate"/>
      </w:r>
      <w:r w:rsidR="00613E80">
        <w:t xml:space="preserve">Figure </w:t>
      </w:r>
      <w:r w:rsidR="00613E80">
        <w:rPr>
          <w:noProof/>
        </w:rPr>
        <w:t>6</w:t>
      </w:r>
      <w:r w:rsidR="00613E80">
        <w:rPr>
          <w:b/>
          <w:bCs/>
          <w:lang w:eastAsia="zh-CN"/>
        </w:rPr>
        <w:fldChar w:fldCharType="end"/>
      </w:r>
      <w:r>
        <w:rPr>
          <w:lang w:eastAsia="zh-CN"/>
        </w:rPr>
        <w:t xml:space="preserve">. As we can see from the figure, the receiver contains four main blocks: </w:t>
      </w:r>
    </w:p>
    <w:p w14:paraId="7EFF36E1" w14:textId="10DC29DF" w:rsidR="00657568" w:rsidRDefault="00657568" w:rsidP="00D1591B">
      <w:pPr>
        <w:pStyle w:val="ListParagraph"/>
        <w:numPr>
          <w:ilvl w:val="0"/>
          <w:numId w:val="6"/>
        </w:numPr>
        <w:rPr>
          <w:b w:val="0"/>
          <w:lang w:eastAsia="zh-CN"/>
        </w:rPr>
      </w:pPr>
      <w:r w:rsidRPr="00E563F3">
        <w:rPr>
          <w:lang w:eastAsia="zh-CN"/>
        </w:rPr>
        <w:t>Low pass filter</w:t>
      </w:r>
      <w:r w:rsidRPr="00E563F3">
        <w:rPr>
          <w:b w:val="0"/>
          <w:lang w:eastAsia="zh-CN"/>
        </w:rPr>
        <w:t xml:space="preserve">: it serves the purpose of rejecting interferences on resources </w:t>
      </w:r>
      <w:r w:rsidR="003F49BA" w:rsidRPr="00E563F3">
        <w:rPr>
          <w:b w:val="0"/>
          <w:lang w:eastAsia="zh-CN"/>
        </w:rPr>
        <w:t>neighboring</w:t>
      </w:r>
      <w:r w:rsidRPr="00E563F3">
        <w:rPr>
          <w:b w:val="0"/>
          <w:lang w:eastAsia="zh-CN"/>
        </w:rPr>
        <w:t xml:space="preserve"> to the LP-WUS. A good model for low pass filter is the </w:t>
      </w:r>
      <w:r>
        <w:rPr>
          <w:b w:val="0"/>
          <w:lang w:eastAsia="zh-CN"/>
        </w:rPr>
        <w:t>B</w:t>
      </w:r>
      <w:r w:rsidRPr="00E563F3">
        <w:rPr>
          <w:b w:val="0"/>
          <w:lang w:eastAsia="zh-CN"/>
        </w:rPr>
        <w:t>utterworth filter</w:t>
      </w:r>
      <w:r>
        <w:rPr>
          <w:b w:val="0"/>
          <w:lang w:eastAsia="zh-CN"/>
        </w:rPr>
        <w:t>. The following parameters of the filter are important for WUS performance evaluation:</w:t>
      </w:r>
    </w:p>
    <w:p w14:paraId="1FE95951" w14:textId="77777777" w:rsidR="00657568" w:rsidRPr="00133902" w:rsidRDefault="00657568" w:rsidP="00D1591B">
      <w:pPr>
        <w:pStyle w:val="ListParagraph"/>
        <w:numPr>
          <w:ilvl w:val="1"/>
          <w:numId w:val="6"/>
        </w:numPr>
        <w:jc w:val="both"/>
        <w:rPr>
          <w:b w:val="0"/>
          <w:lang w:eastAsia="zh-CN"/>
        </w:rPr>
      </w:pPr>
      <w:r>
        <w:rPr>
          <w:lang w:eastAsia="zh-CN"/>
        </w:rPr>
        <w:t>Filter order</w:t>
      </w:r>
      <w:r w:rsidRPr="00133902">
        <w:rPr>
          <w:b w:val="0"/>
          <w:lang w:eastAsia="zh-CN"/>
        </w:rPr>
        <w:t xml:space="preserve">: </w:t>
      </w:r>
      <w:r>
        <w:rPr>
          <w:b w:val="0"/>
          <w:lang w:eastAsia="zh-CN"/>
        </w:rPr>
        <w:t xml:space="preserve">the order of the filter </w:t>
      </w:r>
      <w:r w:rsidRPr="00133902">
        <w:rPr>
          <w:b w:val="0"/>
          <w:lang w:eastAsia="zh-CN"/>
        </w:rPr>
        <w:t xml:space="preserve">allows us to </w:t>
      </w:r>
      <w:r>
        <w:rPr>
          <w:b w:val="0"/>
          <w:lang w:eastAsia="zh-CN"/>
        </w:rPr>
        <w:t>evaluate</w:t>
      </w:r>
      <w:r w:rsidRPr="00133902">
        <w:rPr>
          <w:b w:val="0"/>
          <w:lang w:eastAsia="zh-CN"/>
        </w:rPr>
        <w:t xml:space="preserve"> the performance </w:t>
      </w:r>
      <w:r>
        <w:rPr>
          <w:b w:val="0"/>
          <w:lang w:eastAsia="zh-CN"/>
        </w:rPr>
        <w:t xml:space="preserve">of the filter at different </w:t>
      </w:r>
      <w:r w:rsidRPr="00133902">
        <w:rPr>
          <w:b w:val="0"/>
          <w:lang w:eastAsia="zh-CN"/>
        </w:rPr>
        <w:t xml:space="preserve">power </w:t>
      </w:r>
      <w:r>
        <w:rPr>
          <w:b w:val="0"/>
          <w:lang w:eastAsia="zh-CN"/>
        </w:rPr>
        <w:t>consumption levels</w:t>
      </w:r>
      <w:r w:rsidRPr="00133902">
        <w:rPr>
          <w:b w:val="0"/>
          <w:lang w:eastAsia="zh-CN"/>
        </w:rPr>
        <w:t>. Namely, a higher order Butterworth filter may provide a shaper roll off at the cut off frequency</w:t>
      </w:r>
      <w:r>
        <w:rPr>
          <w:b w:val="0"/>
          <w:lang w:eastAsia="zh-CN"/>
        </w:rPr>
        <w:t>, hence providing better interference rejection capability; however, it comes</w:t>
      </w:r>
      <w:r w:rsidRPr="00133902">
        <w:rPr>
          <w:b w:val="0"/>
          <w:lang w:eastAsia="zh-CN"/>
        </w:rPr>
        <w:t xml:space="preserve"> at the expense of higher power consumption. </w:t>
      </w:r>
    </w:p>
    <w:p w14:paraId="56142A67" w14:textId="7870C9E1" w:rsidR="00657568" w:rsidRPr="00133902" w:rsidRDefault="00657568" w:rsidP="00D1591B">
      <w:pPr>
        <w:pStyle w:val="ListParagraph"/>
        <w:numPr>
          <w:ilvl w:val="1"/>
          <w:numId w:val="6"/>
        </w:numPr>
        <w:jc w:val="both"/>
        <w:rPr>
          <w:b w:val="0"/>
          <w:lang w:eastAsia="zh-CN"/>
        </w:rPr>
      </w:pPr>
      <w:r w:rsidRPr="00A35485">
        <w:rPr>
          <w:lang w:eastAsia="zh-CN"/>
        </w:rPr>
        <w:t>Cutoff frequency</w:t>
      </w:r>
      <w:r>
        <w:rPr>
          <w:b w:val="0"/>
          <w:lang w:eastAsia="zh-CN"/>
        </w:rPr>
        <w:t>: the cutoff frequency</w:t>
      </w:r>
      <w:r w:rsidRPr="00133902">
        <w:rPr>
          <w:b w:val="0"/>
          <w:lang w:eastAsia="zh-CN"/>
        </w:rPr>
        <w:t xml:space="preserve"> of </w:t>
      </w:r>
      <w:r>
        <w:rPr>
          <w:b w:val="0"/>
          <w:lang w:eastAsia="zh-CN"/>
        </w:rPr>
        <w:t>a</w:t>
      </w:r>
      <w:r w:rsidRPr="00133902">
        <w:rPr>
          <w:b w:val="0"/>
          <w:lang w:eastAsia="zh-CN"/>
        </w:rPr>
        <w:t xml:space="preserve"> low pass filter need</w:t>
      </w:r>
      <w:r w:rsidR="007402FB">
        <w:rPr>
          <w:b w:val="0"/>
          <w:lang w:eastAsia="zh-CN"/>
        </w:rPr>
        <w:t>s</w:t>
      </w:r>
      <w:r w:rsidRPr="00133902">
        <w:rPr>
          <w:b w:val="0"/>
          <w:lang w:eastAsia="zh-CN"/>
        </w:rPr>
        <w:t xml:space="preserve"> to be selected appropriate</w:t>
      </w:r>
      <w:r>
        <w:rPr>
          <w:b w:val="0"/>
          <w:lang w:eastAsia="zh-CN"/>
        </w:rPr>
        <w:t>ly</w:t>
      </w:r>
      <w:r w:rsidRPr="00133902">
        <w:rPr>
          <w:b w:val="0"/>
          <w:lang w:eastAsia="zh-CN"/>
        </w:rPr>
        <w:t xml:space="preserve"> to reject as much interference as possible, while </w:t>
      </w:r>
      <w:proofErr w:type="gramStart"/>
      <w:r w:rsidRPr="00133902">
        <w:rPr>
          <w:b w:val="0"/>
          <w:lang w:eastAsia="zh-CN"/>
        </w:rPr>
        <w:t>still keep</w:t>
      </w:r>
      <w:proofErr w:type="gramEnd"/>
      <w:r w:rsidRPr="00133902">
        <w:rPr>
          <w:b w:val="0"/>
          <w:lang w:eastAsia="zh-CN"/>
        </w:rPr>
        <w:t xml:space="preserve"> sufficient received energy for WUS detection. </w:t>
      </w:r>
    </w:p>
    <w:p w14:paraId="5EAB912D" w14:textId="77777777" w:rsidR="00657568" w:rsidRPr="00536040" w:rsidRDefault="00657568" w:rsidP="00D1591B">
      <w:pPr>
        <w:pStyle w:val="ListParagraph"/>
        <w:numPr>
          <w:ilvl w:val="0"/>
          <w:numId w:val="6"/>
        </w:numPr>
        <w:rPr>
          <w:lang w:eastAsia="zh-CN"/>
        </w:rPr>
      </w:pPr>
      <w:r>
        <w:rPr>
          <w:lang w:eastAsia="zh-CN"/>
        </w:rPr>
        <w:t>Time</w:t>
      </w:r>
      <w:r w:rsidRPr="004D1F96">
        <w:rPr>
          <w:lang w:eastAsia="zh-CN"/>
        </w:rPr>
        <w:t>-domain Envelop Detect</w:t>
      </w:r>
      <w:r>
        <w:rPr>
          <w:lang w:eastAsia="zh-CN"/>
        </w:rPr>
        <w:t xml:space="preserve">or: </w:t>
      </w:r>
      <w:r w:rsidRPr="00536040">
        <w:rPr>
          <w:b w:val="0"/>
          <w:lang w:eastAsia="zh-CN"/>
        </w:rPr>
        <w:t>it</w:t>
      </w:r>
      <w:r>
        <w:rPr>
          <w:b w:val="0"/>
          <w:lang w:eastAsia="zh-CN"/>
        </w:rPr>
        <w:t xml:space="preserve"> detects the envelop/power of the received signal.</w:t>
      </w:r>
    </w:p>
    <w:p w14:paraId="76ED4A6E" w14:textId="77777777" w:rsidR="00657568" w:rsidRDefault="00657568" w:rsidP="00D1591B">
      <w:pPr>
        <w:pStyle w:val="ListParagraph"/>
        <w:numPr>
          <w:ilvl w:val="0"/>
          <w:numId w:val="6"/>
        </w:numPr>
        <w:rPr>
          <w:lang w:eastAsia="zh-CN"/>
        </w:rPr>
      </w:pPr>
      <w:r>
        <w:rPr>
          <w:lang w:eastAsia="zh-CN"/>
        </w:rPr>
        <w:t xml:space="preserve">ADC: </w:t>
      </w:r>
      <w:r w:rsidRPr="00E86A10">
        <w:rPr>
          <w:b w:val="0"/>
          <w:lang w:eastAsia="zh-CN"/>
        </w:rPr>
        <w:t xml:space="preserve">it converts the analog </w:t>
      </w:r>
      <w:r>
        <w:rPr>
          <w:b w:val="0"/>
          <w:lang w:eastAsia="zh-CN"/>
        </w:rPr>
        <w:t xml:space="preserve">WUS </w:t>
      </w:r>
      <w:r w:rsidRPr="00E86A10">
        <w:rPr>
          <w:b w:val="0"/>
          <w:lang w:eastAsia="zh-CN"/>
        </w:rPr>
        <w:t xml:space="preserve">signal into digital </w:t>
      </w:r>
      <w:r>
        <w:rPr>
          <w:b w:val="0"/>
          <w:lang w:eastAsia="zh-CN"/>
        </w:rPr>
        <w:t>signal</w:t>
      </w:r>
      <w:r w:rsidRPr="00E86A10">
        <w:rPr>
          <w:b w:val="0"/>
          <w:lang w:eastAsia="zh-CN"/>
        </w:rPr>
        <w:t xml:space="preserve"> with sampling. </w:t>
      </w:r>
      <w:r>
        <w:rPr>
          <w:b w:val="0"/>
          <w:lang w:eastAsia="zh-CN"/>
        </w:rPr>
        <w:t>The performance and power consumption of the ADC are determined by two important parameters:</w:t>
      </w:r>
    </w:p>
    <w:p w14:paraId="084D4B0F" w14:textId="77777777" w:rsidR="00657568" w:rsidRPr="00A35485" w:rsidRDefault="00657568" w:rsidP="00D1591B">
      <w:pPr>
        <w:pStyle w:val="ListParagraph"/>
        <w:numPr>
          <w:ilvl w:val="1"/>
          <w:numId w:val="6"/>
        </w:numPr>
        <w:rPr>
          <w:b w:val="0"/>
          <w:lang w:eastAsia="zh-CN"/>
        </w:rPr>
      </w:pPr>
      <w:r w:rsidRPr="00A35485">
        <w:rPr>
          <w:b w:val="0"/>
          <w:lang w:eastAsia="zh-CN"/>
        </w:rPr>
        <w:t xml:space="preserve">The sampling </w:t>
      </w:r>
      <w:proofErr w:type="gramStart"/>
      <w:r w:rsidRPr="00A35485">
        <w:rPr>
          <w:b w:val="0"/>
          <w:lang w:eastAsia="zh-CN"/>
        </w:rPr>
        <w:t>rate</w:t>
      </w:r>
      <w:proofErr w:type="gramEnd"/>
    </w:p>
    <w:p w14:paraId="184543E9" w14:textId="77777777" w:rsidR="00657568" w:rsidRPr="00A35485" w:rsidRDefault="00657568" w:rsidP="00D1591B">
      <w:pPr>
        <w:pStyle w:val="ListParagraph"/>
        <w:numPr>
          <w:ilvl w:val="1"/>
          <w:numId w:val="6"/>
        </w:numPr>
        <w:rPr>
          <w:b w:val="0"/>
          <w:lang w:eastAsia="zh-CN"/>
        </w:rPr>
      </w:pPr>
      <w:r w:rsidRPr="00A35485">
        <w:rPr>
          <w:b w:val="0"/>
          <w:lang w:eastAsia="zh-CN"/>
        </w:rPr>
        <w:t xml:space="preserve">The ADC </w:t>
      </w:r>
      <w:proofErr w:type="spellStart"/>
      <w:r w:rsidRPr="00A35485">
        <w:rPr>
          <w:b w:val="0"/>
          <w:lang w:eastAsia="zh-CN"/>
        </w:rPr>
        <w:t>bitwidth</w:t>
      </w:r>
      <w:proofErr w:type="spellEnd"/>
    </w:p>
    <w:p w14:paraId="344B03BB" w14:textId="77777777" w:rsidR="00657568" w:rsidRDefault="00657568" w:rsidP="00657568">
      <w:pPr>
        <w:pStyle w:val="ListParagraph"/>
        <w:numPr>
          <w:ilvl w:val="0"/>
          <w:numId w:val="0"/>
        </w:numPr>
        <w:ind w:left="720"/>
        <w:jc w:val="both"/>
        <w:rPr>
          <w:lang w:eastAsia="zh-CN"/>
        </w:rPr>
      </w:pPr>
      <w:r>
        <w:rPr>
          <w:b w:val="0"/>
          <w:lang w:eastAsia="zh-CN"/>
        </w:rPr>
        <w:t>Thus, t</w:t>
      </w:r>
      <w:r w:rsidRPr="00A23A96">
        <w:rPr>
          <w:b w:val="0"/>
          <w:lang w:eastAsia="zh-CN"/>
        </w:rPr>
        <w:t>he selection of the</w:t>
      </w:r>
      <w:r>
        <w:rPr>
          <w:lang w:eastAsia="zh-CN"/>
        </w:rPr>
        <w:t xml:space="preserve"> </w:t>
      </w:r>
      <w:r w:rsidRPr="0079758B">
        <w:rPr>
          <w:b w:val="0"/>
          <w:lang w:eastAsia="zh-CN"/>
        </w:rPr>
        <w:t xml:space="preserve">sampling rate and </w:t>
      </w:r>
      <w:proofErr w:type="spellStart"/>
      <w:r w:rsidRPr="0079758B">
        <w:rPr>
          <w:b w:val="0"/>
          <w:lang w:eastAsia="zh-CN"/>
        </w:rPr>
        <w:t>bitwidth</w:t>
      </w:r>
      <w:proofErr w:type="spellEnd"/>
      <w:r w:rsidRPr="0079758B">
        <w:rPr>
          <w:b w:val="0"/>
          <w:lang w:eastAsia="zh-CN"/>
        </w:rPr>
        <w:t xml:space="preserve"> of the ADC</w:t>
      </w:r>
      <w:r>
        <w:rPr>
          <w:b w:val="0"/>
          <w:lang w:eastAsia="zh-CN"/>
        </w:rPr>
        <w:t xml:space="preserve"> provides another tradeoff between the performance and power. </w:t>
      </w:r>
    </w:p>
    <w:p w14:paraId="3CDAFEB7" w14:textId="48AD12DE" w:rsidR="00657568" w:rsidRPr="004D1F96" w:rsidRDefault="00657568" w:rsidP="00D1591B">
      <w:pPr>
        <w:pStyle w:val="ListParagraph"/>
        <w:numPr>
          <w:ilvl w:val="0"/>
          <w:numId w:val="6"/>
        </w:numPr>
        <w:jc w:val="both"/>
        <w:rPr>
          <w:lang w:eastAsia="zh-CN"/>
        </w:rPr>
      </w:pPr>
      <w:r>
        <w:rPr>
          <w:lang w:eastAsia="zh-CN"/>
        </w:rPr>
        <w:t xml:space="preserve">Baseband processing: </w:t>
      </w:r>
      <w:r w:rsidRPr="00A720B5">
        <w:rPr>
          <w:b w:val="0"/>
          <w:lang w:eastAsia="zh-CN"/>
        </w:rPr>
        <w:t>the UE further processes the discrete samples</w:t>
      </w:r>
      <w:r>
        <w:rPr>
          <w:b w:val="0"/>
          <w:lang w:eastAsia="zh-CN"/>
        </w:rPr>
        <w:t xml:space="preserve"> in the baseband to detect whether an WUS is transmitted to the UE or not.</w:t>
      </w:r>
    </w:p>
    <w:p w14:paraId="6AD254BE" w14:textId="77777777" w:rsidR="00657568" w:rsidRPr="00985552" w:rsidRDefault="00657568" w:rsidP="00657568">
      <w:pPr>
        <w:rPr>
          <w:lang w:eastAsia="zh-CN"/>
        </w:rPr>
      </w:pPr>
    </w:p>
    <w:p w14:paraId="2209F2F6" w14:textId="77777777" w:rsidR="00657568" w:rsidRDefault="00657568" w:rsidP="00657568">
      <w:pPr>
        <w:rPr>
          <w:lang w:val="en-US" w:eastAsia="zh-CN"/>
        </w:rPr>
      </w:pPr>
      <w:r>
        <w:t> </w:t>
      </w:r>
      <w:r w:rsidRPr="000B3ECD">
        <w:t> </w:t>
      </w:r>
    </w:p>
    <w:p w14:paraId="1D7642C6" w14:textId="77777777" w:rsidR="00494A6E" w:rsidRDefault="00657568" w:rsidP="00494A6E">
      <w:pPr>
        <w:keepNext/>
        <w:jc w:val="center"/>
      </w:pPr>
      <w:r>
        <w:rPr>
          <w:noProof/>
          <w:lang w:val="en-US" w:eastAsia="zh-CN"/>
        </w:rPr>
        <w:drawing>
          <wp:inline distT="0" distB="0" distL="0" distR="0" wp14:anchorId="0BF75449" wp14:editId="2D192C74">
            <wp:extent cx="4114800" cy="584898"/>
            <wp:effectExtent l="0" t="0" r="0" b="5715"/>
            <wp:docPr id="23" name="Picture 2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57219" cy="590928"/>
                    </a:xfrm>
                    <a:prstGeom prst="rect">
                      <a:avLst/>
                    </a:prstGeom>
                    <a:noFill/>
                  </pic:spPr>
                </pic:pic>
              </a:graphicData>
            </a:graphic>
          </wp:inline>
        </w:drawing>
      </w:r>
    </w:p>
    <w:p w14:paraId="72BA9D9B" w14:textId="7C95C62B" w:rsidR="00657568" w:rsidRDefault="00494A6E" w:rsidP="00494A6E">
      <w:pPr>
        <w:pStyle w:val="Caption"/>
        <w:rPr>
          <w:lang w:val="en-US" w:eastAsia="zh-CN"/>
        </w:rPr>
      </w:pPr>
      <w:bookmarkStart w:id="8" w:name="_Ref131761057"/>
      <w:r>
        <w:t xml:space="preserve">Figure </w:t>
      </w:r>
      <w:r w:rsidR="00F73F7F">
        <w:fldChar w:fldCharType="begin"/>
      </w:r>
      <w:r w:rsidR="00F73F7F">
        <w:instrText xml:space="preserve"> SEQ Figure \* ARABIC </w:instrText>
      </w:r>
      <w:r w:rsidR="00F73F7F">
        <w:fldChar w:fldCharType="separate"/>
      </w:r>
      <w:r w:rsidR="00A33F0D">
        <w:rPr>
          <w:noProof/>
        </w:rPr>
        <w:t>5</w:t>
      </w:r>
      <w:r w:rsidR="00F73F7F">
        <w:rPr>
          <w:noProof/>
        </w:rPr>
        <w:fldChar w:fldCharType="end"/>
      </w:r>
      <w:bookmarkEnd w:id="8"/>
      <w:r>
        <w:t xml:space="preserve"> </w:t>
      </w:r>
      <w:r w:rsidRPr="00BE2C53">
        <w:rPr>
          <w:lang w:val="en-US"/>
        </w:rPr>
        <w:t xml:space="preserve">Receiver model for link level performance evaluation </w:t>
      </w:r>
      <w:r>
        <w:rPr>
          <w:lang w:val="en-US"/>
        </w:rPr>
        <w:t>for</w:t>
      </w:r>
      <w:r w:rsidRPr="00BE2C53">
        <w:rPr>
          <w:lang w:val="en-US"/>
        </w:rPr>
        <w:t xml:space="preserve"> </w:t>
      </w:r>
      <w:r>
        <w:rPr>
          <w:lang w:val="en-US"/>
        </w:rPr>
        <w:t>OOK based</w:t>
      </w:r>
      <w:r w:rsidRPr="00BE2C53">
        <w:rPr>
          <w:lang w:val="en-US"/>
        </w:rPr>
        <w:t xml:space="preserve"> WUS </w:t>
      </w:r>
      <w:proofErr w:type="gramStart"/>
      <w:r w:rsidRPr="00BE2C53">
        <w:rPr>
          <w:lang w:val="en-US"/>
        </w:rPr>
        <w:t>detection</w:t>
      </w:r>
      <w:proofErr w:type="gramEnd"/>
    </w:p>
    <w:p w14:paraId="55B865E2" w14:textId="261285F2" w:rsidR="00657568" w:rsidRDefault="00657568" w:rsidP="00657568">
      <w:pPr>
        <w:rPr>
          <w:lang w:val="en-US" w:eastAsia="zh-CN"/>
        </w:rPr>
      </w:pPr>
      <w:r>
        <w:rPr>
          <w:lang w:val="en-US" w:eastAsia="zh-CN"/>
        </w:rPr>
        <w:t>Another question which is relevant for link level evaluation is how to model the interferences. Generally, there are three type</w:t>
      </w:r>
      <w:r w:rsidR="006E40D7">
        <w:rPr>
          <w:lang w:val="en-US" w:eastAsia="zh-CN"/>
        </w:rPr>
        <w:t>s</w:t>
      </w:r>
      <w:r>
        <w:rPr>
          <w:lang w:val="en-US" w:eastAsia="zh-CN"/>
        </w:rPr>
        <w:t xml:space="preserve"> of interferences: </w:t>
      </w:r>
    </w:p>
    <w:p w14:paraId="1E297FB9" w14:textId="624255DE" w:rsidR="00657568" w:rsidRPr="00FD36BE" w:rsidRDefault="00657568" w:rsidP="0059541F">
      <w:pPr>
        <w:pStyle w:val="ListParagraph"/>
        <w:numPr>
          <w:ilvl w:val="0"/>
          <w:numId w:val="21"/>
        </w:numPr>
        <w:rPr>
          <w:lang w:eastAsia="zh-CN"/>
        </w:rPr>
      </w:pPr>
      <w:r w:rsidRPr="00FD36BE">
        <w:rPr>
          <w:lang w:eastAsia="zh-CN"/>
        </w:rPr>
        <w:t xml:space="preserve">Co-channel interference from the serving gNB on adjacent RBs </w:t>
      </w:r>
    </w:p>
    <w:p w14:paraId="39158FE9" w14:textId="75FA9FBF" w:rsidR="00657568" w:rsidRPr="00FD36BE" w:rsidRDefault="00657568" w:rsidP="0059541F">
      <w:pPr>
        <w:pStyle w:val="ListParagraph"/>
        <w:numPr>
          <w:ilvl w:val="0"/>
          <w:numId w:val="21"/>
        </w:numPr>
        <w:rPr>
          <w:lang w:eastAsia="zh-CN"/>
        </w:rPr>
      </w:pPr>
      <w:r w:rsidRPr="00FD36BE">
        <w:rPr>
          <w:lang w:eastAsia="zh-CN"/>
        </w:rPr>
        <w:t>Adjacent channel interference from the serving gNB</w:t>
      </w:r>
    </w:p>
    <w:p w14:paraId="0B3E9DDD" w14:textId="2B87BC00" w:rsidR="00657568" w:rsidRPr="00FD36BE" w:rsidRDefault="00657568" w:rsidP="0059541F">
      <w:pPr>
        <w:pStyle w:val="ListParagraph"/>
        <w:numPr>
          <w:ilvl w:val="0"/>
          <w:numId w:val="21"/>
        </w:numPr>
        <w:rPr>
          <w:lang w:eastAsia="zh-CN"/>
        </w:rPr>
      </w:pPr>
      <w:r w:rsidRPr="00FD36BE">
        <w:rPr>
          <w:lang w:eastAsia="zh-CN"/>
        </w:rPr>
        <w:lastRenderedPageBreak/>
        <w:t xml:space="preserve">Same channel interference from other non-serving </w:t>
      </w:r>
      <w:proofErr w:type="spellStart"/>
      <w:r w:rsidRPr="00FD36BE">
        <w:rPr>
          <w:lang w:eastAsia="zh-CN"/>
        </w:rPr>
        <w:t>gNBs</w:t>
      </w:r>
      <w:proofErr w:type="spellEnd"/>
    </w:p>
    <w:p w14:paraId="7C3ACDF2" w14:textId="77777777" w:rsidR="00657568" w:rsidRDefault="00657568" w:rsidP="00657568">
      <w:pPr>
        <w:rPr>
          <w:lang w:val="en-US" w:eastAsia="zh-CN"/>
        </w:rPr>
      </w:pPr>
    </w:p>
    <w:p w14:paraId="76FBB2A0" w14:textId="77777777" w:rsidR="00657568" w:rsidRDefault="00657568" w:rsidP="00657568">
      <w:pPr>
        <w:jc w:val="both"/>
        <w:rPr>
          <w:lang w:val="en-US" w:eastAsia="zh-CN"/>
        </w:rPr>
      </w:pPr>
      <w:r>
        <w:rPr>
          <w:lang w:val="en-US" w:eastAsia="zh-CN"/>
        </w:rPr>
        <w:t xml:space="preserve">In our view, at least 1) need to be modeled to evaluate the interference rejection of the LP-WUS and LP-WUR design. The interference in 3) may also need to be considered for WUS sequence design and evaluation. Whether 2) need to be modeled or not may depends on where the LP-WUS is transmitted (e.g., based on whether WUS is transmitted in the center of the system bandwidth or the edge).  </w:t>
      </w:r>
    </w:p>
    <w:p w14:paraId="31008BC1" w14:textId="77777777" w:rsidR="00657568" w:rsidRDefault="00657568" w:rsidP="00657568">
      <w:pPr>
        <w:rPr>
          <w:lang w:val="en-US" w:eastAsia="zh-CN"/>
        </w:rPr>
      </w:pPr>
    </w:p>
    <w:p w14:paraId="7CFE26AE" w14:textId="6A1B8CDE" w:rsidR="00657568" w:rsidRDefault="00657568" w:rsidP="00657568">
      <w:pPr>
        <w:jc w:val="both"/>
        <w:rPr>
          <w:lang w:eastAsia="zh-CN"/>
        </w:rPr>
      </w:pPr>
      <w:r>
        <w:rPr>
          <w:lang w:val="en-US" w:eastAsia="zh-CN"/>
        </w:rPr>
        <w:t>Note that, the receiver model in</w:t>
      </w:r>
      <w:r w:rsidRPr="005A0514">
        <w:rPr>
          <w:b/>
          <w:bCs/>
          <w:lang w:val="en-US" w:eastAsia="zh-CN"/>
        </w:rPr>
        <w:t xml:space="preserve"> </w:t>
      </w:r>
      <w:r w:rsidR="00F11DA3" w:rsidRPr="005A0514">
        <w:rPr>
          <w:b/>
          <w:bCs/>
          <w:lang w:eastAsia="zh-CN"/>
        </w:rPr>
        <w:t>Figure 6</w:t>
      </w:r>
      <w:r w:rsidRPr="005A0514">
        <w:rPr>
          <w:b/>
          <w:bCs/>
          <w:lang w:eastAsia="zh-CN"/>
        </w:rPr>
        <w:t xml:space="preserve"> </w:t>
      </w:r>
      <w:r>
        <w:rPr>
          <w:lang w:eastAsia="zh-CN"/>
        </w:rPr>
        <w:t xml:space="preserve">only captures the baseband characteristics of the receiver (e.g., the baseband filter, envelop detector, sampling). The LP-WUS performance is also determined by the passband characteristics of the receiver architecture (e.g., the RF filters, the mixers, etc). However, these aspects may be less common among different receiver architectures. One approach is to model some of the RF/passband impairments in the noise figure, and hence there could be different noise figure associated with different receiver architectures. </w:t>
      </w:r>
    </w:p>
    <w:p w14:paraId="6ED1778E" w14:textId="77777777" w:rsidR="007431D4" w:rsidRDefault="007431D4" w:rsidP="00657568">
      <w:pPr>
        <w:jc w:val="both"/>
        <w:rPr>
          <w:lang w:eastAsia="zh-CN"/>
        </w:rPr>
      </w:pPr>
    </w:p>
    <w:p w14:paraId="7CE4EEC7" w14:textId="2E5FD283" w:rsidR="007431D4" w:rsidRDefault="007431D4" w:rsidP="00657568">
      <w:pPr>
        <w:jc w:val="both"/>
        <w:rPr>
          <w:lang w:val="en-US" w:eastAsia="zh-CN"/>
        </w:rPr>
      </w:pPr>
      <w:r>
        <w:rPr>
          <w:lang w:eastAsia="zh-CN"/>
        </w:rPr>
        <w:t xml:space="preserve">A similar receiver model can be considered for link level performance evaluation for FSK based WUS detection, as shown in the </w:t>
      </w:r>
      <w:r w:rsidR="00A90075">
        <w:rPr>
          <w:lang w:eastAsia="zh-CN"/>
        </w:rPr>
        <w:fldChar w:fldCharType="begin"/>
      </w:r>
      <w:r w:rsidR="00A90075">
        <w:rPr>
          <w:lang w:eastAsia="zh-CN"/>
        </w:rPr>
        <w:instrText xml:space="preserve"> REF _Ref131761099 \h </w:instrText>
      </w:r>
      <w:r w:rsidR="00A90075">
        <w:rPr>
          <w:lang w:eastAsia="zh-CN"/>
        </w:rPr>
      </w:r>
      <w:r w:rsidR="00A90075">
        <w:rPr>
          <w:lang w:eastAsia="zh-CN"/>
        </w:rPr>
        <w:fldChar w:fldCharType="separate"/>
      </w:r>
      <w:r w:rsidR="00A90075">
        <w:t xml:space="preserve">Figure </w:t>
      </w:r>
      <w:r w:rsidR="00A90075">
        <w:rPr>
          <w:noProof/>
        </w:rPr>
        <w:t>7</w:t>
      </w:r>
      <w:r w:rsidR="00A90075">
        <w:rPr>
          <w:lang w:eastAsia="zh-CN"/>
        </w:rPr>
        <w:fldChar w:fldCharType="end"/>
      </w:r>
      <w:r>
        <w:rPr>
          <w:lang w:eastAsia="zh-CN"/>
        </w:rPr>
        <w:t>.</w:t>
      </w:r>
    </w:p>
    <w:p w14:paraId="3D1ECA90" w14:textId="77777777" w:rsidR="00657568" w:rsidRDefault="00657568" w:rsidP="00657568">
      <w:pPr>
        <w:rPr>
          <w:lang w:val="en-US" w:eastAsia="zh-CN"/>
        </w:rPr>
      </w:pPr>
    </w:p>
    <w:p w14:paraId="7194168B" w14:textId="77777777" w:rsidR="007431D4" w:rsidRDefault="007431D4" w:rsidP="00657568">
      <w:pPr>
        <w:rPr>
          <w:b/>
          <w:lang w:val="en-US" w:eastAsia="zh-CN"/>
        </w:rPr>
      </w:pPr>
    </w:p>
    <w:p w14:paraId="38DEDFD8" w14:textId="77777777" w:rsidR="00520D3F" w:rsidRDefault="007431D4" w:rsidP="00520D3F">
      <w:pPr>
        <w:keepNext/>
        <w:jc w:val="center"/>
      </w:pPr>
      <w:r>
        <w:rPr>
          <w:noProof/>
          <w:lang w:val="en-US" w:eastAsia="zh-CN"/>
        </w:rPr>
        <w:drawing>
          <wp:inline distT="0" distB="0" distL="0" distR="0" wp14:anchorId="25220F78" wp14:editId="26B82B4A">
            <wp:extent cx="4203865" cy="1118776"/>
            <wp:effectExtent l="0" t="0" r="6350" b="5715"/>
            <wp:docPr id="33" name="Picture 3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Graphical user interfac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17015" cy="1122276"/>
                    </a:xfrm>
                    <a:prstGeom prst="rect">
                      <a:avLst/>
                    </a:prstGeom>
                    <a:noFill/>
                  </pic:spPr>
                </pic:pic>
              </a:graphicData>
            </a:graphic>
          </wp:inline>
        </w:drawing>
      </w:r>
    </w:p>
    <w:p w14:paraId="64A6EEA4" w14:textId="5D955476" w:rsidR="007431D4" w:rsidRPr="00520D3F" w:rsidRDefault="00520D3F" w:rsidP="00520D3F">
      <w:pPr>
        <w:pStyle w:val="Caption"/>
        <w:rPr>
          <w:lang w:val="en-US" w:eastAsia="zh-CN"/>
        </w:rPr>
      </w:pPr>
      <w:bookmarkStart w:id="9" w:name="_Ref131761099"/>
      <w:r>
        <w:t xml:space="preserve">Figure </w:t>
      </w:r>
      <w:r w:rsidR="00F73F7F">
        <w:fldChar w:fldCharType="begin"/>
      </w:r>
      <w:r w:rsidR="00F73F7F">
        <w:instrText xml:space="preserve"> SEQ Figure \* ARABIC </w:instrText>
      </w:r>
      <w:r w:rsidR="00F73F7F">
        <w:fldChar w:fldCharType="separate"/>
      </w:r>
      <w:r w:rsidR="00A33F0D">
        <w:rPr>
          <w:noProof/>
        </w:rPr>
        <w:t>6</w:t>
      </w:r>
      <w:r w:rsidR="00F73F7F">
        <w:rPr>
          <w:noProof/>
        </w:rPr>
        <w:fldChar w:fldCharType="end"/>
      </w:r>
      <w:bookmarkEnd w:id="9"/>
      <w:r>
        <w:t xml:space="preserve"> </w:t>
      </w:r>
      <w:r w:rsidRPr="00BE2C53">
        <w:rPr>
          <w:lang w:val="en-US"/>
        </w:rPr>
        <w:t xml:space="preserve">Receiver model for link level performance evaluation </w:t>
      </w:r>
      <w:r>
        <w:rPr>
          <w:lang w:val="en-US"/>
        </w:rPr>
        <w:t>for</w:t>
      </w:r>
      <w:r w:rsidRPr="00BE2C53">
        <w:rPr>
          <w:lang w:val="en-US"/>
        </w:rPr>
        <w:t xml:space="preserve"> </w:t>
      </w:r>
      <w:r>
        <w:rPr>
          <w:lang w:val="en-US"/>
        </w:rPr>
        <w:t>FSK-based</w:t>
      </w:r>
      <w:r w:rsidRPr="00BE2C53">
        <w:rPr>
          <w:lang w:val="en-US"/>
        </w:rPr>
        <w:t xml:space="preserve"> WUS detection</w:t>
      </w:r>
    </w:p>
    <w:p w14:paraId="5FA9CF03" w14:textId="77777777" w:rsidR="007431D4" w:rsidRDefault="007431D4" w:rsidP="00657568">
      <w:pPr>
        <w:rPr>
          <w:b/>
          <w:lang w:val="en-US" w:eastAsia="zh-CN"/>
        </w:rPr>
      </w:pPr>
    </w:p>
    <w:p w14:paraId="614DB8C6" w14:textId="63DB5214" w:rsidR="00657568" w:rsidRDefault="00657568" w:rsidP="00657568">
      <w:pPr>
        <w:rPr>
          <w:lang w:eastAsia="zh-CN"/>
        </w:rPr>
      </w:pPr>
      <w:r w:rsidRPr="00F31627">
        <w:rPr>
          <w:b/>
          <w:lang w:val="en-US" w:eastAsia="zh-CN"/>
        </w:rPr>
        <w:t xml:space="preserve">Proposal </w:t>
      </w:r>
      <w:r w:rsidR="0083024B">
        <w:rPr>
          <w:b/>
          <w:lang w:val="en-US" w:eastAsia="zh-CN"/>
        </w:rPr>
        <w:t>10</w:t>
      </w:r>
      <w:r w:rsidRPr="005476B5">
        <w:rPr>
          <w:b/>
          <w:lang w:val="en-US" w:eastAsia="zh-CN"/>
        </w:rPr>
        <w:t>:</w:t>
      </w:r>
      <w:r>
        <w:rPr>
          <w:b/>
          <w:lang w:val="en-US" w:eastAsia="zh-CN"/>
        </w:rPr>
        <w:t xml:space="preserve"> For link-level evaluation of </w:t>
      </w:r>
      <w:r w:rsidR="00321EBC">
        <w:rPr>
          <w:b/>
          <w:lang w:val="en-US" w:eastAsia="zh-CN"/>
        </w:rPr>
        <w:t xml:space="preserve">OOK </w:t>
      </w:r>
      <w:r w:rsidR="007431D4">
        <w:rPr>
          <w:b/>
          <w:lang w:val="en-US" w:eastAsia="zh-CN"/>
        </w:rPr>
        <w:t xml:space="preserve">and FSK </w:t>
      </w:r>
      <w:r w:rsidR="00321EBC">
        <w:rPr>
          <w:b/>
          <w:lang w:val="en-US" w:eastAsia="zh-CN"/>
        </w:rPr>
        <w:t xml:space="preserve">based </w:t>
      </w:r>
      <w:r>
        <w:rPr>
          <w:b/>
          <w:lang w:val="en-US" w:eastAsia="zh-CN"/>
        </w:rPr>
        <w:t>LP-WUS, consider the receiver model in</w:t>
      </w:r>
      <w:r w:rsidRPr="00F11DA3">
        <w:rPr>
          <w:b/>
          <w:lang w:val="en-US" w:eastAsia="zh-CN"/>
        </w:rPr>
        <w:t xml:space="preserve"> </w:t>
      </w:r>
      <w:r w:rsidR="00F11DA3" w:rsidRPr="00F11DA3">
        <w:rPr>
          <w:b/>
          <w:lang w:eastAsia="zh-CN"/>
        </w:rPr>
        <w:t>Figure 6</w:t>
      </w:r>
      <w:r>
        <w:rPr>
          <w:b/>
          <w:lang w:eastAsia="zh-CN"/>
        </w:rPr>
        <w:t xml:space="preserve"> </w:t>
      </w:r>
      <w:r w:rsidR="007431D4">
        <w:rPr>
          <w:b/>
          <w:lang w:eastAsia="zh-CN"/>
        </w:rPr>
        <w:t>and Figure 7</w:t>
      </w:r>
      <w:r>
        <w:rPr>
          <w:lang w:eastAsia="zh-CN"/>
        </w:rPr>
        <w:t xml:space="preserve"> </w:t>
      </w:r>
      <w:r w:rsidRPr="00FE1F69">
        <w:rPr>
          <w:b/>
          <w:lang w:eastAsia="zh-CN"/>
        </w:rPr>
        <w:t>as a starting point</w:t>
      </w:r>
      <w:r>
        <w:rPr>
          <w:lang w:eastAsia="zh-CN"/>
        </w:rPr>
        <w:t>.</w:t>
      </w:r>
    </w:p>
    <w:p w14:paraId="7DB66230" w14:textId="77777777" w:rsidR="00657568" w:rsidRDefault="00657568" w:rsidP="00D1591B">
      <w:pPr>
        <w:pStyle w:val="ListParagraph"/>
        <w:numPr>
          <w:ilvl w:val="0"/>
          <w:numId w:val="6"/>
        </w:numPr>
        <w:rPr>
          <w:lang w:eastAsia="zh-CN"/>
        </w:rPr>
      </w:pPr>
      <w:r>
        <w:rPr>
          <w:lang w:eastAsia="zh-CN"/>
        </w:rPr>
        <w:t xml:space="preserve">FFS whether/how passband characteristics of the receiver architecture (if applicable) should be modeled. </w:t>
      </w:r>
    </w:p>
    <w:p w14:paraId="7FDEEDED" w14:textId="265A9549" w:rsidR="005D4DC2" w:rsidRDefault="005D4DC2" w:rsidP="00657568">
      <w:pPr>
        <w:rPr>
          <w:lang w:val="en-US" w:eastAsia="zh-CN"/>
        </w:rPr>
      </w:pPr>
    </w:p>
    <w:p w14:paraId="133888EB" w14:textId="77777777" w:rsidR="00EF0C6F" w:rsidRDefault="00EF0C6F" w:rsidP="00657568">
      <w:pPr>
        <w:rPr>
          <w:lang w:val="en-US" w:eastAsia="zh-CN"/>
        </w:rPr>
      </w:pPr>
    </w:p>
    <w:p w14:paraId="70DF20A0" w14:textId="77777777" w:rsidR="005073BE" w:rsidRDefault="005073BE" w:rsidP="00970379">
      <w:pPr>
        <w:jc w:val="both"/>
        <w:rPr>
          <w:lang w:eastAsia="x-none"/>
        </w:rPr>
      </w:pPr>
    </w:p>
    <w:p w14:paraId="7B8619A7" w14:textId="1EED7314" w:rsidR="00C130CB" w:rsidRPr="00C0451E" w:rsidRDefault="00C130CB" w:rsidP="002517F0">
      <w:pPr>
        <w:pStyle w:val="Heading1"/>
        <w:rPr>
          <w:rFonts w:asciiTheme="majorBidi" w:hAnsiTheme="majorBidi" w:cstheme="majorBidi"/>
        </w:rPr>
      </w:pPr>
      <w:r w:rsidRPr="00C0451E">
        <w:rPr>
          <w:rFonts w:asciiTheme="majorBidi" w:hAnsiTheme="majorBidi" w:cstheme="majorBidi"/>
        </w:rPr>
        <w:t xml:space="preserve">Performance </w:t>
      </w:r>
      <w:r w:rsidR="005073BE" w:rsidRPr="00C0451E">
        <w:rPr>
          <w:rFonts w:asciiTheme="majorBidi" w:hAnsiTheme="majorBidi" w:cstheme="majorBidi"/>
        </w:rPr>
        <w:t>Evaluation</w:t>
      </w:r>
    </w:p>
    <w:p w14:paraId="6BBB0FAA" w14:textId="425E6964" w:rsidR="00C130CB" w:rsidRPr="00C0451E" w:rsidRDefault="00C130CB" w:rsidP="00D633E5">
      <w:pPr>
        <w:pStyle w:val="Heading2"/>
        <w:rPr>
          <w:rFonts w:asciiTheme="majorBidi" w:hAnsiTheme="majorBidi" w:cstheme="majorBidi"/>
          <w:bdr w:val="none" w:sz="0" w:space="0" w:color="auto" w:frame="1"/>
        </w:rPr>
      </w:pPr>
      <w:r w:rsidRPr="00C0451E">
        <w:rPr>
          <w:rFonts w:asciiTheme="majorBidi" w:hAnsiTheme="majorBidi" w:cstheme="majorBidi"/>
          <w:bdr w:val="none" w:sz="0" w:space="0" w:color="auto" w:frame="1"/>
        </w:rPr>
        <w:t>RRC Idle/Inactive Power Consumption Evaluation</w:t>
      </w:r>
    </w:p>
    <w:p w14:paraId="45576800" w14:textId="77777777" w:rsidR="00C130CB" w:rsidRDefault="00C130CB" w:rsidP="00C130CB">
      <w:pPr>
        <w:rPr>
          <w:lang w:val="en-US" w:eastAsia="en-GB"/>
        </w:rPr>
      </w:pPr>
    </w:p>
    <w:p w14:paraId="453DA908" w14:textId="5CCF3058" w:rsidR="00C130CB" w:rsidRDefault="00E07DB3" w:rsidP="00D33992">
      <w:pPr>
        <w:spacing w:line="210" w:lineRule="atLeast"/>
        <w:jc w:val="both"/>
        <w:rPr>
          <w:lang w:eastAsia="zh-CN"/>
        </w:rPr>
      </w:pPr>
      <w:r>
        <w:rPr>
          <w:lang w:val="en-US" w:eastAsia="en-GB"/>
        </w:rPr>
        <w:t>In this section, w</w:t>
      </w:r>
      <w:r w:rsidR="00C130CB">
        <w:rPr>
          <w:lang w:val="en-US" w:eastAsia="en-GB"/>
        </w:rPr>
        <w:t>e provide evaluation</w:t>
      </w:r>
      <w:r w:rsidR="00C04BBC">
        <w:rPr>
          <w:lang w:val="en-US" w:eastAsia="en-GB"/>
        </w:rPr>
        <w:t xml:space="preserve"> results</w:t>
      </w:r>
      <w:r w:rsidR="00C130CB">
        <w:rPr>
          <w:lang w:val="en-US" w:eastAsia="en-GB"/>
        </w:rPr>
        <w:t xml:space="preserve"> for the power vs latency under different parameter</w:t>
      </w:r>
      <w:r w:rsidR="00971BDF">
        <w:rPr>
          <w:lang w:val="en-US" w:eastAsia="en-GB"/>
        </w:rPr>
        <w:t xml:space="preserve"> values</w:t>
      </w:r>
      <w:r w:rsidR="00C130CB">
        <w:rPr>
          <w:lang w:val="en-US" w:eastAsia="en-GB"/>
        </w:rPr>
        <w:t>. As agreed in RAN#1</w:t>
      </w:r>
      <w:r w:rsidR="003D7D08">
        <w:rPr>
          <w:lang w:val="en-US" w:eastAsia="en-GB"/>
        </w:rPr>
        <w:t>1</w:t>
      </w:r>
      <w:r w:rsidR="00C130CB">
        <w:rPr>
          <w:lang w:val="en-US" w:eastAsia="en-GB"/>
        </w:rPr>
        <w:t xml:space="preserve">0-bis-e, </w:t>
      </w:r>
      <w:r w:rsidR="00C130CB">
        <w:rPr>
          <w:rFonts w:eastAsia="Malgun Gothic"/>
          <w:bdr w:val="none" w:sz="0" w:space="0" w:color="auto" w:frame="1"/>
          <w:lang w:val="en-US" w:eastAsia="ko-KR"/>
        </w:rPr>
        <w:t>f</w:t>
      </w:r>
      <w:r w:rsidR="00C130CB" w:rsidRPr="009B140F">
        <w:rPr>
          <w:rFonts w:eastAsia="Malgun Gothic"/>
          <w:bdr w:val="none" w:sz="0" w:space="0" w:color="auto" w:frame="1"/>
          <w:lang w:val="en-US" w:eastAsia="ko-KR"/>
        </w:rPr>
        <w:t>or IDLE/INACTIVE state, the latency is the time interval between the data arrival time at the gNB and the time of the first PO UE can </w:t>
      </w:r>
      <w:r w:rsidR="00C130CB" w:rsidRPr="006E2DFD">
        <w:rPr>
          <w:rFonts w:eastAsia="Malgun Gothic"/>
          <w:bdr w:val="none" w:sz="0" w:space="0" w:color="auto" w:frame="1"/>
          <w:lang w:val="en-US" w:eastAsia="ko-KR"/>
        </w:rPr>
        <w:t>[monitor/detect]</w:t>
      </w:r>
      <w:r w:rsidR="00C130CB" w:rsidRPr="009B140F">
        <w:rPr>
          <w:rFonts w:eastAsia="Malgun Gothic"/>
          <w:bdr w:val="none" w:sz="0" w:space="0" w:color="auto" w:frame="1"/>
          <w:lang w:val="en-US" w:eastAsia="ko-KR"/>
        </w:rPr>
        <w:t> the paging message</w:t>
      </w:r>
      <w:r w:rsidR="00C130CB">
        <w:rPr>
          <w:rFonts w:eastAsia="Malgun Gothic"/>
          <w:bdr w:val="none" w:sz="0" w:space="0" w:color="auto" w:frame="1"/>
          <w:lang w:val="en-US" w:eastAsia="ko-KR"/>
        </w:rPr>
        <w:t xml:space="preserve">. We evaluated the system using the </w:t>
      </w:r>
      <w:r w:rsidR="00C130CB" w:rsidRPr="009B140F">
        <w:rPr>
          <w:lang w:eastAsia="zh-CN"/>
        </w:rPr>
        <w:t xml:space="preserve">IoT and wearable </w:t>
      </w:r>
      <w:r w:rsidR="004A02D2">
        <w:rPr>
          <w:lang w:eastAsia="zh-CN"/>
        </w:rPr>
        <w:t xml:space="preserve">use </w:t>
      </w:r>
      <w:r w:rsidR="00C130CB" w:rsidRPr="009B140F">
        <w:rPr>
          <w:lang w:eastAsia="zh-CN"/>
        </w:rPr>
        <w:t>cases</w:t>
      </w:r>
      <w:r w:rsidR="00C130CB">
        <w:rPr>
          <w:lang w:eastAsia="zh-CN"/>
        </w:rPr>
        <w:t xml:space="preserve"> power model in</w:t>
      </w:r>
      <w:r w:rsidR="00C130CB" w:rsidRPr="009B140F">
        <w:rPr>
          <w:lang w:eastAsia="zh-CN"/>
        </w:rPr>
        <w:t xml:space="preserve"> TR38.875</w:t>
      </w:r>
      <w:r w:rsidR="00C130CB">
        <w:rPr>
          <w:lang w:eastAsia="zh-CN"/>
        </w:rPr>
        <w:t xml:space="preserve">. The UE is assumed to be in high SNR regime where it processes 1 SSB before PO reception. The paging rate per UE follows the agreement with 5 UEs per group. We assume that the </w:t>
      </w:r>
      <w:r w:rsidR="004A02D2">
        <w:rPr>
          <w:lang w:eastAsia="zh-CN"/>
        </w:rPr>
        <w:t>LP-</w:t>
      </w:r>
      <w:r w:rsidR="00C130CB">
        <w:rPr>
          <w:lang w:eastAsia="zh-CN"/>
        </w:rPr>
        <w:t xml:space="preserve">WUR is operating for </w:t>
      </w:r>
      <w:r w:rsidR="004A02D2">
        <w:rPr>
          <w:lang w:eastAsia="zh-CN"/>
        </w:rPr>
        <w:t xml:space="preserve">[D] time units </w:t>
      </w:r>
      <w:r w:rsidR="00BD364D">
        <w:rPr>
          <w:lang w:eastAsia="zh-CN"/>
        </w:rPr>
        <w:t xml:space="preserve">within the </w:t>
      </w:r>
      <w:r w:rsidR="004A02D2">
        <w:rPr>
          <w:lang w:eastAsia="zh-CN"/>
        </w:rPr>
        <w:t xml:space="preserve">paging </w:t>
      </w:r>
      <w:r w:rsidR="00BD364D">
        <w:rPr>
          <w:lang w:eastAsia="zh-CN"/>
        </w:rPr>
        <w:t>cycle</w:t>
      </w:r>
      <w:r w:rsidR="00C130CB">
        <w:rPr>
          <w:lang w:eastAsia="zh-CN"/>
        </w:rPr>
        <w:t xml:space="preserve">, which </w:t>
      </w:r>
      <w:proofErr w:type="gramStart"/>
      <w:r w:rsidR="00C130CB">
        <w:rPr>
          <w:lang w:eastAsia="zh-CN"/>
        </w:rPr>
        <w:t>takes into account</w:t>
      </w:r>
      <w:proofErr w:type="gramEnd"/>
      <w:r w:rsidR="00C130CB">
        <w:rPr>
          <w:lang w:eastAsia="zh-CN"/>
        </w:rPr>
        <w:t xml:space="preserve"> the total monitoring time for</w:t>
      </w:r>
    </w:p>
    <w:p w14:paraId="698A7A5C" w14:textId="778EA216" w:rsidR="00C130CB" w:rsidRPr="00D33992" w:rsidRDefault="00C130CB" w:rsidP="00D1591B">
      <w:pPr>
        <w:pStyle w:val="ListParagraph"/>
        <w:numPr>
          <w:ilvl w:val="0"/>
          <w:numId w:val="15"/>
        </w:numPr>
        <w:spacing w:line="210" w:lineRule="atLeast"/>
        <w:rPr>
          <w:rFonts w:eastAsia="SimSun"/>
          <w:b w:val="0"/>
          <w:lang w:eastAsia="zh-CN"/>
        </w:rPr>
      </w:pPr>
      <w:r w:rsidRPr="00D33992">
        <w:rPr>
          <w:rFonts w:eastAsia="SimSun"/>
          <w:b w:val="0"/>
          <w:lang w:eastAsia="zh-CN"/>
        </w:rPr>
        <w:t xml:space="preserve">Synchronization signals monitoring time for </w:t>
      </w:r>
      <w:r w:rsidR="003D1161">
        <w:rPr>
          <w:rFonts w:eastAsia="SimSun"/>
          <w:b w:val="0"/>
          <w:lang w:eastAsia="zh-CN"/>
        </w:rPr>
        <w:t>LP-</w:t>
      </w:r>
      <w:r w:rsidRPr="00D33992">
        <w:rPr>
          <w:rFonts w:eastAsia="SimSun"/>
          <w:b w:val="0"/>
          <w:lang w:eastAsia="zh-CN"/>
        </w:rPr>
        <w:t>WUR</w:t>
      </w:r>
    </w:p>
    <w:p w14:paraId="00850F31" w14:textId="5C2E866B" w:rsidR="00C130CB" w:rsidRPr="00D33992" w:rsidRDefault="00C130CB" w:rsidP="00D1591B">
      <w:pPr>
        <w:pStyle w:val="ListParagraph"/>
        <w:numPr>
          <w:ilvl w:val="0"/>
          <w:numId w:val="15"/>
        </w:numPr>
        <w:spacing w:line="210" w:lineRule="atLeast"/>
        <w:rPr>
          <w:rFonts w:eastAsia="SimSun"/>
          <w:b w:val="0"/>
          <w:lang w:eastAsia="zh-CN"/>
        </w:rPr>
      </w:pPr>
      <w:r w:rsidRPr="00D33992">
        <w:rPr>
          <w:rFonts w:eastAsia="SimSun"/>
          <w:b w:val="0"/>
          <w:lang w:eastAsia="zh-CN"/>
        </w:rPr>
        <w:t xml:space="preserve">RRM measurements, if offloaded from MR to </w:t>
      </w:r>
      <w:r w:rsidR="003D1161">
        <w:rPr>
          <w:rFonts w:eastAsia="SimSun"/>
          <w:b w:val="0"/>
          <w:lang w:eastAsia="zh-CN"/>
        </w:rPr>
        <w:t>LP-</w:t>
      </w:r>
      <w:r w:rsidRPr="00D33992">
        <w:rPr>
          <w:rFonts w:eastAsia="SimSun"/>
          <w:b w:val="0"/>
          <w:lang w:eastAsia="zh-CN"/>
        </w:rPr>
        <w:t>WUR</w:t>
      </w:r>
    </w:p>
    <w:p w14:paraId="0BA47045" w14:textId="74EE0AFD" w:rsidR="00C130CB" w:rsidRPr="00D33992" w:rsidRDefault="00C2074F" w:rsidP="00D1591B">
      <w:pPr>
        <w:pStyle w:val="ListParagraph"/>
        <w:numPr>
          <w:ilvl w:val="0"/>
          <w:numId w:val="15"/>
        </w:numPr>
        <w:spacing w:line="210" w:lineRule="atLeast"/>
        <w:rPr>
          <w:rFonts w:eastAsia="SimSun"/>
          <w:b w:val="0"/>
          <w:lang w:eastAsia="zh-CN"/>
        </w:rPr>
      </w:pPr>
      <w:r>
        <w:rPr>
          <w:rFonts w:eastAsia="SimSun"/>
          <w:b w:val="0"/>
          <w:lang w:eastAsia="zh-CN"/>
        </w:rPr>
        <w:t>LP-</w:t>
      </w:r>
      <w:r w:rsidR="00C130CB" w:rsidRPr="00D33992">
        <w:rPr>
          <w:rFonts w:eastAsia="SimSun"/>
          <w:b w:val="0"/>
          <w:lang w:eastAsia="zh-CN"/>
        </w:rPr>
        <w:t xml:space="preserve">WUS monitoring </w:t>
      </w:r>
      <w:proofErr w:type="gramStart"/>
      <w:r w:rsidR="00C130CB" w:rsidRPr="00D33992">
        <w:rPr>
          <w:rFonts w:eastAsia="SimSun"/>
          <w:b w:val="0"/>
          <w:lang w:eastAsia="zh-CN"/>
        </w:rPr>
        <w:t>time</w:t>
      </w:r>
      <w:proofErr w:type="gramEnd"/>
    </w:p>
    <w:p w14:paraId="3E73B3A6" w14:textId="77777777" w:rsidR="00C130CB" w:rsidRDefault="00C130CB" w:rsidP="00C130CB">
      <w:pPr>
        <w:spacing w:line="210" w:lineRule="atLeast"/>
        <w:rPr>
          <w:lang w:eastAsia="zh-CN"/>
        </w:rPr>
      </w:pPr>
    </w:p>
    <w:p w14:paraId="148AD12F" w14:textId="0D4F61E1" w:rsidR="00C130CB" w:rsidRPr="00A015CD" w:rsidRDefault="00C130CB" w:rsidP="00A015CD">
      <w:pPr>
        <w:spacing w:line="210" w:lineRule="atLeast"/>
        <w:rPr>
          <w:lang w:eastAsia="zh-CN"/>
        </w:rPr>
      </w:pPr>
      <w:r>
        <w:rPr>
          <w:lang w:eastAsia="zh-CN"/>
        </w:rPr>
        <w:t xml:space="preserve">The monitoring power and sleep power for each radio follows the tables in the </w:t>
      </w:r>
      <w:r w:rsidR="008B6CCA">
        <w:rPr>
          <w:lang w:eastAsia="zh-CN"/>
        </w:rPr>
        <w:t>RAN#11</w:t>
      </w:r>
      <w:r w:rsidR="00D21A0C">
        <w:rPr>
          <w:lang w:eastAsia="zh-CN"/>
        </w:rPr>
        <w:t>1</w:t>
      </w:r>
      <w:r w:rsidR="008B6CCA">
        <w:rPr>
          <w:lang w:eastAsia="zh-CN"/>
        </w:rPr>
        <w:t xml:space="preserve"> </w:t>
      </w:r>
      <w:r>
        <w:rPr>
          <w:lang w:eastAsia="zh-CN"/>
        </w:rPr>
        <w:t>agreements.</w:t>
      </w:r>
    </w:p>
    <w:p w14:paraId="2C87B3F2" w14:textId="77777777" w:rsidR="00C130CB" w:rsidRDefault="00C130CB" w:rsidP="00C130CB">
      <w:pPr>
        <w:rPr>
          <w:lang w:val="en-US" w:eastAsia="en-GB"/>
        </w:rPr>
      </w:pPr>
    </w:p>
    <w:p w14:paraId="41681055" w14:textId="16572BB7" w:rsidR="00197CC4" w:rsidRPr="00827EE3" w:rsidRDefault="00197CC4" w:rsidP="00C130CB">
      <w:pPr>
        <w:rPr>
          <w:lang w:val="en-US" w:eastAsia="en-GB"/>
        </w:rPr>
      </w:pPr>
    </w:p>
    <w:p w14:paraId="16CD43BC" w14:textId="1CF6A46F" w:rsidR="00C130CB" w:rsidRDefault="00C130CB" w:rsidP="00C130CB">
      <w:pPr>
        <w:rPr>
          <w:b/>
          <w:u w:val="single"/>
          <w:lang w:val="en-US" w:eastAsia="zh-CN"/>
        </w:rPr>
      </w:pPr>
      <w:r w:rsidRPr="00114B7E">
        <w:rPr>
          <w:b/>
          <w:u w:val="single"/>
          <w:lang w:val="en-US" w:eastAsia="zh-CN"/>
        </w:rPr>
        <w:t xml:space="preserve">Comparison </w:t>
      </w:r>
      <w:r w:rsidR="00AF2B2C">
        <w:rPr>
          <w:b/>
          <w:u w:val="single"/>
          <w:lang w:val="en-US" w:eastAsia="zh-CN"/>
        </w:rPr>
        <w:t>of</w:t>
      </w:r>
      <w:r w:rsidRPr="00114B7E">
        <w:rPr>
          <w:b/>
          <w:u w:val="single"/>
          <w:lang w:val="en-US" w:eastAsia="zh-CN"/>
        </w:rPr>
        <w:t xml:space="preserve"> </w:t>
      </w:r>
      <w:r w:rsidR="0059032C">
        <w:rPr>
          <w:b/>
          <w:u w:val="single"/>
          <w:lang w:val="en-US" w:eastAsia="zh-CN"/>
        </w:rPr>
        <w:t xml:space="preserve">Rel-18 </w:t>
      </w:r>
      <w:r w:rsidRPr="00114B7E">
        <w:rPr>
          <w:b/>
          <w:u w:val="single"/>
          <w:lang w:val="en-US" w:eastAsia="zh-CN"/>
        </w:rPr>
        <w:t>LP-W</w:t>
      </w:r>
      <w:r w:rsidR="008F5093">
        <w:rPr>
          <w:b/>
          <w:u w:val="single"/>
          <w:lang w:val="en-US" w:eastAsia="zh-CN"/>
        </w:rPr>
        <w:t>U</w:t>
      </w:r>
      <w:r w:rsidRPr="00114B7E">
        <w:rPr>
          <w:b/>
          <w:u w:val="single"/>
          <w:lang w:val="en-US" w:eastAsia="zh-CN"/>
        </w:rPr>
        <w:t xml:space="preserve">S, </w:t>
      </w:r>
      <w:r w:rsidR="0059032C">
        <w:rPr>
          <w:b/>
          <w:u w:val="single"/>
          <w:lang w:val="en-US" w:eastAsia="zh-CN"/>
        </w:rPr>
        <w:t xml:space="preserve">Rel-17 </w:t>
      </w:r>
      <w:r w:rsidRPr="00114B7E">
        <w:rPr>
          <w:b/>
          <w:u w:val="single"/>
          <w:lang w:val="en-US" w:eastAsia="zh-CN"/>
        </w:rPr>
        <w:t xml:space="preserve">PEI, </w:t>
      </w:r>
      <w:r w:rsidR="00D84507">
        <w:rPr>
          <w:b/>
          <w:u w:val="single"/>
          <w:lang w:val="en-US" w:eastAsia="zh-CN"/>
        </w:rPr>
        <w:t xml:space="preserve">and </w:t>
      </w:r>
      <w:r w:rsidR="00BE10BD">
        <w:rPr>
          <w:b/>
          <w:u w:val="single"/>
          <w:lang w:val="en-US" w:eastAsia="zh-CN"/>
        </w:rPr>
        <w:t xml:space="preserve">Rel-15 </w:t>
      </w:r>
      <w:r w:rsidRPr="00114B7E">
        <w:rPr>
          <w:b/>
          <w:u w:val="single"/>
          <w:lang w:val="en-US" w:eastAsia="zh-CN"/>
        </w:rPr>
        <w:t>PO monitoring schemes</w:t>
      </w:r>
    </w:p>
    <w:p w14:paraId="613BD330" w14:textId="77777777" w:rsidR="008B5906" w:rsidRPr="00114B7E" w:rsidRDefault="008B5906" w:rsidP="00C130CB">
      <w:pPr>
        <w:rPr>
          <w:b/>
          <w:strike/>
          <w:u w:val="single"/>
          <w:lang w:val="en-US" w:eastAsia="zh-CN"/>
        </w:rPr>
      </w:pPr>
    </w:p>
    <w:p w14:paraId="585EDC65" w14:textId="0E34E346" w:rsidR="002403B4" w:rsidRDefault="00E1123A" w:rsidP="00BC5F76">
      <w:pPr>
        <w:jc w:val="both"/>
        <w:rPr>
          <w:lang w:val="en-US" w:eastAsia="zh-CN"/>
        </w:rPr>
      </w:pPr>
      <w:r>
        <w:rPr>
          <w:lang w:val="en-US" w:eastAsia="zh-CN"/>
        </w:rPr>
        <w:t xml:space="preserve">In </w:t>
      </w:r>
      <w:r w:rsidR="00352172">
        <w:rPr>
          <w:lang w:val="en-US"/>
        </w:rPr>
        <w:fldChar w:fldCharType="begin"/>
      </w:r>
      <w:r w:rsidR="00352172">
        <w:rPr>
          <w:lang w:val="en-US" w:eastAsia="zh-CN"/>
        </w:rPr>
        <w:instrText xml:space="preserve"> REF _Ref131761204 \h </w:instrText>
      </w:r>
      <w:r w:rsidR="00352172">
        <w:rPr>
          <w:lang w:val="en-US"/>
        </w:rPr>
      </w:r>
      <w:r w:rsidR="00352172">
        <w:rPr>
          <w:lang w:val="en-US"/>
        </w:rPr>
        <w:fldChar w:fldCharType="separate"/>
      </w:r>
      <w:r w:rsidR="00352172">
        <w:t xml:space="preserve">Figure </w:t>
      </w:r>
      <w:r w:rsidR="00352172">
        <w:rPr>
          <w:noProof/>
        </w:rPr>
        <w:t>8</w:t>
      </w:r>
      <w:r w:rsidR="00352172">
        <w:rPr>
          <w:lang w:val="en-US"/>
        </w:rPr>
        <w:fldChar w:fldCharType="end"/>
      </w:r>
      <w:r w:rsidRPr="005B6342">
        <w:rPr>
          <w:lang w:val="en-US" w:eastAsia="zh-CN"/>
        </w:rPr>
        <w:t>,</w:t>
      </w:r>
      <w:r>
        <w:rPr>
          <w:lang w:val="en-US" w:eastAsia="zh-CN"/>
        </w:rPr>
        <w:t xml:space="preserve"> w</w:t>
      </w:r>
      <w:r w:rsidR="00C56F26">
        <w:rPr>
          <w:lang w:val="en-US" w:eastAsia="zh-CN"/>
        </w:rPr>
        <w:t xml:space="preserve">e </w:t>
      </w:r>
      <w:r w:rsidR="002403B4">
        <w:rPr>
          <w:lang w:val="en-US" w:eastAsia="zh-CN"/>
        </w:rPr>
        <w:t>provide power consumption evaluation results for the</w:t>
      </w:r>
      <w:r w:rsidR="00C56F26">
        <w:rPr>
          <w:lang w:val="en-US" w:eastAsia="zh-CN"/>
        </w:rPr>
        <w:t xml:space="preserve"> following schemes</w:t>
      </w:r>
      <w:r w:rsidR="002403B4">
        <w:rPr>
          <w:lang w:val="en-US" w:eastAsia="zh-CN"/>
        </w:rPr>
        <w:t>.</w:t>
      </w:r>
    </w:p>
    <w:p w14:paraId="680FC61C" w14:textId="2D0E6837" w:rsidR="000B583B" w:rsidRPr="00F2733D" w:rsidRDefault="0010749E" w:rsidP="0059541F">
      <w:pPr>
        <w:pStyle w:val="ListParagraph"/>
        <w:numPr>
          <w:ilvl w:val="0"/>
          <w:numId w:val="28"/>
        </w:numPr>
        <w:jc w:val="both"/>
        <w:rPr>
          <w:b w:val="0"/>
          <w:bCs w:val="0"/>
          <w:lang w:eastAsia="zh-CN"/>
        </w:rPr>
      </w:pPr>
      <w:r>
        <w:rPr>
          <w:lang w:eastAsia="zh-CN"/>
        </w:rPr>
        <w:t xml:space="preserve">DS, </w:t>
      </w:r>
      <w:r w:rsidR="000B583B" w:rsidRPr="0099492F">
        <w:rPr>
          <w:lang w:eastAsia="zh-CN"/>
        </w:rPr>
        <w:t>PO</w:t>
      </w:r>
      <w:r w:rsidR="002403B4">
        <w:rPr>
          <w:lang w:eastAsia="zh-CN"/>
        </w:rPr>
        <w:t>:</w:t>
      </w:r>
      <w:r w:rsidR="00B033F3" w:rsidRPr="00BA77B6">
        <w:rPr>
          <w:lang w:eastAsia="zh-CN"/>
        </w:rPr>
        <w:t xml:space="preserve"> </w:t>
      </w:r>
      <w:r w:rsidR="002403B4" w:rsidRPr="00F2733D">
        <w:rPr>
          <w:b w:val="0"/>
          <w:bCs w:val="0"/>
          <w:lang w:eastAsia="zh-CN"/>
        </w:rPr>
        <w:t>D</w:t>
      </w:r>
      <w:r w:rsidR="00B033F3" w:rsidRPr="00F2733D">
        <w:rPr>
          <w:b w:val="0"/>
          <w:bCs w:val="0"/>
          <w:lang w:eastAsia="zh-CN"/>
        </w:rPr>
        <w:t xml:space="preserve">irect page occasion </w:t>
      </w:r>
      <w:r w:rsidR="000B583B" w:rsidRPr="00F2733D">
        <w:rPr>
          <w:b w:val="0"/>
          <w:bCs w:val="0"/>
          <w:lang w:eastAsia="zh-CN"/>
        </w:rPr>
        <w:t xml:space="preserve">monitoring </w:t>
      </w:r>
      <w:r w:rsidR="00B033F3" w:rsidRPr="00F2733D">
        <w:rPr>
          <w:b w:val="0"/>
          <w:bCs w:val="0"/>
          <w:lang w:eastAsia="zh-CN"/>
        </w:rPr>
        <w:t>with</w:t>
      </w:r>
      <w:r w:rsidR="00B47679" w:rsidRPr="00F2733D">
        <w:rPr>
          <w:b w:val="0"/>
          <w:bCs w:val="0"/>
          <w:lang w:eastAsia="zh-CN"/>
        </w:rPr>
        <w:t>out Rel-17 PEI or LP-WUS</w:t>
      </w:r>
      <w:r w:rsidRPr="00F2733D">
        <w:rPr>
          <w:b w:val="0"/>
          <w:bCs w:val="0"/>
          <w:lang w:eastAsia="zh-CN"/>
        </w:rPr>
        <w:t xml:space="preserve"> </w:t>
      </w:r>
      <w:r w:rsidR="00B20F6B" w:rsidRPr="00F2733D">
        <w:rPr>
          <w:b w:val="0"/>
          <w:bCs w:val="0"/>
          <w:lang w:eastAsia="zh-CN"/>
        </w:rPr>
        <w:t xml:space="preserve">and </w:t>
      </w:r>
      <w:r w:rsidRPr="00F2733D">
        <w:rPr>
          <w:b w:val="0"/>
          <w:bCs w:val="0"/>
          <w:lang w:eastAsia="zh-CN"/>
        </w:rPr>
        <w:t>with MR sleeping in deep sleep</w:t>
      </w:r>
      <w:r w:rsidR="00856E6E" w:rsidRPr="00F2733D">
        <w:rPr>
          <w:b w:val="0"/>
          <w:bCs w:val="0"/>
          <w:lang w:eastAsia="zh-CN"/>
        </w:rPr>
        <w:t xml:space="preserve"> </w:t>
      </w:r>
      <w:r w:rsidRPr="00F2733D">
        <w:rPr>
          <w:b w:val="0"/>
          <w:bCs w:val="0"/>
          <w:lang w:eastAsia="zh-CN"/>
        </w:rPr>
        <w:t>(DS)</w:t>
      </w:r>
      <w:r w:rsidR="00856E6E" w:rsidRPr="00F2733D">
        <w:rPr>
          <w:b w:val="0"/>
          <w:bCs w:val="0"/>
          <w:lang w:eastAsia="zh-CN"/>
        </w:rPr>
        <w:t xml:space="preserve"> state</w:t>
      </w:r>
      <w:r w:rsidRPr="00F2733D">
        <w:rPr>
          <w:b w:val="0"/>
          <w:bCs w:val="0"/>
          <w:lang w:eastAsia="zh-CN"/>
        </w:rPr>
        <w:t>.</w:t>
      </w:r>
    </w:p>
    <w:p w14:paraId="782AFABC" w14:textId="61DB243E" w:rsidR="002403B4" w:rsidRPr="00F2733D" w:rsidRDefault="0010749E" w:rsidP="0059541F">
      <w:pPr>
        <w:pStyle w:val="ListParagraph"/>
        <w:numPr>
          <w:ilvl w:val="0"/>
          <w:numId w:val="28"/>
        </w:numPr>
        <w:jc w:val="both"/>
        <w:rPr>
          <w:b w:val="0"/>
          <w:bCs w:val="0"/>
          <w:lang w:eastAsia="zh-CN"/>
        </w:rPr>
      </w:pPr>
      <w:r>
        <w:rPr>
          <w:lang w:eastAsia="zh-CN"/>
        </w:rPr>
        <w:t xml:space="preserve">DS, </w:t>
      </w:r>
      <w:r w:rsidR="002403B4">
        <w:rPr>
          <w:lang w:eastAsia="zh-CN"/>
        </w:rPr>
        <w:t xml:space="preserve">PEI: </w:t>
      </w:r>
      <w:r w:rsidR="002403B4" w:rsidRPr="00F2733D">
        <w:rPr>
          <w:b w:val="0"/>
          <w:bCs w:val="0"/>
          <w:lang w:eastAsia="zh-CN"/>
        </w:rPr>
        <w:t>Rel-17 Paging Early Indicator</w:t>
      </w:r>
      <w:r w:rsidRPr="00F2733D">
        <w:rPr>
          <w:b w:val="0"/>
          <w:bCs w:val="0"/>
          <w:lang w:eastAsia="zh-CN"/>
        </w:rPr>
        <w:t xml:space="preserve"> with MR sleeping in </w:t>
      </w:r>
      <w:r w:rsidR="008D3C66" w:rsidRPr="00F2733D">
        <w:rPr>
          <w:b w:val="0"/>
          <w:bCs w:val="0"/>
          <w:lang w:eastAsia="zh-CN"/>
        </w:rPr>
        <w:t>DS</w:t>
      </w:r>
      <w:r w:rsidR="00856E6E" w:rsidRPr="00F2733D">
        <w:rPr>
          <w:b w:val="0"/>
          <w:bCs w:val="0"/>
          <w:lang w:eastAsia="zh-CN"/>
        </w:rPr>
        <w:t xml:space="preserve"> state</w:t>
      </w:r>
      <w:r w:rsidRPr="00F2733D">
        <w:rPr>
          <w:b w:val="0"/>
          <w:bCs w:val="0"/>
          <w:lang w:eastAsia="zh-CN"/>
        </w:rPr>
        <w:t>.</w:t>
      </w:r>
    </w:p>
    <w:p w14:paraId="40600E99" w14:textId="19664368" w:rsidR="0010749E" w:rsidRPr="00F2733D" w:rsidRDefault="00EB0B1E" w:rsidP="0059541F">
      <w:pPr>
        <w:pStyle w:val="ListParagraph"/>
        <w:numPr>
          <w:ilvl w:val="0"/>
          <w:numId w:val="28"/>
        </w:numPr>
        <w:jc w:val="both"/>
        <w:rPr>
          <w:b w:val="0"/>
          <w:bCs w:val="0"/>
          <w:lang w:eastAsia="zh-CN"/>
        </w:rPr>
      </w:pPr>
      <w:r>
        <w:rPr>
          <w:lang w:eastAsia="zh-CN"/>
        </w:rPr>
        <w:lastRenderedPageBreak/>
        <w:t xml:space="preserve">ULPS, </w:t>
      </w:r>
      <w:r w:rsidR="0010749E" w:rsidRPr="0099492F">
        <w:rPr>
          <w:lang w:eastAsia="zh-CN"/>
        </w:rPr>
        <w:t>PO</w:t>
      </w:r>
      <w:r w:rsidR="0010749E">
        <w:rPr>
          <w:lang w:eastAsia="zh-CN"/>
        </w:rPr>
        <w:t>:</w:t>
      </w:r>
      <w:r w:rsidR="0010749E" w:rsidRPr="00BA77B6">
        <w:rPr>
          <w:lang w:eastAsia="zh-CN"/>
        </w:rPr>
        <w:t xml:space="preserve"> </w:t>
      </w:r>
      <w:r w:rsidR="0010749E" w:rsidRPr="00F2733D">
        <w:rPr>
          <w:b w:val="0"/>
          <w:bCs w:val="0"/>
          <w:lang w:eastAsia="zh-CN"/>
        </w:rPr>
        <w:t xml:space="preserve">Direct page occasion monitoring without Rel-17 PEI or LP-WUS </w:t>
      </w:r>
      <w:r w:rsidR="00B20F6B" w:rsidRPr="00F2733D">
        <w:rPr>
          <w:b w:val="0"/>
          <w:bCs w:val="0"/>
          <w:lang w:eastAsia="zh-CN"/>
        </w:rPr>
        <w:t xml:space="preserve">and </w:t>
      </w:r>
      <w:r w:rsidR="0010749E" w:rsidRPr="00F2733D">
        <w:rPr>
          <w:b w:val="0"/>
          <w:bCs w:val="0"/>
          <w:lang w:eastAsia="zh-CN"/>
        </w:rPr>
        <w:t>with MR sleeping in ultra-low power state (ULPS).</w:t>
      </w:r>
    </w:p>
    <w:p w14:paraId="6C2AC8A3" w14:textId="7EE7FAF0" w:rsidR="0010749E" w:rsidRPr="00F2733D" w:rsidRDefault="00EB0B1E" w:rsidP="0059541F">
      <w:pPr>
        <w:pStyle w:val="ListParagraph"/>
        <w:numPr>
          <w:ilvl w:val="0"/>
          <w:numId w:val="28"/>
        </w:numPr>
        <w:jc w:val="both"/>
        <w:rPr>
          <w:b w:val="0"/>
          <w:bCs w:val="0"/>
          <w:lang w:eastAsia="zh-CN"/>
        </w:rPr>
      </w:pPr>
      <w:r>
        <w:rPr>
          <w:lang w:eastAsia="zh-CN"/>
        </w:rPr>
        <w:t xml:space="preserve">ULPS, </w:t>
      </w:r>
      <w:r w:rsidR="0010749E">
        <w:rPr>
          <w:lang w:eastAsia="zh-CN"/>
        </w:rPr>
        <w:t xml:space="preserve">PEI: </w:t>
      </w:r>
      <w:r w:rsidR="0010749E" w:rsidRPr="00F2733D">
        <w:rPr>
          <w:b w:val="0"/>
          <w:bCs w:val="0"/>
          <w:lang w:eastAsia="zh-CN"/>
        </w:rPr>
        <w:t xml:space="preserve">Rel-17 Paging Early Indicator with MR sleeping in </w:t>
      </w:r>
      <w:r w:rsidR="008D3C66" w:rsidRPr="00F2733D">
        <w:rPr>
          <w:b w:val="0"/>
          <w:bCs w:val="0"/>
          <w:lang w:eastAsia="zh-CN"/>
        </w:rPr>
        <w:t>ULPS</w:t>
      </w:r>
      <w:r w:rsidR="0010749E" w:rsidRPr="00F2733D">
        <w:rPr>
          <w:b w:val="0"/>
          <w:bCs w:val="0"/>
          <w:lang w:eastAsia="zh-CN"/>
        </w:rPr>
        <w:t>.</w:t>
      </w:r>
    </w:p>
    <w:p w14:paraId="170FE67F" w14:textId="611EEDF7" w:rsidR="002403B4" w:rsidRPr="00F2733D" w:rsidRDefault="002403B4" w:rsidP="0059541F">
      <w:pPr>
        <w:pStyle w:val="ListParagraph"/>
        <w:numPr>
          <w:ilvl w:val="0"/>
          <w:numId w:val="28"/>
        </w:numPr>
        <w:jc w:val="both"/>
        <w:rPr>
          <w:b w:val="0"/>
          <w:bCs w:val="0"/>
          <w:lang w:eastAsia="zh-CN"/>
        </w:rPr>
      </w:pPr>
      <w:r>
        <w:rPr>
          <w:lang w:eastAsia="zh-CN"/>
        </w:rPr>
        <w:t>DS</w:t>
      </w:r>
      <w:r w:rsidR="00311C19">
        <w:rPr>
          <w:lang w:eastAsia="zh-CN"/>
        </w:rPr>
        <w:t>, LP-WUS</w:t>
      </w:r>
      <w:r>
        <w:rPr>
          <w:lang w:eastAsia="zh-CN"/>
        </w:rPr>
        <w:t xml:space="preserve">: </w:t>
      </w:r>
      <w:r w:rsidR="00C04C61" w:rsidRPr="00F2733D">
        <w:rPr>
          <w:b w:val="0"/>
          <w:bCs w:val="0"/>
          <w:lang w:eastAsia="zh-CN"/>
        </w:rPr>
        <w:t xml:space="preserve">LP-WUS scheme with MR </w:t>
      </w:r>
      <w:r w:rsidR="00084DCF" w:rsidRPr="00F2733D">
        <w:rPr>
          <w:b w:val="0"/>
          <w:bCs w:val="0"/>
          <w:lang w:eastAsia="zh-CN"/>
        </w:rPr>
        <w:t>sleeping</w:t>
      </w:r>
      <w:r w:rsidR="00C04C61" w:rsidRPr="00F2733D">
        <w:rPr>
          <w:b w:val="0"/>
          <w:bCs w:val="0"/>
          <w:lang w:eastAsia="zh-CN"/>
        </w:rPr>
        <w:t xml:space="preserve"> in </w:t>
      </w:r>
      <w:r w:rsidR="002B6D68" w:rsidRPr="00F2733D">
        <w:rPr>
          <w:b w:val="0"/>
          <w:bCs w:val="0"/>
          <w:lang w:eastAsia="zh-CN"/>
        </w:rPr>
        <w:t xml:space="preserve">DS </w:t>
      </w:r>
      <w:proofErr w:type="gramStart"/>
      <w:r w:rsidR="002B6D68" w:rsidRPr="00F2733D">
        <w:rPr>
          <w:b w:val="0"/>
          <w:bCs w:val="0"/>
          <w:lang w:eastAsia="zh-CN"/>
        </w:rPr>
        <w:t>state</w:t>
      </w:r>
      <w:proofErr w:type="gramEnd"/>
    </w:p>
    <w:p w14:paraId="5136A362" w14:textId="24848138" w:rsidR="00C04C61" w:rsidRPr="00F2733D" w:rsidRDefault="00C04C61" w:rsidP="0059541F">
      <w:pPr>
        <w:pStyle w:val="ListParagraph"/>
        <w:numPr>
          <w:ilvl w:val="0"/>
          <w:numId w:val="28"/>
        </w:numPr>
        <w:jc w:val="both"/>
        <w:rPr>
          <w:b w:val="0"/>
          <w:bCs w:val="0"/>
          <w:lang w:eastAsia="zh-CN"/>
        </w:rPr>
      </w:pPr>
      <w:r>
        <w:rPr>
          <w:lang w:eastAsia="zh-CN"/>
        </w:rPr>
        <w:t>ULPS</w:t>
      </w:r>
      <w:r w:rsidR="00311C19">
        <w:rPr>
          <w:lang w:eastAsia="zh-CN"/>
        </w:rPr>
        <w:t>, LP-WUS</w:t>
      </w:r>
      <w:r>
        <w:rPr>
          <w:lang w:eastAsia="zh-CN"/>
        </w:rPr>
        <w:t xml:space="preserve">: </w:t>
      </w:r>
      <w:r w:rsidRPr="00F2733D">
        <w:rPr>
          <w:b w:val="0"/>
          <w:bCs w:val="0"/>
          <w:lang w:eastAsia="zh-CN"/>
        </w:rPr>
        <w:t xml:space="preserve">LP-WUS scheme with MR </w:t>
      </w:r>
      <w:r w:rsidR="00084DCF" w:rsidRPr="00F2733D">
        <w:rPr>
          <w:b w:val="0"/>
          <w:bCs w:val="0"/>
          <w:lang w:eastAsia="zh-CN"/>
        </w:rPr>
        <w:t>sleeping in</w:t>
      </w:r>
      <w:r w:rsidRPr="00F2733D">
        <w:rPr>
          <w:b w:val="0"/>
          <w:bCs w:val="0"/>
          <w:lang w:eastAsia="zh-CN"/>
        </w:rPr>
        <w:t xml:space="preserve"> </w:t>
      </w:r>
      <w:r w:rsidR="005B29CD" w:rsidRPr="00F2733D">
        <w:rPr>
          <w:b w:val="0"/>
          <w:bCs w:val="0"/>
          <w:lang w:eastAsia="zh-CN"/>
        </w:rPr>
        <w:t>ultra-low</w:t>
      </w:r>
      <w:r w:rsidR="00084DCF" w:rsidRPr="00F2733D">
        <w:rPr>
          <w:b w:val="0"/>
          <w:bCs w:val="0"/>
          <w:lang w:eastAsia="zh-CN"/>
        </w:rPr>
        <w:t xml:space="preserve"> power state</w:t>
      </w:r>
      <w:r w:rsidR="00311C19" w:rsidRPr="00F2733D">
        <w:rPr>
          <w:b w:val="0"/>
          <w:bCs w:val="0"/>
          <w:lang w:eastAsia="zh-CN"/>
        </w:rPr>
        <w:t xml:space="preserve"> (ULPS)</w:t>
      </w:r>
      <w:r w:rsidR="00084DCF" w:rsidRPr="00F2733D">
        <w:rPr>
          <w:b w:val="0"/>
          <w:bCs w:val="0"/>
          <w:lang w:eastAsia="zh-CN"/>
        </w:rPr>
        <w:t>.</w:t>
      </w:r>
    </w:p>
    <w:p w14:paraId="5BAC48D4" w14:textId="1A9AA10D" w:rsidR="00C130CB" w:rsidRDefault="009459F2" w:rsidP="00BC5F76">
      <w:pPr>
        <w:jc w:val="both"/>
        <w:rPr>
          <w:lang w:val="en-US" w:eastAsia="zh-CN"/>
        </w:rPr>
      </w:pPr>
      <w:r>
        <w:rPr>
          <w:lang w:val="en-US" w:eastAsia="zh-CN"/>
        </w:rPr>
        <w:t>The “</w:t>
      </w:r>
      <w:r w:rsidR="00C130CB">
        <w:rPr>
          <w:lang w:val="en-US" w:eastAsia="zh-CN"/>
        </w:rPr>
        <w:t>M</w:t>
      </w:r>
      <w:r>
        <w:rPr>
          <w:lang w:val="en-US" w:eastAsia="zh-CN"/>
        </w:rPr>
        <w:t>” in legend</w:t>
      </w:r>
      <w:r w:rsidR="00C130CB">
        <w:rPr>
          <w:lang w:val="en-US" w:eastAsia="zh-CN"/>
        </w:rPr>
        <w:t xml:space="preserve"> represents the RRM relaxation factor. This relaxation factor can be seen as relaxation of RRM </w:t>
      </w:r>
      <w:r w:rsidR="003A2302">
        <w:rPr>
          <w:lang w:val="en-US" w:eastAsia="zh-CN"/>
        </w:rPr>
        <w:t xml:space="preserve">measurements </w:t>
      </w:r>
      <w:r w:rsidR="00C130CB">
        <w:rPr>
          <w:lang w:val="en-US" w:eastAsia="zh-CN"/>
        </w:rPr>
        <w:t xml:space="preserve">for </w:t>
      </w:r>
      <w:r w:rsidR="00174068">
        <w:rPr>
          <w:lang w:val="en-US" w:eastAsia="zh-CN"/>
        </w:rPr>
        <w:t>MR or</w:t>
      </w:r>
      <w:r w:rsidR="00C130CB">
        <w:rPr>
          <w:lang w:val="en-US" w:eastAsia="zh-CN"/>
        </w:rPr>
        <w:t xml:space="preserve"> </w:t>
      </w:r>
      <w:r>
        <w:rPr>
          <w:lang w:val="en-US" w:eastAsia="zh-CN"/>
        </w:rPr>
        <w:t xml:space="preserve">equivalently </w:t>
      </w:r>
      <w:r w:rsidR="00C130CB">
        <w:rPr>
          <w:lang w:val="en-US" w:eastAsia="zh-CN"/>
        </w:rPr>
        <w:t xml:space="preserve">offloading of </w:t>
      </w:r>
      <w:r w:rsidR="00174068">
        <w:rPr>
          <w:lang w:val="en-US" w:eastAsia="zh-CN"/>
        </w:rPr>
        <w:t xml:space="preserve">the </w:t>
      </w:r>
      <w:r w:rsidR="00C130CB">
        <w:rPr>
          <w:lang w:val="en-US" w:eastAsia="zh-CN"/>
        </w:rPr>
        <w:t xml:space="preserve">RRM </w:t>
      </w:r>
      <w:r w:rsidR="00DE57BC">
        <w:rPr>
          <w:lang w:val="en-US" w:eastAsia="zh-CN"/>
        </w:rPr>
        <w:t>measurements</w:t>
      </w:r>
      <w:r w:rsidR="009F7A86">
        <w:rPr>
          <w:lang w:val="en-US" w:eastAsia="zh-CN"/>
        </w:rPr>
        <w:t xml:space="preserve"> to </w:t>
      </w:r>
      <w:r>
        <w:rPr>
          <w:lang w:val="en-US" w:eastAsia="zh-CN"/>
        </w:rPr>
        <w:t>LP-</w:t>
      </w:r>
      <w:r w:rsidR="009F7A86">
        <w:rPr>
          <w:lang w:val="en-US" w:eastAsia="zh-CN"/>
        </w:rPr>
        <w:t>WUR</w:t>
      </w:r>
      <w:r w:rsidR="00DE57BC">
        <w:rPr>
          <w:lang w:val="en-US" w:eastAsia="zh-CN"/>
        </w:rPr>
        <w:t xml:space="preserve"> </w:t>
      </w:r>
      <w:r w:rsidR="00C130CB">
        <w:rPr>
          <w:lang w:val="en-US" w:eastAsia="zh-CN"/>
        </w:rPr>
        <w:t xml:space="preserve">(the </w:t>
      </w:r>
      <w:r w:rsidR="00DE57BC">
        <w:rPr>
          <w:lang w:val="en-US" w:eastAsia="zh-CN"/>
        </w:rPr>
        <w:t xml:space="preserve">RRM </w:t>
      </w:r>
      <w:r w:rsidR="00C130CB">
        <w:rPr>
          <w:lang w:val="en-US" w:eastAsia="zh-CN"/>
        </w:rPr>
        <w:t xml:space="preserve">measurement </w:t>
      </w:r>
      <w:r w:rsidR="00E0783F">
        <w:rPr>
          <w:lang w:val="en-US" w:eastAsia="zh-CN"/>
        </w:rPr>
        <w:t>within</w:t>
      </w:r>
      <w:r w:rsidR="00C130CB">
        <w:rPr>
          <w:lang w:val="en-US" w:eastAsia="zh-CN"/>
        </w:rPr>
        <w:t xml:space="preserve"> </w:t>
      </w:r>
      <w:r w:rsidR="00E0783F">
        <w:rPr>
          <w:lang w:val="en-US" w:eastAsia="zh-CN"/>
        </w:rPr>
        <w:t>a</w:t>
      </w:r>
      <w:r w:rsidR="00C130CB">
        <w:rPr>
          <w:lang w:val="en-US" w:eastAsia="zh-CN"/>
        </w:rPr>
        <w:t xml:space="preserve"> DRX </w:t>
      </w:r>
      <w:r w:rsidR="00E0783F">
        <w:rPr>
          <w:lang w:val="en-US" w:eastAsia="zh-CN"/>
        </w:rPr>
        <w:t xml:space="preserve">cycle </w:t>
      </w:r>
      <w:r w:rsidR="00C130CB">
        <w:rPr>
          <w:lang w:val="en-US" w:eastAsia="zh-CN"/>
        </w:rPr>
        <w:t xml:space="preserve">that </w:t>
      </w:r>
      <w:r w:rsidR="00E0783F">
        <w:rPr>
          <w:lang w:val="en-US" w:eastAsia="zh-CN"/>
        </w:rPr>
        <w:t>is</w:t>
      </w:r>
      <w:r w:rsidR="00C130CB">
        <w:rPr>
          <w:lang w:val="en-US" w:eastAsia="zh-CN"/>
        </w:rPr>
        <w:t xml:space="preserve"> relaxed is </w:t>
      </w:r>
      <w:r w:rsidR="0014287B">
        <w:rPr>
          <w:lang w:val="en-US" w:eastAsia="zh-CN"/>
        </w:rPr>
        <w:t>processed/measured</w:t>
      </w:r>
      <w:r w:rsidR="00C130CB">
        <w:rPr>
          <w:lang w:val="en-US" w:eastAsia="zh-CN"/>
        </w:rPr>
        <w:t xml:space="preserve"> by </w:t>
      </w:r>
      <w:r w:rsidR="00A40D52">
        <w:rPr>
          <w:lang w:val="en-US" w:eastAsia="zh-CN"/>
        </w:rPr>
        <w:t>LP-</w:t>
      </w:r>
      <w:r w:rsidR="00C130CB">
        <w:rPr>
          <w:lang w:val="en-US" w:eastAsia="zh-CN"/>
        </w:rPr>
        <w:t xml:space="preserve">WUR). </w:t>
      </w:r>
      <w:r w:rsidR="00227BC3">
        <w:rPr>
          <w:lang w:val="en-US" w:eastAsia="zh-CN"/>
        </w:rPr>
        <w:t xml:space="preserve">In </w:t>
      </w:r>
      <w:r w:rsidR="00C57F89">
        <w:rPr>
          <w:b/>
          <w:bCs/>
          <w:lang w:val="en-US" w:eastAsia="zh-CN"/>
        </w:rPr>
        <w:fldChar w:fldCharType="begin"/>
      </w:r>
      <w:r w:rsidR="00C57F89">
        <w:rPr>
          <w:b/>
          <w:bCs/>
          <w:lang w:val="en-US" w:eastAsia="zh-CN"/>
        </w:rPr>
        <w:instrText xml:space="preserve"> REF _Ref131761204 \h </w:instrText>
      </w:r>
      <w:r w:rsidR="00C57F89">
        <w:rPr>
          <w:b/>
          <w:bCs/>
          <w:lang w:val="en-US" w:eastAsia="zh-CN"/>
        </w:rPr>
      </w:r>
      <w:r w:rsidR="00C57F89">
        <w:rPr>
          <w:b/>
          <w:bCs/>
          <w:lang w:val="en-US" w:eastAsia="zh-CN"/>
        </w:rPr>
        <w:fldChar w:fldCharType="separate"/>
      </w:r>
      <w:r w:rsidR="00C57F89">
        <w:t xml:space="preserve">Figure </w:t>
      </w:r>
      <w:r w:rsidR="00C57F89">
        <w:rPr>
          <w:noProof/>
        </w:rPr>
        <w:t>8</w:t>
      </w:r>
      <w:r w:rsidR="00C57F89">
        <w:rPr>
          <w:b/>
          <w:bCs/>
          <w:lang w:val="en-US" w:eastAsia="zh-CN"/>
        </w:rPr>
        <w:fldChar w:fldCharType="end"/>
      </w:r>
      <w:r w:rsidR="00227BC3">
        <w:rPr>
          <w:lang w:val="en-US" w:eastAsia="zh-CN"/>
        </w:rPr>
        <w:t xml:space="preserve"> legends, </w:t>
      </w:r>
      <w:r w:rsidR="002B0133">
        <w:rPr>
          <w:lang w:val="en-US" w:eastAsia="zh-CN"/>
        </w:rPr>
        <w:t xml:space="preserve">RRM offloading to </w:t>
      </w:r>
      <w:r w:rsidR="00A40D52">
        <w:rPr>
          <w:lang w:val="en-US" w:eastAsia="zh-CN"/>
        </w:rPr>
        <w:t>LP-</w:t>
      </w:r>
      <w:r w:rsidR="00C130CB">
        <w:rPr>
          <w:lang w:val="en-US" w:eastAsia="zh-CN"/>
        </w:rPr>
        <w:t xml:space="preserve">WUR refers to the case of </w:t>
      </w:r>
      <w:r w:rsidR="00FD041D">
        <w:rPr>
          <w:lang w:val="en-US" w:eastAsia="zh-CN"/>
        </w:rPr>
        <w:t xml:space="preserve">full </w:t>
      </w:r>
      <w:r w:rsidR="00C130CB">
        <w:rPr>
          <w:lang w:val="en-US" w:eastAsia="zh-CN"/>
        </w:rPr>
        <w:t>offloading of RRM</w:t>
      </w:r>
      <w:r w:rsidR="005A7C52">
        <w:rPr>
          <w:lang w:val="en-US" w:eastAsia="zh-CN"/>
        </w:rPr>
        <w:t xml:space="preserve"> measurements</w:t>
      </w:r>
      <w:r w:rsidR="00C130CB">
        <w:rPr>
          <w:lang w:val="en-US" w:eastAsia="zh-CN"/>
        </w:rPr>
        <w:t xml:space="preserve"> to </w:t>
      </w:r>
      <w:r w:rsidR="001800EB">
        <w:rPr>
          <w:lang w:val="en-US" w:eastAsia="zh-CN"/>
        </w:rPr>
        <w:t>LP-</w:t>
      </w:r>
      <w:r w:rsidR="00C130CB">
        <w:rPr>
          <w:lang w:val="en-US" w:eastAsia="zh-CN"/>
        </w:rPr>
        <w:t xml:space="preserve">WUR. </w:t>
      </w:r>
    </w:p>
    <w:p w14:paraId="7B72DC6E" w14:textId="77777777" w:rsidR="00C130CB" w:rsidRDefault="00C130CB" w:rsidP="00C130CB">
      <w:pPr>
        <w:rPr>
          <w:lang w:val="en-US" w:eastAsia="zh-CN"/>
        </w:rPr>
      </w:pPr>
    </w:p>
    <w:p w14:paraId="49E753C3" w14:textId="6BFBD997" w:rsidR="005B6342" w:rsidRDefault="00C130CB" w:rsidP="005B6342">
      <w:pPr>
        <w:tabs>
          <w:tab w:val="left" w:pos="90"/>
        </w:tabs>
        <w:rPr>
          <w:lang w:val="en-US" w:eastAsia="zh-CN"/>
        </w:rPr>
      </w:pPr>
      <w:r w:rsidRPr="007323FD">
        <w:rPr>
          <w:b/>
          <w:lang w:val="en-US" w:eastAsia="zh-CN"/>
        </w:rPr>
        <w:t>Observation</w:t>
      </w:r>
      <w:r w:rsidR="007323FD">
        <w:rPr>
          <w:b/>
          <w:lang w:val="en-US" w:eastAsia="zh-CN"/>
        </w:rPr>
        <w:t xml:space="preserve"> </w:t>
      </w:r>
      <w:r w:rsidR="0068077C">
        <w:rPr>
          <w:b/>
          <w:lang w:val="en-US" w:eastAsia="zh-CN"/>
        </w:rPr>
        <w:t>4</w:t>
      </w:r>
      <w:r w:rsidRPr="007323FD">
        <w:rPr>
          <w:lang w:val="en-US" w:eastAsia="zh-CN"/>
        </w:rPr>
        <w:t>:</w:t>
      </w:r>
    </w:p>
    <w:p w14:paraId="308D8D61" w14:textId="77777777" w:rsidR="005B6342" w:rsidRDefault="005B6342" w:rsidP="005B6342">
      <w:pPr>
        <w:tabs>
          <w:tab w:val="left" w:pos="90"/>
        </w:tabs>
        <w:rPr>
          <w:lang w:val="en-US" w:eastAsia="zh-CN"/>
        </w:rPr>
      </w:pPr>
    </w:p>
    <w:p w14:paraId="4B273004" w14:textId="1C8FDA5A" w:rsidR="00C130CB" w:rsidRPr="008E2E6C" w:rsidRDefault="00C130CB" w:rsidP="00D1591B">
      <w:pPr>
        <w:pStyle w:val="ListParagraph"/>
        <w:numPr>
          <w:ilvl w:val="0"/>
          <w:numId w:val="15"/>
        </w:numPr>
        <w:jc w:val="both"/>
        <w:rPr>
          <w:lang w:eastAsia="zh-CN"/>
        </w:rPr>
      </w:pPr>
      <w:r w:rsidRPr="00914498">
        <w:rPr>
          <w:lang w:eastAsia="zh-CN"/>
        </w:rPr>
        <w:t xml:space="preserve">Compared with PEI and PO, for both DS and ULPS, the </w:t>
      </w:r>
      <w:r w:rsidR="00212A42">
        <w:rPr>
          <w:lang w:eastAsia="zh-CN"/>
        </w:rPr>
        <w:t>PSGs</w:t>
      </w:r>
      <w:r w:rsidRPr="00914498">
        <w:rPr>
          <w:lang w:eastAsia="zh-CN"/>
        </w:rPr>
        <w:t xml:space="preserve"> when using LP-WUR is significant. For example, in Figure </w:t>
      </w:r>
      <w:r w:rsidR="007E17D1">
        <w:rPr>
          <w:lang w:eastAsia="zh-CN"/>
        </w:rPr>
        <w:t>7</w:t>
      </w:r>
      <w:r w:rsidRPr="00914498">
        <w:rPr>
          <w:lang w:eastAsia="zh-CN"/>
        </w:rPr>
        <w:t xml:space="preserve">, </w:t>
      </w:r>
      <w:r>
        <w:rPr>
          <w:lang w:eastAsia="zh-CN"/>
        </w:rPr>
        <w:t xml:space="preserve">for case of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i"/>
          </m:rPr>
          <w:rPr>
            <w:rFonts w:ascii="Cambria Math" w:hAnsi="Cambria Math"/>
            <w:lang w:eastAsia="zh-CN"/>
          </w:rPr>
          <m:t>=0.001%</m:t>
        </m:r>
      </m:oMath>
      <w:r>
        <w:rPr>
          <w:lang w:eastAsia="zh-CN"/>
        </w:rPr>
        <w:t xml:space="preserve"> sec</w:t>
      </w:r>
      <w:r w:rsidR="00313166">
        <w:rPr>
          <w:lang w:eastAsia="zh-CN"/>
        </w:rPr>
        <w:t xml:space="preserve"> and RRM offloading to LP-WUR</w:t>
      </w:r>
      <w:r>
        <w:rPr>
          <w:lang w:eastAsia="zh-CN"/>
        </w:rPr>
        <w:t xml:space="preserve">, at </w:t>
      </w:r>
      <w:r w:rsidR="001932B2">
        <w:rPr>
          <w:lang w:eastAsia="zh-CN"/>
        </w:rPr>
        <w:t>paging cycle of 1.28 sec</w:t>
      </w:r>
      <w:r>
        <w:rPr>
          <w:lang w:eastAsia="zh-CN"/>
        </w:rPr>
        <w:t xml:space="preserve">, the </w:t>
      </w:r>
      <w:r w:rsidR="00685999">
        <w:rPr>
          <w:lang w:eastAsia="zh-CN"/>
        </w:rPr>
        <w:t xml:space="preserve">total </w:t>
      </w:r>
      <w:r>
        <w:rPr>
          <w:lang w:eastAsia="zh-CN"/>
        </w:rPr>
        <w:t xml:space="preserve">power consumption </w:t>
      </w:r>
      <w:r w:rsidR="00E8221C">
        <w:rPr>
          <w:lang w:eastAsia="zh-CN"/>
        </w:rPr>
        <w:t>at the</w:t>
      </w:r>
      <w:r>
        <w:rPr>
          <w:lang w:eastAsia="zh-CN"/>
        </w:rPr>
        <w:t xml:space="preserve"> UE is 0.</w:t>
      </w:r>
      <w:r w:rsidR="006E6BC2">
        <w:rPr>
          <w:lang w:eastAsia="zh-CN"/>
        </w:rPr>
        <w:t xml:space="preserve">4 </w:t>
      </w:r>
      <w:r>
        <w:rPr>
          <w:lang w:eastAsia="zh-CN"/>
        </w:rPr>
        <w:t>power units</w:t>
      </w:r>
      <w:r w:rsidR="00472080">
        <w:rPr>
          <w:lang w:eastAsia="zh-CN"/>
        </w:rPr>
        <w:t xml:space="preserve"> under ULPS</w:t>
      </w:r>
      <w:r>
        <w:rPr>
          <w:lang w:eastAsia="zh-CN"/>
        </w:rPr>
        <w:t xml:space="preserve"> while the power consumption using PEI/PO </w:t>
      </w:r>
      <w:r w:rsidR="00291E54">
        <w:rPr>
          <w:lang w:eastAsia="zh-CN"/>
        </w:rPr>
        <w:t xml:space="preserve">under DS (since it achieves more power saving for UE under PEI/PO) </w:t>
      </w:r>
      <w:r>
        <w:rPr>
          <w:lang w:eastAsia="zh-CN"/>
        </w:rPr>
        <w:t>is approximately 1</w:t>
      </w:r>
      <w:r w:rsidR="006E6BC2">
        <w:rPr>
          <w:lang w:eastAsia="zh-CN"/>
        </w:rPr>
        <w:t>.3-1.4</w:t>
      </w:r>
      <w:r>
        <w:rPr>
          <w:lang w:eastAsia="zh-CN"/>
        </w:rPr>
        <w:t xml:space="preserve"> power unit</w:t>
      </w:r>
      <w:r w:rsidR="006E6BC2">
        <w:rPr>
          <w:lang w:eastAsia="zh-CN"/>
        </w:rPr>
        <w:t>s</w:t>
      </w:r>
      <w:r>
        <w:rPr>
          <w:lang w:eastAsia="zh-CN"/>
        </w:rPr>
        <w:t xml:space="preserve">. Hence, </w:t>
      </w:r>
      <w:r w:rsidR="006E026C">
        <w:rPr>
          <w:lang w:eastAsia="zh-CN"/>
        </w:rPr>
        <w:t xml:space="preserve">the </w:t>
      </w:r>
      <w:r w:rsidR="00E8221C">
        <w:rPr>
          <w:lang w:eastAsia="zh-CN"/>
        </w:rPr>
        <w:t>PSG</w:t>
      </w:r>
      <w:r w:rsidR="006E026C">
        <w:rPr>
          <w:lang w:eastAsia="zh-CN"/>
        </w:rPr>
        <w:t xml:space="preserve"> of LP-WUR relative to PEI/PO </w:t>
      </w:r>
      <w:r w:rsidR="00E8221C">
        <w:rPr>
          <w:lang w:eastAsia="zh-CN"/>
        </w:rPr>
        <w:t xml:space="preserve">is </w:t>
      </w:r>
      <w:r w:rsidR="006E026C">
        <w:rPr>
          <w:lang w:eastAsia="zh-CN"/>
        </w:rPr>
        <w:t>around 70%</w:t>
      </w:r>
    </w:p>
    <w:p w14:paraId="73352D01" w14:textId="4E791195" w:rsidR="00C130CB" w:rsidRDefault="00C130CB" w:rsidP="00C130CB">
      <w:pPr>
        <w:rPr>
          <w:lang w:val="en-US" w:eastAsia="zh-CN"/>
        </w:rPr>
      </w:pPr>
      <w:r>
        <w:rPr>
          <w:lang w:val="en-US" w:eastAsia="zh-CN"/>
        </w:rPr>
        <w:t xml:space="preserve"> </w:t>
      </w:r>
    </w:p>
    <w:p w14:paraId="7252FB8F" w14:textId="53EB3621" w:rsidR="00E96948" w:rsidRDefault="00C130CB" w:rsidP="00D1591B">
      <w:pPr>
        <w:pStyle w:val="ListParagraph"/>
        <w:numPr>
          <w:ilvl w:val="0"/>
          <w:numId w:val="15"/>
        </w:numPr>
        <w:jc w:val="both"/>
        <w:rPr>
          <w:lang w:eastAsia="zh-CN"/>
        </w:rPr>
      </w:pPr>
      <w:r w:rsidRPr="00914498">
        <w:rPr>
          <w:lang w:eastAsia="zh-CN"/>
        </w:rPr>
        <w:t>R</w:t>
      </w:r>
      <w:r w:rsidR="00F049D8">
        <w:rPr>
          <w:lang w:eastAsia="zh-CN"/>
        </w:rPr>
        <w:t>R</w:t>
      </w:r>
      <w:r w:rsidRPr="00914498">
        <w:rPr>
          <w:lang w:eastAsia="zh-CN"/>
        </w:rPr>
        <w:t>M offloading</w:t>
      </w:r>
      <w:r w:rsidR="00E6019B">
        <w:rPr>
          <w:lang w:eastAsia="zh-CN"/>
        </w:rPr>
        <w:t xml:space="preserve"> and/or relaxation</w:t>
      </w:r>
      <w:r w:rsidRPr="00914498">
        <w:rPr>
          <w:lang w:eastAsia="zh-CN"/>
        </w:rPr>
        <w:t xml:space="preserve"> can significantly reduce power consumption. This is because the </w:t>
      </w:r>
      <w:r w:rsidR="00236597">
        <w:rPr>
          <w:lang w:eastAsia="zh-CN"/>
        </w:rPr>
        <w:t>MR</w:t>
      </w:r>
      <w:r w:rsidR="00236597" w:rsidRPr="00914498">
        <w:rPr>
          <w:lang w:eastAsia="zh-CN"/>
        </w:rPr>
        <w:t xml:space="preserve"> </w:t>
      </w:r>
      <w:r w:rsidRPr="00914498">
        <w:rPr>
          <w:lang w:eastAsia="zh-CN"/>
        </w:rPr>
        <w:t xml:space="preserve">can </w:t>
      </w:r>
      <w:r w:rsidR="002702DB">
        <w:rPr>
          <w:lang w:eastAsia="zh-CN"/>
        </w:rPr>
        <w:t xml:space="preserve">stay in </w:t>
      </w:r>
      <w:r w:rsidRPr="00914498">
        <w:rPr>
          <w:lang w:eastAsia="zh-CN"/>
        </w:rPr>
        <w:t>ULPS for long time</w:t>
      </w:r>
      <w:r w:rsidR="002702DB">
        <w:rPr>
          <w:lang w:eastAsia="zh-CN"/>
        </w:rPr>
        <w:t>,</w:t>
      </w:r>
      <w:r w:rsidRPr="00914498">
        <w:rPr>
          <w:lang w:eastAsia="zh-CN"/>
        </w:rPr>
        <w:t xml:space="preserve"> which will allow for significant power saving as shown in Figure </w:t>
      </w:r>
      <w:r w:rsidR="007E17D1">
        <w:rPr>
          <w:lang w:eastAsia="zh-CN"/>
        </w:rPr>
        <w:t>7</w:t>
      </w:r>
      <w:r w:rsidRPr="00914498">
        <w:rPr>
          <w:lang w:eastAsia="zh-CN"/>
        </w:rPr>
        <w:t>.</w:t>
      </w:r>
    </w:p>
    <w:p w14:paraId="1ACCBA14" w14:textId="77777777" w:rsidR="0049140B" w:rsidRDefault="0049140B" w:rsidP="001001FC">
      <w:pPr>
        <w:pStyle w:val="ListParagraph"/>
        <w:numPr>
          <w:ilvl w:val="0"/>
          <w:numId w:val="0"/>
        </w:numPr>
        <w:ind w:left="720"/>
        <w:jc w:val="both"/>
        <w:rPr>
          <w:lang w:eastAsia="zh-CN"/>
        </w:rPr>
      </w:pPr>
    </w:p>
    <w:p w14:paraId="46D5CC5C" w14:textId="4DF80DB8" w:rsidR="00D21A0C" w:rsidRPr="0049140B" w:rsidRDefault="0049140B" w:rsidP="00B0400D">
      <w:pPr>
        <w:pStyle w:val="ListParagraph"/>
        <w:jc w:val="both"/>
        <w:rPr>
          <w:lang w:eastAsia="zh-CN"/>
        </w:rPr>
      </w:pPr>
      <w:r>
        <w:t>At low latency</w:t>
      </w:r>
      <w:r w:rsidR="001323D2">
        <w:t xml:space="preserve"> regime</w:t>
      </w:r>
      <w:r>
        <w:t xml:space="preserve">, </w:t>
      </w:r>
      <w:r w:rsidR="00942388">
        <w:t>DS</w:t>
      </w:r>
      <w:r>
        <w:t xml:space="preserve"> </w:t>
      </w:r>
      <w:r w:rsidR="00780AE6">
        <w:t xml:space="preserve">achieves the lowest power consumption for a UE, due to the cost of transition time and energy of </w:t>
      </w:r>
      <w:r w:rsidR="0098129C">
        <w:t xml:space="preserve">entering an ULPS. </w:t>
      </w:r>
      <w:r w:rsidR="00C42ADD">
        <w:t xml:space="preserve">On the other hand, at </w:t>
      </w:r>
      <w:r w:rsidR="00036DBA">
        <w:t>1.28 seconds</w:t>
      </w:r>
      <w:r w:rsidR="00C42ADD">
        <w:t xml:space="preserve"> to high latency requirements </w:t>
      </w:r>
      <w:r w:rsidR="00036DBA">
        <w:t>(</w:t>
      </w:r>
      <w:r w:rsidR="00C42ADD">
        <w:t>or paging cycle durations</w:t>
      </w:r>
      <w:r w:rsidR="00036DBA">
        <w:t>)</w:t>
      </w:r>
      <w:r w:rsidR="00C42ADD">
        <w:t xml:space="preserve">, UE can enter ULPS and achieve the most power saving. </w:t>
      </w:r>
      <w:r w:rsidR="0098129C">
        <w:t>In general, the o</w:t>
      </w:r>
      <w:r w:rsidR="00D21A0C">
        <w:t>ptimal sleep state depends on latency requirement.</w:t>
      </w:r>
    </w:p>
    <w:p w14:paraId="77E22E12" w14:textId="77777777" w:rsidR="00D21A0C" w:rsidRPr="00914498" w:rsidRDefault="00D21A0C" w:rsidP="001001FC">
      <w:pPr>
        <w:pStyle w:val="ListParagraph"/>
        <w:numPr>
          <w:ilvl w:val="0"/>
          <w:numId w:val="0"/>
        </w:numPr>
        <w:ind w:left="720"/>
        <w:jc w:val="both"/>
        <w:rPr>
          <w:lang w:eastAsia="zh-CN"/>
        </w:rPr>
      </w:pPr>
    </w:p>
    <w:p w14:paraId="1630CB39" w14:textId="77777777" w:rsidR="00795AF9" w:rsidRDefault="00795AF9" w:rsidP="00B30B24"/>
    <w:p w14:paraId="72836FC9" w14:textId="77777777" w:rsidR="00795AF9" w:rsidRDefault="00795AF9" w:rsidP="00B30B24"/>
    <w:p w14:paraId="1C2C01CF" w14:textId="77777777" w:rsidR="00795AF9" w:rsidRDefault="00795AF9" w:rsidP="00B30B24"/>
    <w:p w14:paraId="68EA44FD" w14:textId="77777777" w:rsidR="002D6C4A" w:rsidRDefault="00A90C5B" w:rsidP="002D6C4A">
      <w:pPr>
        <w:keepNext/>
        <w:jc w:val="center"/>
      </w:pPr>
      <w:r>
        <w:rPr>
          <w:noProof/>
        </w:rPr>
        <w:drawing>
          <wp:inline distT="0" distB="0" distL="0" distR="0" wp14:anchorId="2D289A29" wp14:editId="1904F454">
            <wp:extent cx="4952319" cy="3824573"/>
            <wp:effectExtent l="0" t="0" r="1270" b="508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65912" cy="3835071"/>
                    </a:xfrm>
                    <a:prstGeom prst="rect">
                      <a:avLst/>
                    </a:prstGeom>
                  </pic:spPr>
                </pic:pic>
              </a:graphicData>
            </a:graphic>
          </wp:inline>
        </w:drawing>
      </w:r>
    </w:p>
    <w:p w14:paraId="5A2216F5" w14:textId="435F2818" w:rsidR="00795AF9" w:rsidRDefault="002D6C4A" w:rsidP="002D6C4A">
      <w:pPr>
        <w:pStyle w:val="Caption"/>
      </w:pPr>
      <w:bookmarkStart w:id="10" w:name="_Ref131761204"/>
      <w:r>
        <w:t xml:space="preserve">Figure </w:t>
      </w:r>
      <w:r w:rsidR="00F73F7F">
        <w:fldChar w:fldCharType="begin"/>
      </w:r>
      <w:r w:rsidR="00F73F7F">
        <w:instrText xml:space="preserve"> SEQ Figure \* ARABIC </w:instrText>
      </w:r>
      <w:r w:rsidR="00F73F7F">
        <w:fldChar w:fldCharType="separate"/>
      </w:r>
      <w:r w:rsidR="00A33F0D">
        <w:rPr>
          <w:noProof/>
        </w:rPr>
        <w:t>7</w:t>
      </w:r>
      <w:r w:rsidR="00F73F7F">
        <w:rPr>
          <w:noProof/>
        </w:rPr>
        <w:fldChar w:fldCharType="end"/>
      </w:r>
      <w:bookmarkEnd w:id="10"/>
      <w:r>
        <w:t xml:space="preserve"> </w:t>
      </w:r>
      <w:r w:rsidRPr="009463A1">
        <w:t xml:space="preserve">Comparison between different schemes in terms of power consumption for a given latency at </w:t>
      </w:r>
      <m:oMath>
        <m:sSub>
          <m:sSubPr>
            <m:ctrlPr>
              <w:rPr>
                <w:rFonts w:ascii="Cambria Math" w:hAnsi="Cambria Math"/>
                <w:iCs/>
              </w:rPr>
            </m:ctrlPr>
          </m:sSubPr>
          <m:e>
            <m:r>
              <m:rPr>
                <m:sty m:val="bi"/>
              </m:rPr>
              <w:rPr>
                <w:rFonts w:ascii="Cambria Math" w:hAnsi="Cambria Math"/>
              </w:rPr>
              <m:t>R</m:t>
            </m:r>
          </m:e>
          <m:sub>
            <m:r>
              <m:rPr>
                <m:sty m:val="bi"/>
              </m:rPr>
              <w:rPr>
                <w:rFonts w:ascii="Cambria Math" w:hAnsi="Cambria Math"/>
              </w:rPr>
              <m:t>E</m:t>
            </m:r>
          </m:sub>
        </m:sSub>
        <m:r>
          <m:rPr>
            <m:sty m:val="bi"/>
          </m:rPr>
          <w:rPr>
            <w:rFonts w:ascii="Cambria Math" w:hAnsi="Cambria Math"/>
          </w:rPr>
          <m:t>=0.001%</m:t>
        </m:r>
      </m:oMath>
      <w:r w:rsidRPr="009463A1">
        <w:t xml:space="preserve"> under different RRM relaxation factor </w:t>
      </w:r>
      <m:oMath>
        <m:r>
          <m:rPr>
            <m:sty m:val="bi"/>
          </m:rPr>
          <w:rPr>
            <w:rFonts w:ascii="Cambria Math" w:hAnsi="Cambria Math"/>
          </w:rPr>
          <m:t>M</m:t>
        </m:r>
      </m:oMath>
    </w:p>
    <w:p w14:paraId="76A590A1" w14:textId="77777777" w:rsidR="0060110F" w:rsidRDefault="0060110F" w:rsidP="00C130CB">
      <w:pPr>
        <w:rPr>
          <w:b/>
          <w:i/>
        </w:rPr>
      </w:pPr>
    </w:p>
    <w:p w14:paraId="5F3FFFCE" w14:textId="77777777" w:rsidR="0060110F" w:rsidRDefault="0060110F" w:rsidP="00C130CB">
      <w:pPr>
        <w:rPr>
          <w:b/>
          <w:i/>
        </w:rPr>
      </w:pPr>
    </w:p>
    <w:p w14:paraId="4EECB2FA" w14:textId="3C40D304" w:rsidR="0060110F" w:rsidRPr="0060110F" w:rsidRDefault="0060110F" w:rsidP="0060110F">
      <w:pPr>
        <w:rPr>
          <w:b/>
          <w:u w:val="single"/>
          <w:lang w:val="en-US" w:eastAsia="zh-CN"/>
        </w:rPr>
      </w:pPr>
      <w:r w:rsidRPr="0060110F">
        <w:rPr>
          <w:b/>
          <w:u w:val="single"/>
          <w:lang w:val="en-US" w:eastAsia="zh-CN"/>
        </w:rPr>
        <w:t>Impact of Per UE Paging Rate</w:t>
      </w:r>
      <w:r w:rsidR="00E96948">
        <w:rPr>
          <w:b/>
          <w:u w:val="single"/>
          <w:lang w:val="en-US" w:eastAsia="zh-CN"/>
        </w:rPr>
        <w:t xml:space="preserve">, </w:t>
      </w:r>
      <m:oMath>
        <m:sSub>
          <m:sSubPr>
            <m:ctrlPr>
              <w:rPr>
                <w:rFonts w:ascii="Cambria Math" w:hAnsi="Cambria Math"/>
                <w:b/>
                <w:bCs/>
                <w:i/>
                <w:u w:val="single"/>
                <w:lang w:val="en-US" w:eastAsia="zh-CN"/>
              </w:rPr>
            </m:ctrlPr>
          </m:sSubPr>
          <m:e>
            <m:r>
              <m:rPr>
                <m:sty m:val="bi"/>
              </m:rPr>
              <w:rPr>
                <w:rFonts w:ascii="Cambria Math" w:hAnsi="Cambria Math"/>
                <w:u w:val="single"/>
                <w:lang w:val="en-US" w:eastAsia="zh-CN"/>
              </w:rPr>
              <m:t>R</m:t>
            </m:r>
          </m:e>
          <m:sub>
            <m:r>
              <m:rPr>
                <m:sty m:val="bi"/>
              </m:rPr>
              <w:rPr>
                <w:rFonts w:ascii="Cambria Math" w:hAnsi="Cambria Math"/>
                <w:u w:val="single"/>
                <w:lang w:val="en-US" w:eastAsia="zh-CN"/>
              </w:rPr>
              <m:t>E</m:t>
            </m:r>
          </m:sub>
        </m:sSub>
      </m:oMath>
      <w:r w:rsidR="00E96948">
        <w:rPr>
          <w:b/>
          <w:u w:val="single"/>
          <w:lang w:val="en-US" w:eastAsia="zh-CN"/>
        </w:rPr>
        <w:t xml:space="preserve">, </w:t>
      </w:r>
      <w:r w:rsidRPr="0060110F">
        <w:rPr>
          <w:b/>
          <w:u w:val="single"/>
          <w:lang w:val="en-US" w:eastAsia="zh-CN"/>
        </w:rPr>
        <w:t>on Power Saving Gains</w:t>
      </w:r>
    </w:p>
    <w:p w14:paraId="79277BB8" w14:textId="77777777" w:rsidR="0060110F" w:rsidRDefault="0060110F" w:rsidP="0060110F">
      <w:pPr>
        <w:rPr>
          <w:lang w:eastAsia="zh-CN"/>
        </w:rPr>
      </w:pPr>
    </w:p>
    <w:p w14:paraId="7AC23C80" w14:textId="77777777" w:rsidR="0060110F" w:rsidRPr="00FA39F9" w:rsidRDefault="0060110F" w:rsidP="0060110F">
      <w:pPr>
        <w:jc w:val="both"/>
        <w:rPr>
          <w:lang w:eastAsia="zh-CN"/>
        </w:rPr>
      </w:pPr>
      <w:r w:rsidRPr="00FA39F9">
        <w:rPr>
          <w:lang w:eastAsia="zh-CN"/>
        </w:rPr>
        <w:lastRenderedPageBreak/>
        <w:t xml:space="preserve">Traffic arrival of IoT is </w:t>
      </w:r>
      <w:r>
        <w:rPr>
          <w:lang w:eastAsia="zh-CN"/>
        </w:rPr>
        <w:t xml:space="preserve">typically </w:t>
      </w:r>
      <w:r w:rsidRPr="00FA39F9">
        <w:rPr>
          <w:lang w:eastAsia="zh-CN"/>
        </w:rPr>
        <w:t>very sparse, e.g., on-demand location tracking request, on-demand sensing request, actuator</w:t>
      </w:r>
      <w:r>
        <w:rPr>
          <w:lang w:eastAsia="zh-CN"/>
        </w:rPr>
        <w:t xml:space="preserve"> control</w:t>
      </w:r>
      <w:r w:rsidRPr="00FA39F9">
        <w:rPr>
          <w:lang w:eastAsia="zh-CN"/>
        </w:rPr>
        <w:t>, etc</w:t>
      </w:r>
      <w:r>
        <w:rPr>
          <w:lang w:eastAsia="zh-CN"/>
        </w:rPr>
        <w:t>.,</w:t>
      </w:r>
      <w:r w:rsidRPr="00FA39F9">
        <w:rPr>
          <w:lang w:eastAsia="zh-CN"/>
        </w:rPr>
        <w:t xml:space="preserve"> which allows longer battery life. Hence, it is expected that the page inter-arrival time </w:t>
      </w:r>
      <w:r>
        <w:rPr>
          <w:lang w:eastAsia="zh-CN"/>
        </w:rPr>
        <w:t>to be</w:t>
      </w:r>
      <w:r w:rsidRPr="00FA39F9">
        <w:rPr>
          <w:lang w:eastAsia="zh-CN"/>
        </w:rPr>
        <w:t xml:space="preserve"> very large (e.g., tens of minutes to hours).</w:t>
      </w:r>
    </w:p>
    <w:p w14:paraId="0897E1AE" w14:textId="77777777" w:rsidR="0060110F" w:rsidRPr="00FA39F9" w:rsidRDefault="0060110F" w:rsidP="0060110F">
      <w:pPr>
        <w:rPr>
          <w:lang w:eastAsia="zh-CN"/>
        </w:rPr>
      </w:pPr>
    </w:p>
    <w:p w14:paraId="45B98855" w14:textId="77777777" w:rsidR="0060110F" w:rsidRPr="00FA39F9" w:rsidRDefault="0060110F" w:rsidP="0060110F">
      <w:pPr>
        <w:jc w:val="both"/>
        <w:rPr>
          <w:lang w:eastAsia="zh-CN"/>
        </w:rPr>
      </w:pPr>
      <w:r w:rsidRPr="00FA39F9">
        <w:rPr>
          <w:lang w:eastAsia="zh-CN"/>
        </w:rPr>
        <w:t>Power saving benefit of LP-WUS/paging early indication (PEI) is maximized when the MR wakes up only when there is a page message for the UE. Currently, to save resources from NW side, the NW groups multiple UEs into a single page group to monitor PEI. The problem with this approach is that, once a UE within a group is paged, all UEs within the group will wake up to monitor the paging occasions (POs). This will increase the probability of false wakeup due to grouping.</w:t>
      </w:r>
    </w:p>
    <w:p w14:paraId="79B00097" w14:textId="77777777" w:rsidR="0060110F" w:rsidRDefault="0060110F" w:rsidP="0060110F">
      <w:pPr>
        <w:rPr>
          <w:lang w:eastAsia="zh-CN"/>
        </w:rPr>
      </w:pPr>
    </w:p>
    <w:p w14:paraId="70138748" w14:textId="6D1A62AC" w:rsidR="0060110F" w:rsidRDefault="0060110F" w:rsidP="00A816E3">
      <w:pPr>
        <w:jc w:val="both"/>
        <w:rPr>
          <w:lang w:eastAsia="zh-CN"/>
        </w:rPr>
      </w:pPr>
      <w:r>
        <w:rPr>
          <w:lang w:eastAsia="zh-CN"/>
        </w:rPr>
        <w:t>In this subsection, we evaluate different per UE paging rate</w:t>
      </w:r>
      <w:r w:rsidR="00174036">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lang w:eastAsia="zh-CN"/>
        </w:rPr>
        <w:t>. As shown in</w:t>
      </w:r>
      <w:r w:rsidR="008434B6">
        <w:rPr>
          <w:lang w:eastAsia="zh-CN"/>
        </w:rPr>
        <w:t xml:space="preserve"> </w:t>
      </w:r>
      <w:r w:rsidR="008434B6">
        <w:rPr>
          <w:lang w:eastAsia="zh-CN"/>
        </w:rPr>
        <w:fldChar w:fldCharType="begin"/>
      </w:r>
      <w:r w:rsidR="008434B6">
        <w:rPr>
          <w:lang w:eastAsia="zh-CN"/>
        </w:rPr>
        <w:instrText xml:space="preserve"> REF _Ref131761287 \h </w:instrText>
      </w:r>
      <w:r w:rsidR="008434B6">
        <w:rPr>
          <w:lang w:eastAsia="zh-CN"/>
        </w:rPr>
      </w:r>
      <w:r w:rsidR="008434B6">
        <w:rPr>
          <w:lang w:eastAsia="zh-CN"/>
        </w:rPr>
        <w:fldChar w:fldCharType="separate"/>
      </w:r>
      <w:r w:rsidR="008434B6">
        <w:t xml:space="preserve">Figure </w:t>
      </w:r>
      <w:r w:rsidR="008434B6">
        <w:rPr>
          <w:noProof/>
        </w:rPr>
        <w:t>9</w:t>
      </w:r>
      <w:r w:rsidR="008434B6">
        <w:rPr>
          <w:lang w:eastAsia="zh-CN"/>
        </w:rPr>
        <w:fldChar w:fldCharType="end"/>
      </w:r>
      <w:r>
        <w:rPr>
          <w:lang w:eastAsia="zh-CN"/>
        </w:rPr>
        <w:t xml:space="preserve"> </w:t>
      </w:r>
      <w:r w:rsidR="008434B6" w:rsidRPr="008434B6">
        <w:rPr>
          <w:lang w:eastAsia="zh-CN"/>
        </w:rPr>
        <w:t>and</w:t>
      </w:r>
      <w:r w:rsidR="008434B6">
        <w:rPr>
          <w:b/>
          <w:bCs/>
          <w:lang w:eastAsia="zh-CN"/>
        </w:rPr>
        <w:t xml:space="preserve"> </w:t>
      </w:r>
      <w:r w:rsidR="008434B6">
        <w:rPr>
          <w:b/>
          <w:bCs/>
          <w:lang w:eastAsia="zh-CN"/>
        </w:rPr>
        <w:fldChar w:fldCharType="begin"/>
      </w:r>
      <w:r w:rsidR="008434B6">
        <w:rPr>
          <w:b/>
          <w:bCs/>
          <w:lang w:eastAsia="zh-CN"/>
        </w:rPr>
        <w:instrText xml:space="preserve"> REF _Ref131761292 \h </w:instrText>
      </w:r>
      <w:r w:rsidR="008434B6">
        <w:rPr>
          <w:b/>
          <w:bCs/>
          <w:lang w:eastAsia="zh-CN"/>
        </w:rPr>
      </w:r>
      <w:r w:rsidR="008434B6">
        <w:rPr>
          <w:b/>
          <w:bCs/>
          <w:lang w:eastAsia="zh-CN"/>
        </w:rPr>
        <w:fldChar w:fldCharType="separate"/>
      </w:r>
      <w:r w:rsidR="008434B6">
        <w:t xml:space="preserve">Figure </w:t>
      </w:r>
      <w:r w:rsidR="008434B6">
        <w:rPr>
          <w:noProof/>
        </w:rPr>
        <w:t>10</w:t>
      </w:r>
      <w:r w:rsidR="008434B6">
        <w:rPr>
          <w:b/>
          <w:bCs/>
          <w:lang w:eastAsia="zh-CN"/>
        </w:rPr>
        <w:fldChar w:fldCharType="end"/>
      </w:r>
      <w:r>
        <w:rPr>
          <w:lang w:eastAsia="zh-CN"/>
        </w:rPr>
        <w:t xml:space="preserve"> for paging cycles of 1.28 and 6.4 seconds, respectively, the PSG is more notable for low </w:t>
      </w:r>
      <w:r w:rsidR="00BE112D">
        <w:rPr>
          <w:lang w:eastAsia="zh-CN"/>
        </w:rPr>
        <w:t xml:space="preserve">values of </w:t>
      </w:r>
      <w:r>
        <w:rPr>
          <w:lang w:eastAsia="zh-CN"/>
        </w:rPr>
        <w:t>per UE paging rate (</w:t>
      </w:r>
      <w:r w:rsidR="00814342">
        <w:rPr>
          <w:lang w:eastAsia="zh-CN"/>
        </w:rPr>
        <w:t xml:space="preserve">i.e., </w:t>
      </w:r>
      <w:r>
        <w:rPr>
          <w:lang w:eastAsia="zh-CN"/>
        </w:rPr>
        <w:t xml:space="preserve">low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lang w:eastAsia="zh-CN"/>
        </w:rPr>
        <w:t>). At the high paging rate cases, the LP-WUR</w:t>
      </w:r>
      <w:r w:rsidR="00CC12D5">
        <w:rPr>
          <w:lang w:eastAsia="zh-CN"/>
        </w:rPr>
        <w:t>’s PSG</w:t>
      </w:r>
      <w:r>
        <w:rPr>
          <w:lang w:eastAsia="zh-CN"/>
        </w:rPr>
        <w:t xml:space="preserve"> </w:t>
      </w:r>
      <w:r w:rsidR="00E85011">
        <w:rPr>
          <w:lang w:eastAsia="zh-CN"/>
        </w:rPr>
        <w:t>relative to PEI reduces</w:t>
      </w:r>
      <w:r>
        <w:rPr>
          <w:lang w:eastAsia="zh-CN"/>
        </w:rPr>
        <w:t xml:space="preserve"> as paging cycle duration increases, however, for lower paging rate, LP-WUR still achieves </w:t>
      </w:r>
      <w:r w:rsidR="00A9298A">
        <w:rPr>
          <w:lang w:eastAsia="zh-CN"/>
        </w:rPr>
        <w:t>significant PSG</w:t>
      </w:r>
      <w:r>
        <w:rPr>
          <w:lang w:eastAsia="zh-CN"/>
        </w:rPr>
        <w:t xml:space="preserve">. </w:t>
      </w:r>
      <w:r w:rsidRPr="003271C8">
        <w:rPr>
          <w:lang w:eastAsia="zh-CN"/>
        </w:rPr>
        <w:t xml:space="preserve"> </w:t>
      </w:r>
      <w:r>
        <w:rPr>
          <w:lang w:eastAsia="zh-CN"/>
        </w:rPr>
        <w:t xml:space="preserve">For example, at paging cycle duration </w:t>
      </w:r>
      <w:r w:rsidR="00466908">
        <w:rPr>
          <w:lang w:eastAsia="zh-CN"/>
        </w:rPr>
        <w:t xml:space="preserve">of </w:t>
      </w:r>
      <w:r>
        <w:rPr>
          <w:lang w:eastAsia="zh-CN"/>
        </w:rPr>
        <w:t xml:space="preserve">6.4 seconds, for the </w:t>
      </w:r>
      <w:r w:rsidR="00663AF8">
        <w:rPr>
          <w:lang w:eastAsia="zh-CN"/>
        </w:rPr>
        <w:t xml:space="preserve">high </w:t>
      </w:r>
      <w:r>
        <w:rPr>
          <w:lang w:eastAsia="zh-CN"/>
        </w:rPr>
        <w:t>paging rate</w:t>
      </w:r>
      <w:r w:rsidR="00724635">
        <w:rPr>
          <w:lang w:eastAsia="zh-CN"/>
        </w:rPr>
        <w:t xml:space="preserve"> of</w:t>
      </w:r>
      <w:r>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=1%</m:t>
        </m:r>
      </m:oMath>
      <w:r>
        <w:rPr>
          <w:lang w:eastAsia="zh-CN"/>
        </w:rPr>
        <w:t>, the PSG reduced by ~20%</w:t>
      </w:r>
      <w:r w:rsidR="00091A39">
        <w:rPr>
          <w:lang w:eastAsia="zh-CN"/>
        </w:rPr>
        <w:t xml:space="preserve"> relative to </w:t>
      </w:r>
      <w:r w:rsidR="00466908">
        <w:rPr>
          <w:lang w:eastAsia="zh-CN"/>
        </w:rPr>
        <w:t>the case of paging cycle duration of 1.28 seconds</w:t>
      </w:r>
      <w:r>
        <w:rPr>
          <w:lang w:eastAsia="zh-CN"/>
        </w:rPr>
        <w:t xml:space="preserve">. For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=0.01%</m:t>
        </m:r>
      </m:oMath>
      <w:r>
        <w:rPr>
          <w:lang w:eastAsia="zh-CN"/>
        </w:rPr>
        <w:t xml:space="preserve"> and </w:t>
      </w:r>
      <m:oMath>
        <m:r>
          <w:rPr>
            <w:rFonts w:ascii="Cambria Math" w:hAnsi="Cambria Math"/>
            <w:lang w:eastAsia="zh-CN"/>
          </w:rPr>
          <m:t>0.001%</m:t>
        </m:r>
      </m:oMath>
      <w:r>
        <w:rPr>
          <w:lang w:eastAsia="zh-CN"/>
        </w:rPr>
        <w:t xml:space="preserve">, the PSG relative to PEI is still significant (85% and 93% for 1.28 sec and 6.4 sec, respectively). </w:t>
      </w:r>
    </w:p>
    <w:p w14:paraId="3839BAAF" w14:textId="77777777" w:rsidR="0060110F" w:rsidRDefault="0060110F" w:rsidP="0060110F">
      <w:pPr>
        <w:rPr>
          <w:lang w:eastAsia="zh-CN"/>
        </w:rPr>
      </w:pPr>
    </w:p>
    <w:p w14:paraId="52F6C261" w14:textId="77777777" w:rsidR="00B25438" w:rsidRDefault="0060110F" w:rsidP="00B25438">
      <w:pPr>
        <w:keepNext/>
        <w:jc w:val="center"/>
      </w:pPr>
      <w:r>
        <w:rPr>
          <w:noProof/>
        </w:rPr>
        <w:drawing>
          <wp:inline distT="0" distB="0" distL="0" distR="0" wp14:anchorId="55B051E8" wp14:editId="44B3C2BA">
            <wp:extent cx="4415106" cy="33762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26429" cy="3384917"/>
                    </a:xfrm>
                    <a:prstGeom prst="rect">
                      <a:avLst/>
                    </a:prstGeom>
                  </pic:spPr>
                </pic:pic>
              </a:graphicData>
            </a:graphic>
          </wp:inline>
        </w:drawing>
      </w:r>
    </w:p>
    <w:p w14:paraId="0ED7E03C" w14:textId="3F931A09" w:rsidR="009D595B" w:rsidRDefault="00B25438" w:rsidP="00B25438">
      <w:pPr>
        <w:pStyle w:val="Caption"/>
      </w:pPr>
      <w:bookmarkStart w:id="11" w:name="_Ref131761287"/>
      <w:r>
        <w:t xml:space="preserve">Figure </w:t>
      </w:r>
      <w:r w:rsidR="00F73F7F">
        <w:fldChar w:fldCharType="begin"/>
      </w:r>
      <w:r w:rsidR="00F73F7F">
        <w:instrText xml:space="preserve"> SEQ Figure \* ARABIC </w:instrText>
      </w:r>
      <w:r w:rsidR="00F73F7F">
        <w:fldChar w:fldCharType="separate"/>
      </w:r>
      <w:r w:rsidR="00A33F0D">
        <w:rPr>
          <w:noProof/>
        </w:rPr>
        <w:t>8</w:t>
      </w:r>
      <w:r w:rsidR="00F73F7F">
        <w:rPr>
          <w:noProof/>
        </w:rPr>
        <w:fldChar w:fldCharType="end"/>
      </w:r>
      <w:bookmarkEnd w:id="11"/>
      <w:r>
        <w:t xml:space="preserve"> PSG with respect to PEI for different values of per UE paging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E</m:t>
            </m:r>
          </m:sub>
        </m:sSub>
      </m:oMath>
      <w:r>
        <w:t>, and under paging cycle of 1.28 sec</w:t>
      </w:r>
    </w:p>
    <w:p w14:paraId="72557948" w14:textId="77777777" w:rsidR="00930D43" w:rsidRDefault="00930D43" w:rsidP="001B5B0F">
      <w:pPr>
        <w:jc w:val="center"/>
        <w:rPr>
          <w:b/>
          <w:sz w:val="18"/>
          <w:szCs w:val="18"/>
        </w:rPr>
      </w:pPr>
    </w:p>
    <w:p w14:paraId="1FEA0CA8" w14:textId="77777777" w:rsidR="00930D43" w:rsidRPr="001B5B0F" w:rsidRDefault="00930D43" w:rsidP="001B5B0F">
      <w:pPr>
        <w:jc w:val="center"/>
        <w:rPr>
          <w:b/>
          <w:sz w:val="18"/>
          <w:szCs w:val="18"/>
        </w:rPr>
      </w:pPr>
    </w:p>
    <w:p w14:paraId="610AB836" w14:textId="77777777" w:rsidR="00B25438" w:rsidRDefault="0060110F" w:rsidP="00B25438">
      <w:pPr>
        <w:keepNext/>
        <w:jc w:val="center"/>
      </w:pPr>
      <w:r>
        <w:rPr>
          <w:noProof/>
        </w:rPr>
        <w:lastRenderedPageBreak/>
        <w:drawing>
          <wp:inline distT="0" distB="0" distL="0" distR="0" wp14:anchorId="72FC88AB" wp14:editId="40A271A0">
            <wp:extent cx="4415050" cy="3642416"/>
            <wp:effectExtent l="0" t="0" r="508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36720" cy="3660293"/>
                    </a:xfrm>
                    <a:prstGeom prst="rect">
                      <a:avLst/>
                    </a:prstGeom>
                  </pic:spPr>
                </pic:pic>
              </a:graphicData>
            </a:graphic>
          </wp:inline>
        </w:drawing>
      </w:r>
    </w:p>
    <w:p w14:paraId="19348ECC" w14:textId="670FA072" w:rsidR="009D595B" w:rsidRDefault="00B25438" w:rsidP="00B25438">
      <w:pPr>
        <w:pStyle w:val="Caption"/>
      </w:pPr>
      <w:bookmarkStart w:id="12" w:name="_Ref131761292"/>
      <w:r>
        <w:t xml:space="preserve">Figure </w:t>
      </w:r>
      <w:r w:rsidR="00F73F7F">
        <w:fldChar w:fldCharType="begin"/>
      </w:r>
      <w:r w:rsidR="00F73F7F">
        <w:instrText xml:space="preserve"> SEQ Figure \* ARABIC </w:instrText>
      </w:r>
      <w:r w:rsidR="00F73F7F">
        <w:fldChar w:fldCharType="separate"/>
      </w:r>
      <w:r w:rsidR="00A33F0D">
        <w:rPr>
          <w:noProof/>
        </w:rPr>
        <w:t>9</w:t>
      </w:r>
      <w:r w:rsidR="00F73F7F">
        <w:rPr>
          <w:noProof/>
        </w:rPr>
        <w:fldChar w:fldCharType="end"/>
      </w:r>
      <w:bookmarkEnd w:id="12"/>
      <w:r>
        <w:t xml:space="preserve"> PSG with respect to PEI for different values of per UE paging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E</m:t>
            </m:r>
          </m:sub>
        </m:sSub>
      </m:oMath>
      <w:r>
        <w:t>, and under paging cycle of 6.4 sec</w:t>
      </w:r>
    </w:p>
    <w:p w14:paraId="1C89D7DB" w14:textId="77777777" w:rsidR="0060110F" w:rsidRDefault="0060110F" w:rsidP="0060110F">
      <w:pPr>
        <w:rPr>
          <w:lang w:eastAsia="zh-CN"/>
        </w:rPr>
      </w:pPr>
    </w:p>
    <w:p w14:paraId="6F2AAA26" w14:textId="77777777" w:rsidR="0060110F" w:rsidRDefault="0060110F" w:rsidP="0060110F">
      <w:pPr>
        <w:rPr>
          <w:b/>
          <w:lang w:val="en-US" w:eastAsia="zh-CN"/>
        </w:rPr>
      </w:pPr>
    </w:p>
    <w:p w14:paraId="5FB58F05" w14:textId="603AAACC" w:rsidR="0060110F" w:rsidRPr="008742C5" w:rsidRDefault="0060110F" w:rsidP="008E35AE">
      <w:pPr>
        <w:rPr>
          <w:b/>
          <w:lang w:val="en-US" w:eastAsia="zh-CN"/>
        </w:rPr>
      </w:pPr>
      <w:r w:rsidRPr="0014314C">
        <w:rPr>
          <w:b/>
          <w:lang w:val="en-US" w:eastAsia="zh-CN"/>
        </w:rPr>
        <w:t>Observation</w:t>
      </w:r>
      <w:r w:rsidR="00DE6ADD">
        <w:rPr>
          <w:b/>
          <w:lang w:val="en-US" w:eastAsia="zh-CN"/>
        </w:rPr>
        <w:t xml:space="preserve"> </w:t>
      </w:r>
      <w:r w:rsidR="0068077C">
        <w:rPr>
          <w:b/>
          <w:lang w:val="en-US" w:eastAsia="zh-CN"/>
        </w:rPr>
        <w:t>5</w:t>
      </w:r>
      <w:r>
        <w:rPr>
          <w:b/>
          <w:lang w:val="en-US" w:eastAsia="zh-CN"/>
        </w:rPr>
        <w:t>:</w:t>
      </w:r>
      <w:r w:rsidR="008E35AE">
        <w:rPr>
          <w:b/>
          <w:lang w:val="en-US" w:eastAsia="zh-CN"/>
        </w:rPr>
        <w:t xml:space="preserve"> </w:t>
      </w:r>
      <w:r w:rsidR="00CC1DB6" w:rsidRPr="008742C5">
        <w:rPr>
          <w:b/>
          <w:lang w:val="en-US" w:eastAsia="zh-CN"/>
        </w:rPr>
        <w:t xml:space="preserve">PSG </w:t>
      </w:r>
      <w:r w:rsidR="00CC1DB6">
        <w:rPr>
          <w:b/>
          <w:lang w:val="en-US" w:eastAsia="zh-CN"/>
        </w:rPr>
        <w:t xml:space="preserve">of LP-WUR is limited when </w:t>
      </w:r>
      <w:r w:rsidRPr="008742C5">
        <w:rPr>
          <w:b/>
          <w:lang w:val="en-US" w:eastAsia="zh-CN"/>
        </w:rPr>
        <w:t xml:space="preserve">paging rate </w:t>
      </w:r>
      <w:r w:rsidR="00CC1DB6">
        <w:rPr>
          <w:b/>
          <w:lang w:val="en-US" w:eastAsia="zh-CN"/>
        </w:rPr>
        <w:t>is high.</w:t>
      </w:r>
    </w:p>
    <w:p w14:paraId="6DAB07A6" w14:textId="3DE61300" w:rsidR="0060110F" w:rsidRDefault="0060110F" w:rsidP="00C130CB">
      <w:pPr>
        <w:rPr>
          <w:lang w:eastAsia="zh-CN"/>
        </w:rPr>
      </w:pPr>
    </w:p>
    <w:p w14:paraId="3E73CAA8" w14:textId="03E5B0E6" w:rsidR="003B5F96" w:rsidRPr="0060110F" w:rsidRDefault="003B5F96" w:rsidP="00C130CB">
      <w:pPr>
        <w:rPr>
          <w:lang w:eastAsia="zh-CN"/>
        </w:rPr>
      </w:pPr>
      <w:r>
        <w:rPr>
          <w:lang w:eastAsia="zh-CN"/>
        </w:rPr>
        <w:t xml:space="preserve">This </w:t>
      </w:r>
      <w:r w:rsidR="001F3C10">
        <w:rPr>
          <w:lang w:eastAsia="zh-CN"/>
        </w:rPr>
        <w:t xml:space="preserve">implies that </w:t>
      </w:r>
      <w:r>
        <w:rPr>
          <w:lang w:eastAsia="zh-CN"/>
        </w:rPr>
        <w:t xml:space="preserve">higher PSG is expected for IoT idle mode case </w:t>
      </w:r>
      <w:r w:rsidR="00670D0F">
        <w:rPr>
          <w:lang w:eastAsia="zh-CN"/>
        </w:rPr>
        <w:t>than eMBB Idle mode case.</w:t>
      </w:r>
    </w:p>
    <w:p w14:paraId="567E48E0" w14:textId="77777777" w:rsidR="00C130CB" w:rsidRDefault="00C130CB" w:rsidP="00C130CB">
      <w:pPr>
        <w:rPr>
          <w:lang w:val="en-US" w:eastAsia="zh-CN"/>
        </w:rPr>
      </w:pPr>
    </w:p>
    <w:p w14:paraId="3F66C582" w14:textId="735C8078" w:rsidR="00C130CB" w:rsidRDefault="00C130CB" w:rsidP="00C130CB">
      <w:pPr>
        <w:rPr>
          <w:b/>
          <w:u w:val="single"/>
          <w:lang w:val="en-US" w:eastAsia="zh-CN"/>
        </w:rPr>
      </w:pPr>
      <w:r w:rsidRPr="00531815">
        <w:rPr>
          <w:b/>
          <w:u w:val="single"/>
          <w:lang w:val="en-US" w:eastAsia="zh-CN"/>
        </w:rPr>
        <w:t>False alarm comparison for PMD=1%</w:t>
      </w:r>
    </w:p>
    <w:p w14:paraId="2903E0B5" w14:textId="77777777" w:rsidR="00D46EE7" w:rsidRDefault="00D46EE7" w:rsidP="00C130CB">
      <w:pPr>
        <w:rPr>
          <w:b/>
          <w:u w:val="single"/>
          <w:lang w:val="en-US" w:eastAsia="zh-CN"/>
        </w:rPr>
      </w:pPr>
    </w:p>
    <w:p w14:paraId="0B9671E1" w14:textId="64E1660E" w:rsidR="00D46EE7" w:rsidRDefault="00D46EE7" w:rsidP="00C130CB">
      <w:pPr>
        <w:rPr>
          <w:b/>
          <w:u w:val="single"/>
          <w:lang w:val="en-US" w:eastAsia="zh-CN"/>
        </w:rPr>
      </w:pPr>
      <w:r w:rsidRPr="002C423D">
        <w:rPr>
          <w:lang w:val="en-US" w:eastAsia="zh-CN"/>
        </w:rPr>
        <w:t>In RAN#110-</w:t>
      </w:r>
      <w:r>
        <w:rPr>
          <w:lang w:val="en-US" w:eastAsia="zh-CN"/>
        </w:rPr>
        <w:t>bis-e, we have the following agreement on false alarm and misdetection probabilities:</w:t>
      </w:r>
    </w:p>
    <w:p w14:paraId="058499FF" w14:textId="77777777" w:rsidR="00BE04C3" w:rsidRDefault="00BE04C3" w:rsidP="00C130CB">
      <w:pPr>
        <w:rPr>
          <w:b/>
          <w:u w:val="single"/>
          <w:lang w:val="en-US" w:eastAsia="zh-CN"/>
        </w:rPr>
      </w:pPr>
    </w:p>
    <w:tbl>
      <w:tblPr>
        <w:tblStyle w:val="TableGrid"/>
        <w:tblW w:w="0" w:type="auto"/>
        <w:tblLook w:val="04A0" w:firstRow="1" w:lastRow="0" w:firstColumn="1" w:lastColumn="0" w:noHBand="0" w:noVBand="1"/>
      </w:tblPr>
      <w:tblGrid>
        <w:gridCol w:w="9629"/>
      </w:tblGrid>
      <w:tr w:rsidR="00BA77B6" w14:paraId="74EEB525" w14:textId="77777777" w:rsidTr="002A4CA5">
        <w:tc>
          <w:tcPr>
            <w:tcW w:w="9629" w:type="dxa"/>
          </w:tcPr>
          <w:p w14:paraId="72539479" w14:textId="77777777" w:rsidR="00BE04C3" w:rsidRPr="00C56391" w:rsidRDefault="00BE04C3" w:rsidP="002A4CA5">
            <w:pPr>
              <w:rPr>
                <w:rFonts w:asciiTheme="majorBidi" w:eastAsia="Batang" w:hAnsiTheme="majorBidi" w:cstheme="majorBidi"/>
                <w:b/>
                <w:highlight w:val="green"/>
                <w:lang w:val="en-US" w:eastAsia="zh-CN"/>
              </w:rPr>
            </w:pPr>
            <w:r w:rsidRPr="00C56391">
              <w:rPr>
                <w:rFonts w:asciiTheme="majorBidi" w:hAnsiTheme="majorBidi" w:cstheme="majorBidi"/>
                <w:b/>
                <w:highlight w:val="green"/>
              </w:rPr>
              <w:t>Agreement</w:t>
            </w:r>
          </w:p>
          <w:p w14:paraId="0B73CD23" w14:textId="77777777" w:rsidR="00BE04C3" w:rsidRPr="00C56391" w:rsidRDefault="00BE04C3" w:rsidP="002A4CA5">
            <w:pPr>
              <w:rPr>
                <w:rFonts w:asciiTheme="majorBidi" w:eastAsiaTheme="minorHAnsi" w:hAnsiTheme="majorBidi" w:cstheme="majorBidi"/>
              </w:rPr>
            </w:pPr>
            <w:r w:rsidRPr="00C56391">
              <w:rPr>
                <w:rFonts w:asciiTheme="majorBidi" w:hAnsiTheme="majorBidi" w:cstheme="majorBidi"/>
              </w:rPr>
              <w:t xml:space="preserve">For the performance evaluations of LP-WUS candidate designs, it is assumed </w:t>
            </w:r>
            <w:proofErr w:type="gramStart"/>
            <w:r w:rsidRPr="00C56391">
              <w:rPr>
                <w:rFonts w:asciiTheme="majorBidi" w:hAnsiTheme="majorBidi" w:cstheme="majorBidi"/>
              </w:rPr>
              <w:t>that</w:t>
            </w:r>
            <w:proofErr w:type="gramEnd"/>
          </w:p>
          <w:p w14:paraId="74916FD5"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eastAsia="Batang" w:hAnsiTheme="majorBidi" w:cstheme="majorBidi"/>
              </w:rPr>
            </w:pPr>
            <w:r w:rsidRPr="00C56391">
              <w:rPr>
                <w:rFonts w:asciiTheme="majorBidi" w:hAnsiTheme="majorBidi" w:cstheme="majorBidi"/>
              </w:rPr>
              <w:t>The miss-detection rate (MDR) of LP-WUS [1%],</w:t>
            </w:r>
          </w:p>
          <w:p w14:paraId="0A7C4075"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eastAsia="Yu Gothic Medium" w:hAnsiTheme="majorBidi" w:cstheme="majorBidi"/>
              </w:rPr>
            </w:pPr>
            <w:r w:rsidRPr="00C56391">
              <w:rPr>
                <w:rFonts w:asciiTheme="majorBidi" w:hAnsiTheme="majorBidi" w:cstheme="majorBidi"/>
              </w:rPr>
              <w:t>The false-alarm rate (FAR) of LP-WUS</w:t>
            </w:r>
          </w:p>
          <w:p w14:paraId="5BC18891" w14:textId="0DAD9D35" w:rsidR="00BE04C3" w:rsidRPr="00C56391" w:rsidRDefault="00BE04C3" w:rsidP="0059541F">
            <w:pPr>
              <w:pStyle w:val="ListParagraph"/>
              <w:numPr>
                <w:ilvl w:val="1"/>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[0.1%, 1%, 10%]</w:t>
            </w:r>
          </w:p>
          <w:p w14:paraId="2AA10821" w14:textId="77777777" w:rsidR="00BE04C3" w:rsidRPr="00C56391" w:rsidRDefault="00BE04C3" w:rsidP="0059541F">
            <w:pPr>
              <w:pStyle w:val="ListParagraph"/>
              <w:numPr>
                <w:ilvl w:val="1"/>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 xml:space="preserve">Other values are not precluded for studying reported by </w:t>
            </w:r>
            <w:proofErr w:type="gramStart"/>
            <w:r w:rsidRPr="00C56391">
              <w:rPr>
                <w:rFonts w:asciiTheme="majorBidi" w:hAnsiTheme="majorBidi" w:cstheme="majorBidi"/>
              </w:rPr>
              <w:t>companies</w:t>
            </w:r>
            <w:proofErr w:type="gramEnd"/>
          </w:p>
          <w:p w14:paraId="7EC1B193"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 xml:space="preserve">Note: if LP-WUS for wake-up indication consists of two parts or even multiple parts, the proposed MDR/FAR should </w:t>
            </w:r>
            <w:proofErr w:type="gramStart"/>
            <w:r w:rsidRPr="00C56391">
              <w:rPr>
                <w:rFonts w:asciiTheme="majorBidi" w:hAnsiTheme="majorBidi" w:cstheme="majorBidi"/>
              </w:rPr>
              <w:t>take into account</w:t>
            </w:r>
            <w:proofErr w:type="gramEnd"/>
            <w:r w:rsidRPr="00C56391">
              <w:rPr>
                <w:rFonts w:asciiTheme="majorBidi" w:hAnsiTheme="majorBidi" w:cstheme="majorBidi"/>
              </w:rPr>
              <w:t xml:space="preserve"> the reception performance of the two or more parts jointly</w:t>
            </w:r>
          </w:p>
          <w:p w14:paraId="67C66191"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The above values applied in both RRC CONNECTED and IDLE/INACTIVE mode.</w:t>
            </w:r>
          </w:p>
          <w:p w14:paraId="4099D99B"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 xml:space="preserve">FFS FAR requirement based on the study outcome of the impact of FAR on power consumption / power saving gain / system </w:t>
            </w:r>
            <w:proofErr w:type="gramStart"/>
            <w:r w:rsidRPr="00C56391">
              <w:rPr>
                <w:rFonts w:asciiTheme="majorBidi" w:hAnsiTheme="majorBidi" w:cstheme="majorBidi"/>
              </w:rPr>
              <w:t>overhead</w:t>
            </w:r>
            <w:proofErr w:type="gramEnd"/>
          </w:p>
          <w:p w14:paraId="693DF8A8"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FFS: Note: FAR should be evaluated both in the absence of gNB transmissions and in the presence of transmissions from gNB. Proponent to provide the details.</w:t>
            </w:r>
          </w:p>
          <w:p w14:paraId="09792DB6" w14:textId="77777777" w:rsidR="00BE04C3" w:rsidRPr="00C56391" w:rsidRDefault="00BE04C3" w:rsidP="002A4CA5">
            <w:pPr>
              <w:rPr>
                <w:rFonts w:asciiTheme="majorBidi" w:hAnsiTheme="majorBidi" w:cstheme="majorBidi"/>
                <w:lang w:val="en-US" w:eastAsia="zh-CN"/>
              </w:rPr>
            </w:pPr>
          </w:p>
        </w:tc>
      </w:tr>
    </w:tbl>
    <w:p w14:paraId="5F8F5350" w14:textId="77777777" w:rsidR="00BE04C3" w:rsidRDefault="00BE04C3" w:rsidP="00BE04C3">
      <w:pPr>
        <w:rPr>
          <w:lang w:val="en-US" w:eastAsia="zh-CN"/>
        </w:rPr>
      </w:pPr>
    </w:p>
    <w:p w14:paraId="6B81A1DB" w14:textId="77777777" w:rsidR="00947109" w:rsidRPr="00947109" w:rsidRDefault="00947109" w:rsidP="00C130CB">
      <w:pPr>
        <w:rPr>
          <w:b/>
          <w:u w:val="single"/>
          <w:lang w:val="en-US" w:eastAsia="zh-CN"/>
        </w:rPr>
      </w:pPr>
    </w:p>
    <w:p w14:paraId="64B3EC82" w14:textId="60BBEDBD" w:rsidR="00C130CB" w:rsidRDefault="00C130CB" w:rsidP="006F7E7C">
      <w:pPr>
        <w:jc w:val="both"/>
        <w:rPr>
          <w:lang w:val="en-US" w:eastAsia="zh-CN"/>
        </w:rPr>
      </w:pPr>
      <w:r>
        <w:rPr>
          <w:lang w:val="en-US" w:eastAsia="zh-CN"/>
        </w:rPr>
        <w:t xml:space="preserve">False alarm has </w:t>
      </w:r>
      <w:r w:rsidR="003572CA">
        <w:rPr>
          <w:lang w:val="en-US" w:eastAsia="zh-CN"/>
        </w:rPr>
        <w:t xml:space="preserve">a </w:t>
      </w:r>
      <w:r w:rsidR="00414DEC">
        <w:rPr>
          <w:lang w:val="en-US" w:eastAsia="zh-CN"/>
        </w:rPr>
        <w:t xml:space="preserve">significant </w:t>
      </w:r>
      <w:r>
        <w:rPr>
          <w:lang w:val="en-US" w:eastAsia="zh-CN"/>
        </w:rPr>
        <w:t>impact on power consumption</w:t>
      </w:r>
      <w:r w:rsidR="00F80450">
        <w:rPr>
          <w:lang w:val="en-US" w:eastAsia="zh-CN"/>
        </w:rPr>
        <w:t xml:space="preserve"> and </w:t>
      </w:r>
      <w:r w:rsidR="00AC373B">
        <w:rPr>
          <w:lang w:val="en-US" w:eastAsia="zh-CN"/>
        </w:rPr>
        <w:t>PSG</w:t>
      </w:r>
      <w:r>
        <w:rPr>
          <w:lang w:val="en-US" w:eastAsia="zh-CN"/>
        </w:rPr>
        <w:t>. This is because the UE will unnecessarily wakeup the MR and start the synchronization and PO reception procedure</w:t>
      </w:r>
      <w:r w:rsidR="00AC373B">
        <w:rPr>
          <w:lang w:val="en-US" w:eastAsia="zh-CN"/>
        </w:rPr>
        <w:t xml:space="preserve"> if a false alarm event occurs</w:t>
      </w:r>
      <w:r>
        <w:rPr>
          <w:lang w:val="en-US" w:eastAsia="zh-CN"/>
        </w:rPr>
        <w:t>. This subsection is addressing the impact of false alarm</w:t>
      </w:r>
      <w:r w:rsidR="00AC373B">
        <w:rPr>
          <w:lang w:val="en-US" w:eastAsia="zh-CN"/>
        </w:rPr>
        <w:t>, PFA,</w:t>
      </w:r>
      <w:r>
        <w:rPr>
          <w:lang w:val="en-US" w:eastAsia="zh-CN"/>
        </w:rPr>
        <w:t xml:space="preserve"> on power consumption for a given latency requirement</w:t>
      </w:r>
      <w:r w:rsidR="00302CE4">
        <w:rPr>
          <w:lang w:val="en-US" w:eastAsia="zh-CN"/>
        </w:rPr>
        <w:t xml:space="preserve"> or paging cycle duration</w:t>
      </w:r>
      <w:r>
        <w:rPr>
          <w:lang w:val="en-US" w:eastAsia="zh-CN"/>
        </w:rPr>
        <w:t xml:space="preserve">. </w:t>
      </w:r>
      <w:r>
        <w:rPr>
          <w:lang w:val="en-US" w:eastAsia="zh-CN"/>
        </w:rPr>
        <w:lastRenderedPageBreak/>
        <w:t xml:space="preserve">As shown in </w:t>
      </w:r>
      <w:r w:rsidR="00A30BAF">
        <w:rPr>
          <w:b/>
          <w:bCs/>
          <w:lang w:val="en-US" w:eastAsia="zh-CN"/>
        </w:rPr>
        <w:fldChar w:fldCharType="begin"/>
      </w:r>
      <w:r w:rsidR="00A30BAF">
        <w:rPr>
          <w:lang w:val="en-US" w:eastAsia="zh-CN"/>
        </w:rPr>
        <w:instrText xml:space="preserve"> REF _Ref131761330 \h </w:instrText>
      </w:r>
      <w:r w:rsidR="00A30BAF">
        <w:rPr>
          <w:b/>
          <w:bCs/>
          <w:lang w:val="en-US" w:eastAsia="zh-CN"/>
        </w:rPr>
      </w:r>
      <w:r w:rsidR="00A30BAF">
        <w:rPr>
          <w:b/>
          <w:bCs/>
          <w:lang w:val="en-US" w:eastAsia="zh-CN"/>
        </w:rPr>
        <w:fldChar w:fldCharType="separate"/>
      </w:r>
      <w:r w:rsidR="00A30BAF">
        <w:t xml:space="preserve">Figure </w:t>
      </w:r>
      <w:r w:rsidR="00A30BAF">
        <w:rPr>
          <w:noProof/>
        </w:rPr>
        <w:t>11</w:t>
      </w:r>
      <w:r w:rsidR="00A30BAF">
        <w:rPr>
          <w:b/>
          <w:bCs/>
          <w:lang w:val="en-US" w:eastAsia="zh-CN"/>
        </w:rPr>
        <w:fldChar w:fldCharType="end"/>
      </w:r>
      <w:r>
        <w:rPr>
          <w:lang w:val="en-US" w:eastAsia="zh-CN"/>
        </w:rPr>
        <w:t>, targeting large</w:t>
      </w:r>
      <w:r w:rsidRPr="008E2E6C">
        <w:rPr>
          <w:lang w:val="en-US" w:eastAsia="zh-CN"/>
        </w:rPr>
        <w:t xml:space="preserve"> false alarm</w:t>
      </w:r>
      <w:r>
        <w:rPr>
          <w:lang w:val="en-US" w:eastAsia="zh-CN"/>
        </w:rPr>
        <w:t xml:space="preserve"> can significantly </w:t>
      </w:r>
      <w:r w:rsidRPr="008E2E6C">
        <w:rPr>
          <w:lang w:val="en-US" w:eastAsia="zh-CN"/>
        </w:rPr>
        <w:t xml:space="preserve">increase the power consumption for same latency requirement. It is observed </w:t>
      </w:r>
      <w:r>
        <w:rPr>
          <w:lang w:val="en-US" w:eastAsia="zh-CN"/>
        </w:rPr>
        <w:t xml:space="preserve">from </w:t>
      </w:r>
      <w:r w:rsidR="00A30BAF">
        <w:rPr>
          <w:b/>
          <w:bCs/>
          <w:lang w:val="en-US" w:eastAsia="zh-CN"/>
        </w:rPr>
        <w:fldChar w:fldCharType="begin"/>
      </w:r>
      <w:r w:rsidR="00A30BAF">
        <w:rPr>
          <w:lang w:val="en-US" w:eastAsia="zh-CN"/>
        </w:rPr>
        <w:instrText xml:space="preserve"> REF _Ref131761330 \h </w:instrText>
      </w:r>
      <w:r w:rsidR="00A30BAF">
        <w:rPr>
          <w:b/>
          <w:bCs/>
          <w:lang w:val="en-US" w:eastAsia="zh-CN"/>
        </w:rPr>
      </w:r>
      <w:r w:rsidR="00A30BAF">
        <w:rPr>
          <w:b/>
          <w:bCs/>
          <w:lang w:val="en-US" w:eastAsia="zh-CN"/>
        </w:rPr>
        <w:fldChar w:fldCharType="separate"/>
      </w:r>
      <w:r w:rsidR="00A30BAF">
        <w:t xml:space="preserve">Figure </w:t>
      </w:r>
      <w:r w:rsidR="00A30BAF">
        <w:rPr>
          <w:noProof/>
        </w:rPr>
        <w:t>11</w:t>
      </w:r>
      <w:r w:rsidR="00A30BAF">
        <w:rPr>
          <w:b/>
          <w:bCs/>
          <w:lang w:val="en-US" w:eastAsia="zh-CN"/>
        </w:rPr>
        <w:fldChar w:fldCharType="end"/>
      </w:r>
      <w:r>
        <w:rPr>
          <w:lang w:val="en-US" w:eastAsia="zh-CN"/>
        </w:rPr>
        <w:t xml:space="preserve"> </w:t>
      </w:r>
      <w:r w:rsidRPr="008E2E6C">
        <w:rPr>
          <w:lang w:val="en-US" w:eastAsia="zh-CN"/>
        </w:rPr>
        <w:t xml:space="preserve">that, </w:t>
      </w:r>
      <w:r>
        <w:rPr>
          <w:lang w:val="en-US" w:eastAsia="zh-CN"/>
        </w:rPr>
        <w:t xml:space="preserve">relative to 0.1% and 1% PFA, </w:t>
      </w:r>
      <w:r w:rsidRPr="008E2E6C">
        <w:rPr>
          <w:lang w:val="en-US" w:eastAsia="zh-CN"/>
        </w:rPr>
        <w:t xml:space="preserve">the </w:t>
      </w:r>
      <w:r>
        <w:rPr>
          <w:lang w:val="en-US" w:eastAsia="zh-CN"/>
        </w:rPr>
        <w:t>UE’s</w:t>
      </w:r>
      <w:r w:rsidRPr="008E2E6C">
        <w:rPr>
          <w:lang w:val="en-US" w:eastAsia="zh-CN"/>
        </w:rPr>
        <w:t xml:space="preserve"> power consumption increases significantly if the PFA is 10 %</w:t>
      </w:r>
      <w:r>
        <w:rPr>
          <w:lang w:val="en-US" w:eastAsia="zh-CN"/>
        </w:rPr>
        <w:t>. As example, a</w:t>
      </w:r>
      <w:r w:rsidRPr="008E2E6C">
        <w:rPr>
          <w:lang w:val="en-US" w:eastAsia="zh-CN"/>
        </w:rPr>
        <w:t xml:space="preserve">t </w:t>
      </w:r>
      <w:r>
        <w:rPr>
          <w:lang w:val="en-US" w:eastAsia="zh-CN"/>
        </w:rPr>
        <w:t>a</w:t>
      </w:r>
      <w:r w:rsidRPr="008E2E6C">
        <w:rPr>
          <w:lang w:val="en-US" w:eastAsia="zh-CN"/>
        </w:rPr>
        <w:t xml:space="preserve"> latency </w:t>
      </w:r>
      <w:r>
        <w:rPr>
          <w:lang w:val="en-US" w:eastAsia="zh-CN"/>
        </w:rPr>
        <w:t>requirement</w:t>
      </w:r>
      <w:r w:rsidRPr="008E2E6C">
        <w:rPr>
          <w:lang w:val="en-US" w:eastAsia="zh-CN"/>
        </w:rPr>
        <w:t xml:space="preserve"> of </w:t>
      </w:r>
      <w:r w:rsidR="007074C6">
        <w:rPr>
          <w:lang w:val="en-US" w:eastAsia="zh-CN"/>
        </w:rPr>
        <w:t>2</w:t>
      </w:r>
      <w:r w:rsidRPr="008E2E6C">
        <w:rPr>
          <w:lang w:val="en-US" w:eastAsia="zh-CN"/>
        </w:rPr>
        <w:t>.</w:t>
      </w:r>
      <w:r w:rsidR="007074C6">
        <w:rPr>
          <w:lang w:val="en-US" w:eastAsia="zh-CN"/>
        </w:rPr>
        <w:t>56</w:t>
      </w:r>
      <w:r w:rsidR="007074C6" w:rsidRPr="008E2E6C">
        <w:rPr>
          <w:lang w:val="en-US" w:eastAsia="zh-CN"/>
        </w:rPr>
        <w:t xml:space="preserve"> </w:t>
      </w:r>
      <w:r w:rsidRPr="008E2E6C">
        <w:rPr>
          <w:lang w:val="en-US" w:eastAsia="zh-CN"/>
        </w:rPr>
        <w:t xml:space="preserve">sec, </w:t>
      </w:r>
      <w:r>
        <w:rPr>
          <w:lang w:val="en-US" w:eastAsia="zh-CN"/>
        </w:rPr>
        <w:t>targeting</w:t>
      </w:r>
      <w:r w:rsidRPr="008E2E6C">
        <w:rPr>
          <w:lang w:val="en-US" w:eastAsia="zh-CN"/>
        </w:rPr>
        <w:t xml:space="preserve"> 10% PFA </w:t>
      </w:r>
      <w:r>
        <w:rPr>
          <w:lang w:val="en-US" w:eastAsia="zh-CN"/>
        </w:rPr>
        <w:t>instead of 1%</w:t>
      </w:r>
      <w:r w:rsidRPr="008E2E6C">
        <w:rPr>
          <w:lang w:val="en-US" w:eastAsia="zh-CN"/>
        </w:rPr>
        <w:t xml:space="preserve"> will result in </w:t>
      </w:r>
      <w:r w:rsidR="006E3E46">
        <w:rPr>
          <w:lang w:val="en-US" w:eastAsia="zh-CN"/>
        </w:rPr>
        <w:t>7</w:t>
      </w:r>
      <w:r w:rsidR="00A453AC">
        <w:rPr>
          <w:lang w:val="en-US" w:eastAsia="zh-CN"/>
        </w:rPr>
        <w:t>0% PSG loss.</w:t>
      </w:r>
    </w:p>
    <w:p w14:paraId="658520B9" w14:textId="77777777" w:rsidR="00C130CB" w:rsidRDefault="00C130CB" w:rsidP="00C130CB">
      <w:pPr>
        <w:rPr>
          <w:lang w:val="en-US" w:eastAsia="zh-CN"/>
        </w:rPr>
      </w:pPr>
    </w:p>
    <w:p w14:paraId="3F454FD2" w14:textId="226452AE" w:rsidR="00C130CB" w:rsidRDefault="00C130CB" w:rsidP="00C130CB">
      <w:pPr>
        <w:rPr>
          <w:b/>
          <w:lang w:val="en-US" w:eastAsia="zh-CN"/>
        </w:rPr>
      </w:pPr>
      <w:r w:rsidRPr="00C338CD">
        <w:rPr>
          <w:b/>
          <w:lang w:val="en-US" w:eastAsia="zh-CN"/>
        </w:rPr>
        <w:t>Observation</w:t>
      </w:r>
      <w:r w:rsidR="00AF4940" w:rsidRPr="00C338CD">
        <w:rPr>
          <w:b/>
          <w:lang w:val="en-US" w:eastAsia="zh-CN"/>
        </w:rPr>
        <w:t xml:space="preserve"> </w:t>
      </w:r>
      <w:r w:rsidR="0068077C">
        <w:rPr>
          <w:b/>
          <w:lang w:val="en-US" w:eastAsia="zh-CN"/>
        </w:rPr>
        <w:t>6</w:t>
      </w:r>
      <w:r w:rsidRPr="00C338CD">
        <w:rPr>
          <w:b/>
          <w:lang w:val="en-US" w:eastAsia="zh-CN"/>
        </w:rPr>
        <w:t xml:space="preserve">: </w:t>
      </w:r>
      <w:r w:rsidR="00482D95">
        <w:rPr>
          <w:b/>
          <w:lang w:val="en-US" w:eastAsia="zh-CN"/>
        </w:rPr>
        <w:t>If PFA</w:t>
      </w:r>
      <w:r w:rsidR="00C65E8A">
        <w:rPr>
          <w:b/>
          <w:lang w:val="en-US" w:eastAsia="zh-CN"/>
        </w:rPr>
        <w:t xml:space="preserve"> </w:t>
      </w:r>
      <w:r w:rsidR="00961772">
        <w:rPr>
          <w:b/>
          <w:lang w:val="en-US" w:eastAsia="zh-CN"/>
        </w:rPr>
        <w:t xml:space="preserve">increases from </w:t>
      </w:r>
      <w:r w:rsidRPr="00C338CD">
        <w:rPr>
          <w:b/>
          <w:lang w:val="en-US" w:eastAsia="zh-CN"/>
        </w:rPr>
        <w:t>1% to 10%</w:t>
      </w:r>
      <w:r w:rsidR="00685C58">
        <w:rPr>
          <w:b/>
          <w:lang w:val="en-US" w:eastAsia="zh-CN"/>
        </w:rPr>
        <w:t xml:space="preserve">, this </w:t>
      </w:r>
      <w:r w:rsidRPr="00C338CD">
        <w:rPr>
          <w:b/>
          <w:lang w:val="en-US" w:eastAsia="zh-CN"/>
        </w:rPr>
        <w:t xml:space="preserve">will result in </w:t>
      </w:r>
      <w:r w:rsidR="00625266">
        <w:rPr>
          <w:b/>
          <w:lang w:val="en-US" w:eastAsia="zh-CN"/>
        </w:rPr>
        <w:t xml:space="preserve">around </w:t>
      </w:r>
      <w:r w:rsidR="00B116EF">
        <w:rPr>
          <w:b/>
          <w:lang w:val="en-US" w:eastAsia="zh-CN"/>
        </w:rPr>
        <w:t>7</w:t>
      </w:r>
      <w:r w:rsidRPr="00C338CD">
        <w:rPr>
          <w:b/>
          <w:lang w:val="en-US" w:eastAsia="zh-CN"/>
        </w:rPr>
        <w:t>0</w:t>
      </w:r>
      <w:r w:rsidR="00A352CC">
        <w:rPr>
          <w:b/>
          <w:lang w:val="en-US" w:eastAsia="zh-CN"/>
        </w:rPr>
        <w:t>%</w:t>
      </w:r>
      <w:r w:rsidRPr="00C338CD">
        <w:rPr>
          <w:b/>
          <w:lang w:val="en-US" w:eastAsia="zh-CN"/>
        </w:rPr>
        <w:t xml:space="preserve"> </w:t>
      </w:r>
      <w:r w:rsidR="00A352CC">
        <w:rPr>
          <w:b/>
          <w:lang w:val="en-US" w:eastAsia="zh-CN"/>
        </w:rPr>
        <w:t>PSG loss.</w:t>
      </w:r>
    </w:p>
    <w:p w14:paraId="4178C2D7" w14:textId="77777777" w:rsidR="00A402C0" w:rsidRDefault="00A402C0" w:rsidP="00C130CB">
      <w:pPr>
        <w:rPr>
          <w:b/>
          <w:lang w:val="en-US" w:eastAsia="zh-CN"/>
        </w:rPr>
      </w:pPr>
    </w:p>
    <w:p w14:paraId="0CE1E244" w14:textId="77777777" w:rsidR="00A402C0" w:rsidRDefault="00A402C0" w:rsidP="00C130CB">
      <w:pPr>
        <w:rPr>
          <w:b/>
          <w:lang w:val="en-US" w:eastAsia="zh-CN"/>
        </w:rPr>
      </w:pPr>
    </w:p>
    <w:p w14:paraId="3DF19882" w14:textId="77777777" w:rsidR="003B3EEF" w:rsidRDefault="00A402C0" w:rsidP="003B3EEF">
      <w:pPr>
        <w:keepNext/>
        <w:jc w:val="center"/>
      </w:pPr>
      <w:r>
        <w:rPr>
          <w:noProof/>
        </w:rPr>
        <w:drawing>
          <wp:inline distT="0" distB="0" distL="0" distR="0" wp14:anchorId="06B91BA5" wp14:editId="538F8368">
            <wp:extent cx="4264631" cy="3562573"/>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286207" cy="3580597"/>
                    </a:xfrm>
                    <a:prstGeom prst="rect">
                      <a:avLst/>
                    </a:prstGeom>
                  </pic:spPr>
                </pic:pic>
              </a:graphicData>
            </a:graphic>
          </wp:inline>
        </w:drawing>
      </w:r>
    </w:p>
    <w:p w14:paraId="03106B07" w14:textId="0F3E19A0" w:rsidR="009D595B" w:rsidRDefault="003B3EEF" w:rsidP="003B3EEF">
      <w:pPr>
        <w:pStyle w:val="Caption"/>
      </w:pPr>
      <w:bookmarkStart w:id="13" w:name="_Ref131761330"/>
      <w:r>
        <w:t xml:space="preserve">Figure </w:t>
      </w:r>
      <w:r w:rsidR="00F73F7F">
        <w:fldChar w:fldCharType="begin"/>
      </w:r>
      <w:r w:rsidR="00F73F7F">
        <w:instrText xml:space="preserve"> SEQ Figure \* ARABIC </w:instrText>
      </w:r>
      <w:r w:rsidR="00F73F7F">
        <w:fldChar w:fldCharType="separate"/>
      </w:r>
      <w:r w:rsidR="00A33F0D">
        <w:rPr>
          <w:noProof/>
        </w:rPr>
        <w:t>10</w:t>
      </w:r>
      <w:r w:rsidR="00F73F7F">
        <w:rPr>
          <w:noProof/>
        </w:rPr>
        <w:fldChar w:fldCharType="end"/>
      </w:r>
      <w:bookmarkEnd w:id="13"/>
      <w:r>
        <w:t xml:space="preserve"> </w:t>
      </w:r>
      <w:r w:rsidRPr="0076664C">
        <w:t>Impact of false alarm (PFA) on power consumption</w:t>
      </w:r>
    </w:p>
    <w:p w14:paraId="6113F35E" w14:textId="77777777" w:rsidR="00C130CB" w:rsidRDefault="00C130CB" w:rsidP="00C130CB">
      <w:pPr>
        <w:rPr>
          <w:lang w:val="en-US" w:eastAsia="zh-CN"/>
        </w:rPr>
      </w:pPr>
    </w:p>
    <w:p w14:paraId="51E3EAE7" w14:textId="77777777" w:rsidR="00472A20" w:rsidRDefault="00472A20" w:rsidP="004520FD">
      <w:pPr>
        <w:rPr>
          <w:b/>
          <w:lang w:val="en-US" w:eastAsia="zh-CN"/>
        </w:rPr>
      </w:pPr>
    </w:p>
    <w:p w14:paraId="5D8015C3" w14:textId="4B4D2E67" w:rsidR="008416E1" w:rsidRDefault="00AC361D" w:rsidP="004520FD">
      <w:pPr>
        <w:rPr>
          <w:b/>
        </w:rPr>
      </w:pPr>
      <w:r w:rsidRPr="004520FD">
        <w:rPr>
          <w:b/>
          <w:lang w:val="en-US" w:eastAsia="zh-CN"/>
        </w:rPr>
        <w:t>Proposal</w:t>
      </w:r>
      <w:r w:rsidR="00292CAE">
        <w:rPr>
          <w:b/>
          <w:lang w:val="en-US" w:eastAsia="zh-CN"/>
        </w:rPr>
        <w:t xml:space="preserve"> 1</w:t>
      </w:r>
      <w:r w:rsidR="0083024B">
        <w:rPr>
          <w:b/>
          <w:lang w:val="en-US" w:eastAsia="zh-CN"/>
        </w:rPr>
        <w:t>1</w:t>
      </w:r>
      <w:r w:rsidR="00292CAE">
        <w:rPr>
          <w:b/>
          <w:lang w:val="en-US" w:eastAsia="zh-CN"/>
        </w:rPr>
        <w:t xml:space="preserve">: </w:t>
      </w:r>
      <w:r w:rsidR="008416E1" w:rsidRPr="004520FD">
        <w:rPr>
          <w:b/>
        </w:rPr>
        <w:t xml:space="preserve">For </w:t>
      </w:r>
      <w:r w:rsidR="004B6DB4">
        <w:rPr>
          <w:b/>
        </w:rPr>
        <w:t>both</w:t>
      </w:r>
      <w:r w:rsidR="004B6DB4" w:rsidRPr="004520FD">
        <w:rPr>
          <w:b/>
        </w:rPr>
        <w:t xml:space="preserve"> </w:t>
      </w:r>
      <w:r w:rsidR="004B6DB4">
        <w:rPr>
          <w:b/>
        </w:rPr>
        <w:t xml:space="preserve">link level and power </w:t>
      </w:r>
      <w:r w:rsidR="008416E1" w:rsidRPr="004520FD">
        <w:rPr>
          <w:b/>
        </w:rPr>
        <w:t>evaluations LP-WUS, the following false-alarm rate (FAR) of LP-WUS can be assumed</w:t>
      </w:r>
      <w:r w:rsidR="009639B7">
        <w:rPr>
          <w:b/>
        </w:rPr>
        <w:t xml:space="preserve">: </w:t>
      </w:r>
      <w:r w:rsidR="008416E1" w:rsidRPr="004520FD">
        <w:rPr>
          <w:b/>
          <w:strike/>
          <w:color w:val="FF0000"/>
        </w:rPr>
        <w:t>[</w:t>
      </w:r>
      <w:r w:rsidR="008416E1" w:rsidRPr="004520FD">
        <w:rPr>
          <w:b/>
        </w:rPr>
        <w:t>0.1%, 1%</w:t>
      </w:r>
      <w:r w:rsidR="008416E1" w:rsidRPr="004520FD">
        <w:rPr>
          <w:b/>
          <w:strike/>
        </w:rPr>
        <w:t>,</w:t>
      </w:r>
      <w:r w:rsidR="008416E1" w:rsidRPr="004520FD">
        <w:rPr>
          <w:b/>
          <w:strike/>
          <w:color w:val="FF0000"/>
        </w:rPr>
        <w:t xml:space="preserve"> 10%</w:t>
      </w:r>
      <w:r w:rsidR="008416E1" w:rsidRPr="004520FD">
        <w:rPr>
          <w:b/>
          <w:color w:val="FF0000"/>
        </w:rPr>
        <w:t>]</w:t>
      </w:r>
      <w:r w:rsidR="009639B7">
        <w:rPr>
          <w:b/>
          <w:color w:val="FF0000"/>
        </w:rPr>
        <w:t>.</w:t>
      </w:r>
    </w:p>
    <w:p w14:paraId="097A5DAC" w14:textId="43394C5F" w:rsidR="004B6DB4" w:rsidRPr="00EA1E6F" w:rsidRDefault="004B6DB4" w:rsidP="004520FD">
      <w:pPr>
        <w:rPr>
          <w:b/>
          <w:lang w:val="en-US" w:eastAsia="zh-CN"/>
        </w:rPr>
      </w:pPr>
    </w:p>
    <w:p w14:paraId="2DB14B87" w14:textId="136C1C88" w:rsidR="00C130CB" w:rsidRDefault="008755B8" w:rsidP="00C130CB">
      <w:pPr>
        <w:rPr>
          <w:b/>
          <w:lang w:val="en-US" w:eastAsia="zh-CN"/>
        </w:rPr>
      </w:pPr>
      <w:r w:rsidRPr="004520FD">
        <w:rPr>
          <w:b/>
          <w:lang w:val="en-US" w:eastAsia="zh-CN"/>
        </w:rPr>
        <w:t>Proposal</w:t>
      </w:r>
      <w:r>
        <w:rPr>
          <w:b/>
          <w:lang w:val="en-US" w:eastAsia="zh-CN"/>
        </w:rPr>
        <w:t xml:space="preserve"> 1</w:t>
      </w:r>
      <w:r w:rsidR="0083024B">
        <w:rPr>
          <w:b/>
          <w:lang w:val="en-US" w:eastAsia="zh-CN"/>
        </w:rPr>
        <w:t>2</w:t>
      </w:r>
      <w:r>
        <w:rPr>
          <w:b/>
          <w:lang w:val="en-US" w:eastAsia="zh-CN"/>
        </w:rPr>
        <w:t>: Target false alarm probability of LP-WUS is at most 1%.</w:t>
      </w:r>
    </w:p>
    <w:p w14:paraId="2F6812DD" w14:textId="77777777" w:rsidR="008755B8" w:rsidRDefault="008755B8" w:rsidP="00C130CB">
      <w:pPr>
        <w:rPr>
          <w:strike/>
          <w:lang w:val="en-US" w:eastAsia="zh-CN"/>
        </w:rPr>
      </w:pPr>
    </w:p>
    <w:p w14:paraId="655CADF3" w14:textId="77777777" w:rsidR="00B905DE" w:rsidRPr="00921736" w:rsidRDefault="00B905DE" w:rsidP="00C130CB">
      <w:pPr>
        <w:rPr>
          <w:strike/>
          <w:lang w:val="en-US" w:eastAsia="zh-CN"/>
        </w:rPr>
      </w:pPr>
    </w:p>
    <w:p w14:paraId="1B5E078B" w14:textId="1DE22AAF" w:rsidR="00C130CB" w:rsidRDefault="00C130CB" w:rsidP="00C130CB">
      <w:pPr>
        <w:rPr>
          <w:b/>
          <w:u w:val="single"/>
          <w:lang w:val="en-US" w:eastAsia="zh-CN"/>
        </w:rPr>
      </w:pPr>
      <w:r w:rsidRPr="008233EE">
        <w:rPr>
          <w:b/>
          <w:u w:val="single"/>
          <w:lang w:val="en-US" w:eastAsia="zh-CN"/>
        </w:rPr>
        <w:t xml:space="preserve">Different LP-WUR </w:t>
      </w:r>
      <w:r w:rsidR="005367B1">
        <w:rPr>
          <w:b/>
          <w:u w:val="single"/>
          <w:lang w:val="en-US" w:eastAsia="zh-CN"/>
        </w:rPr>
        <w:t>m</w:t>
      </w:r>
      <w:r w:rsidRPr="008233EE">
        <w:rPr>
          <w:b/>
          <w:u w:val="single"/>
          <w:lang w:val="en-US" w:eastAsia="zh-CN"/>
        </w:rPr>
        <w:t xml:space="preserve">onitoring </w:t>
      </w:r>
      <w:proofErr w:type="gramStart"/>
      <w:r w:rsidR="005367B1">
        <w:rPr>
          <w:b/>
          <w:u w:val="single"/>
          <w:lang w:val="en-US" w:eastAsia="zh-CN"/>
        </w:rPr>
        <w:t>p</w:t>
      </w:r>
      <w:r w:rsidRPr="008233EE">
        <w:rPr>
          <w:b/>
          <w:u w:val="single"/>
          <w:lang w:val="en-US" w:eastAsia="zh-CN"/>
        </w:rPr>
        <w:t>ower</w:t>
      </w:r>
      <w:proofErr w:type="gramEnd"/>
    </w:p>
    <w:p w14:paraId="0FC08302" w14:textId="77777777" w:rsidR="00291A83" w:rsidRPr="00B23427" w:rsidRDefault="00291A83" w:rsidP="00C130CB">
      <w:pPr>
        <w:rPr>
          <w:lang w:val="en-US" w:eastAsia="zh-CN"/>
        </w:rPr>
      </w:pPr>
    </w:p>
    <w:p w14:paraId="69E4CAE4" w14:textId="03E1DD2D" w:rsidR="00491C7B" w:rsidRDefault="00C130CB" w:rsidP="00704D35">
      <w:pPr>
        <w:jc w:val="both"/>
        <w:rPr>
          <w:lang w:val="en-US" w:eastAsia="zh-CN"/>
        </w:rPr>
      </w:pPr>
      <w:r>
        <w:rPr>
          <w:lang w:val="en-US" w:eastAsia="zh-CN"/>
        </w:rPr>
        <w:t>We evaluate the power consumption for different monitoring power levels agreed in RAN#</w:t>
      </w:r>
      <w:r w:rsidR="003D7D08">
        <w:rPr>
          <w:lang w:val="en-US" w:eastAsia="zh-CN"/>
        </w:rPr>
        <w:t>110-bis</w:t>
      </w:r>
      <w:r>
        <w:rPr>
          <w:lang w:val="en-US" w:eastAsia="zh-CN"/>
        </w:rPr>
        <w:t>-e</w:t>
      </w:r>
      <w:r w:rsidR="00BF32C0">
        <w:rPr>
          <w:lang w:val="en-US" w:eastAsia="zh-CN"/>
        </w:rPr>
        <w:t xml:space="preserve"> and RAN1 #111</w:t>
      </w:r>
      <w:r>
        <w:rPr>
          <w:lang w:val="en-US" w:eastAsia="zh-CN"/>
        </w:rPr>
        <w:t xml:space="preserve">. </w:t>
      </w:r>
      <w:r w:rsidR="00491C7B">
        <w:rPr>
          <w:lang w:val="en-US" w:eastAsia="zh-CN"/>
        </w:rPr>
        <w:t xml:space="preserve">In </w:t>
      </w:r>
      <w:r w:rsidR="00EC2BCB">
        <w:rPr>
          <w:lang w:val="en-US" w:eastAsia="zh-CN"/>
        </w:rPr>
        <w:t xml:space="preserve">results shown in </w:t>
      </w:r>
      <w:r w:rsidR="00A30BAF">
        <w:rPr>
          <w:b/>
          <w:bCs/>
          <w:lang w:val="en-US" w:eastAsia="zh-CN"/>
        </w:rPr>
        <w:fldChar w:fldCharType="begin"/>
      </w:r>
      <w:r w:rsidR="00A30BAF">
        <w:rPr>
          <w:lang w:val="en-US" w:eastAsia="zh-CN"/>
        </w:rPr>
        <w:instrText xml:space="preserve"> REF _Ref131761360 \h </w:instrText>
      </w:r>
      <w:r w:rsidR="00A30BAF">
        <w:rPr>
          <w:b/>
          <w:bCs/>
          <w:lang w:val="en-US" w:eastAsia="zh-CN"/>
        </w:rPr>
      </w:r>
      <w:r w:rsidR="00A30BAF">
        <w:rPr>
          <w:b/>
          <w:bCs/>
          <w:lang w:val="en-US" w:eastAsia="zh-CN"/>
        </w:rPr>
        <w:fldChar w:fldCharType="separate"/>
      </w:r>
      <w:r w:rsidR="00A30BAF">
        <w:t xml:space="preserve">Figure </w:t>
      </w:r>
      <w:r w:rsidR="00A30BAF">
        <w:rPr>
          <w:noProof/>
        </w:rPr>
        <w:t>12</w:t>
      </w:r>
      <w:r w:rsidR="00A30BAF">
        <w:rPr>
          <w:b/>
          <w:bCs/>
          <w:lang w:val="en-US" w:eastAsia="zh-CN"/>
        </w:rPr>
        <w:fldChar w:fldCharType="end"/>
      </w:r>
      <w:r w:rsidR="00EC2BCB">
        <w:rPr>
          <w:lang w:val="en-US" w:eastAsia="zh-CN"/>
        </w:rPr>
        <w:t xml:space="preserve">, </w:t>
      </w:r>
      <w:r w:rsidR="000E1559">
        <w:rPr>
          <w:lang w:val="en-US" w:eastAsia="zh-CN"/>
        </w:rPr>
        <w:t xml:space="preserve">the </w:t>
      </w:r>
      <w:r w:rsidR="00491C7B">
        <w:t xml:space="preserve">receivers </w:t>
      </w:r>
      <w:r>
        <w:rPr>
          <w:lang w:val="en-US" w:eastAsia="zh-CN"/>
        </w:rPr>
        <w:t xml:space="preserve">are assumed to operate in </w:t>
      </w:r>
      <w:r w:rsidR="0075471E">
        <w:rPr>
          <w:lang w:val="en-US" w:eastAsia="zh-CN"/>
        </w:rPr>
        <w:t xml:space="preserve">a </w:t>
      </w:r>
      <w:r>
        <w:rPr>
          <w:lang w:val="en-US" w:eastAsia="zh-CN"/>
        </w:rPr>
        <w:t>duty</w:t>
      </w:r>
      <w:r w:rsidR="000E1559">
        <w:rPr>
          <w:lang w:val="en-US" w:eastAsia="zh-CN"/>
        </w:rPr>
        <w:t>-</w:t>
      </w:r>
      <w:r>
        <w:rPr>
          <w:lang w:val="en-US" w:eastAsia="zh-CN"/>
        </w:rPr>
        <w:t>cycled manner</w:t>
      </w:r>
      <w:r w:rsidR="007E6953">
        <w:rPr>
          <w:lang w:val="en-US" w:eastAsia="zh-CN"/>
        </w:rPr>
        <w:t xml:space="preserve">, i.e., </w:t>
      </w:r>
      <w:r w:rsidR="007E6953" w:rsidRPr="00041B71">
        <w:rPr>
          <w:rFonts w:eastAsia="Times New Roman"/>
          <w:bdr w:val="none" w:sz="0" w:space="0" w:color="auto" w:frame="1"/>
          <w:lang w:val="en-US" w:eastAsia="ko-KR"/>
        </w:rPr>
        <w:t>discontinuously monitoring with [T] ms as the period for complete an on-and-off cycle and [D] ms as the active time for monitoring LP-WUS every cycle</w:t>
      </w:r>
      <w:r w:rsidR="00704D35">
        <w:rPr>
          <w:lang w:val="en-US" w:eastAsia="zh-CN"/>
        </w:rPr>
        <w:t xml:space="preserve"> wherein T is assumed to be the paging cycle duration and D is provided in figure’s title.</w:t>
      </w:r>
      <w:r w:rsidR="00C32CD4">
        <w:rPr>
          <w:lang w:val="en-US" w:eastAsia="zh-CN"/>
        </w:rPr>
        <w:t xml:space="preserve"> </w:t>
      </w:r>
    </w:p>
    <w:p w14:paraId="3C889DE9" w14:textId="77777777" w:rsidR="00491C7B" w:rsidRDefault="00491C7B" w:rsidP="009055A6">
      <w:pPr>
        <w:jc w:val="both"/>
        <w:rPr>
          <w:lang w:val="en-US" w:eastAsia="zh-CN"/>
        </w:rPr>
      </w:pPr>
    </w:p>
    <w:p w14:paraId="12B05D64" w14:textId="3B16A5CC" w:rsidR="00C130CB" w:rsidRPr="006C6770" w:rsidRDefault="00C130CB" w:rsidP="006C6770">
      <w:pPr>
        <w:jc w:val="both"/>
        <w:rPr>
          <w:lang w:val="en-US" w:eastAsia="zh-CN"/>
        </w:rPr>
      </w:pPr>
      <w:r>
        <w:rPr>
          <w:lang w:val="en-US" w:eastAsia="zh-CN"/>
        </w:rPr>
        <w:t>I</w:t>
      </w:r>
      <w:r w:rsidR="001E29C0">
        <w:rPr>
          <w:lang w:val="en-US" w:eastAsia="zh-CN"/>
        </w:rPr>
        <w:t>t</w:t>
      </w:r>
      <w:r>
        <w:rPr>
          <w:lang w:val="en-US" w:eastAsia="zh-CN"/>
        </w:rPr>
        <w:t xml:space="preserve"> is shown in</w:t>
      </w:r>
      <w:r w:rsidR="00A30BAF">
        <w:rPr>
          <w:lang w:val="en-US" w:eastAsia="zh-CN"/>
        </w:rPr>
        <w:t xml:space="preserve"> </w:t>
      </w:r>
      <w:r w:rsidR="00A30BAF">
        <w:rPr>
          <w:b/>
          <w:bCs/>
          <w:lang w:val="en-US" w:eastAsia="zh-CN"/>
        </w:rPr>
        <w:fldChar w:fldCharType="begin"/>
      </w:r>
      <w:r w:rsidR="00A30BAF">
        <w:rPr>
          <w:lang w:val="en-US" w:eastAsia="zh-CN"/>
        </w:rPr>
        <w:instrText xml:space="preserve"> REF _Ref131761360 \h </w:instrText>
      </w:r>
      <w:r w:rsidR="00A30BAF">
        <w:rPr>
          <w:b/>
          <w:bCs/>
          <w:lang w:val="en-US" w:eastAsia="zh-CN"/>
        </w:rPr>
      </w:r>
      <w:r w:rsidR="00A30BAF">
        <w:rPr>
          <w:b/>
          <w:bCs/>
          <w:lang w:val="en-US" w:eastAsia="zh-CN"/>
        </w:rPr>
        <w:fldChar w:fldCharType="separate"/>
      </w:r>
      <w:r w:rsidR="00A30BAF">
        <w:t xml:space="preserve">Figure </w:t>
      </w:r>
      <w:r w:rsidR="00A30BAF">
        <w:rPr>
          <w:noProof/>
        </w:rPr>
        <w:t>12</w:t>
      </w:r>
      <w:r w:rsidR="00A30BAF">
        <w:rPr>
          <w:b/>
          <w:bCs/>
          <w:lang w:val="en-US" w:eastAsia="zh-CN"/>
        </w:rPr>
        <w:fldChar w:fldCharType="end"/>
      </w:r>
      <w:r>
        <w:rPr>
          <w:lang w:val="en-US" w:eastAsia="zh-CN"/>
        </w:rPr>
        <w:t>, using duty</w:t>
      </w:r>
      <w:r w:rsidR="00704D35">
        <w:rPr>
          <w:lang w:val="en-US" w:eastAsia="zh-CN"/>
        </w:rPr>
        <w:t>-</w:t>
      </w:r>
      <w:r>
        <w:rPr>
          <w:lang w:val="en-US" w:eastAsia="zh-CN"/>
        </w:rPr>
        <w:t xml:space="preserve">cycled </w:t>
      </w:r>
      <w:r w:rsidR="00704D35">
        <w:rPr>
          <w:lang w:val="en-US" w:eastAsia="zh-CN"/>
        </w:rPr>
        <w:t>LP-</w:t>
      </w:r>
      <w:r>
        <w:rPr>
          <w:lang w:val="en-US" w:eastAsia="zh-CN"/>
        </w:rPr>
        <w:t>WUR</w:t>
      </w:r>
      <w:r w:rsidR="00704D35">
        <w:rPr>
          <w:lang w:val="en-US" w:eastAsia="zh-CN"/>
        </w:rPr>
        <w:t>,</w:t>
      </w:r>
      <w:r w:rsidR="00EC2BCB">
        <w:rPr>
          <w:lang w:val="en-US" w:eastAsia="zh-CN"/>
        </w:rPr>
        <w:t xml:space="preserve"> with moderate to high </w:t>
      </w:r>
      <w:r w:rsidR="00300F37">
        <w:rPr>
          <w:lang w:val="en-US" w:eastAsia="zh-CN"/>
        </w:rPr>
        <w:t xml:space="preserve">LP-WUR </w:t>
      </w:r>
      <w:r w:rsidR="00EC2BCB">
        <w:rPr>
          <w:lang w:val="en-US" w:eastAsia="zh-CN"/>
        </w:rPr>
        <w:t>monitoring power levels</w:t>
      </w:r>
      <w:r w:rsidR="00704D35">
        <w:rPr>
          <w:lang w:val="en-US" w:eastAsia="zh-CN"/>
        </w:rPr>
        <w:t>,</w:t>
      </w:r>
      <w:r>
        <w:rPr>
          <w:lang w:val="en-US" w:eastAsia="zh-CN"/>
        </w:rPr>
        <w:t xml:space="preserve"> will result in much</w:t>
      </w:r>
      <w:r w:rsidR="00E5366C">
        <w:rPr>
          <w:lang w:val="en-US" w:eastAsia="zh-CN"/>
        </w:rPr>
        <w:t xml:space="preserve"> comparable PSG and comparable power consumption to the lower bound (</w:t>
      </w:r>
      <w:r w:rsidR="00570F87">
        <w:rPr>
          <w:lang w:val="en-US" w:eastAsia="zh-CN"/>
        </w:rPr>
        <w:t xml:space="preserve">i.e., </w:t>
      </w:r>
      <w:r w:rsidR="00E5366C">
        <w:rPr>
          <w:lang w:val="en-US" w:eastAsia="zh-CN"/>
        </w:rPr>
        <w:t>when LP-WUR monitoring power is zero)</w:t>
      </w:r>
      <w:r w:rsidR="00293635">
        <w:rPr>
          <w:lang w:val="en-US" w:eastAsia="zh-CN"/>
        </w:rPr>
        <w:t xml:space="preserve">. </w:t>
      </w:r>
      <w:r w:rsidR="00D455E1">
        <w:rPr>
          <w:lang w:val="en-US" w:eastAsia="zh-CN"/>
        </w:rPr>
        <w:t>At latency of interest</w:t>
      </w:r>
      <w:r w:rsidR="00583028">
        <w:rPr>
          <w:lang w:val="en-US" w:eastAsia="zh-CN"/>
        </w:rPr>
        <w:t xml:space="preserve"> for the SI use cases</w:t>
      </w:r>
      <w:r w:rsidR="00D455E1">
        <w:rPr>
          <w:lang w:val="en-US" w:eastAsia="zh-CN"/>
        </w:rPr>
        <w:t xml:space="preserve">, we can notice that all receivers (even </w:t>
      </w:r>
      <w:r w:rsidR="00293635">
        <w:rPr>
          <w:lang w:val="en-US" w:eastAsia="zh-CN"/>
        </w:rPr>
        <w:t>high</w:t>
      </w:r>
      <w:r w:rsidR="00E5366C">
        <w:rPr>
          <w:lang w:val="en-US" w:eastAsia="zh-CN"/>
        </w:rPr>
        <w:t xml:space="preserve"> </w:t>
      </w:r>
      <w:r w:rsidR="00583028">
        <w:rPr>
          <w:lang w:val="en-US" w:eastAsia="zh-CN"/>
        </w:rPr>
        <w:t xml:space="preserve">LP-WUR </w:t>
      </w:r>
      <w:r w:rsidR="00E5366C">
        <w:rPr>
          <w:lang w:val="en-US" w:eastAsia="zh-CN"/>
        </w:rPr>
        <w:t xml:space="preserve">monitoring </w:t>
      </w:r>
      <w:r w:rsidR="00293635">
        <w:rPr>
          <w:lang w:val="en-US" w:eastAsia="zh-CN"/>
        </w:rPr>
        <w:t>power levels</w:t>
      </w:r>
      <w:r w:rsidR="00E5366C">
        <w:rPr>
          <w:lang w:val="en-US" w:eastAsia="zh-CN"/>
        </w:rPr>
        <w:t xml:space="preserve"> ones</w:t>
      </w:r>
      <w:r w:rsidR="00293635">
        <w:rPr>
          <w:lang w:val="en-US" w:eastAsia="zh-CN"/>
        </w:rPr>
        <w:t>, such as 10, 20,</w:t>
      </w:r>
      <w:r w:rsidR="00D77D97">
        <w:rPr>
          <w:lang w:val="en-US" w:eastAsia="zh-CN"/>
        </w:rPr>
        <w:t xml:space="preserve"> </w:t>
      </w:r>
      <w:r w:rsidR="00293635">
        <w:rPr>
          <w:lang w:val="en-US" w:eastAsia="zh-CN"/>
        </w:rPr>
        <w:t>40 which are potential values for OFDM</w:t>
      </w:r>
      <w:r w:rsidR="007A3786">
        <w:rPr>
          <w:lang w:val="en-US" w:eastAsia="zh-CN"/>
        </w:rPr>
        <w:t>-based waveform</w:t>
      </w:r>
      <w:r w:rsidR="00293635">
        <w:rPr>
          <w:lang w:val="en-US" w:eastAsia="zh-CN"/>
        </w:rPr>
        <w:t xml:space="preserve"> receivers</w:t>
      </w:r>
      <w:r w:rsidR="00364A13">
        <w:rPr>
          <w:lang w:val="en-US" w:eastAsia="zh-CN"/>
        </w:rPr>
        <w:t>) can</w:t>
      </w:r>
      <w:r w:rsidR="00D455E1">
        <w:rPr>
          <w:lang w:val="en-US" w:eastAsia="zh-CN"/>
        </w:rPr>
        <w:t xml:space="preserve"> achieve reasonable PSG</w:t>
      </w:r>
      <w:r w:rsidR="00364A13">
        <w:rPr>
          <w:lang w:val="en-US" w:eastAsia="zh-CN"/>
        </w:rPr>
        <w:t>s</w:t>
      </w:r>
      <w:r w:rsidR="00D455E1">
        <w:rPr>
          <w:lang w:val="en-US" w:eastAsia="zh-CN"/>
        </w:rPr>
        <w:t xml:space="preserve"> relative to PEI/PO. Only at </w:t>
      </w:r>
      <w:r w:rsidR="00364A13">
        <w:rPr>
          <w:lang w:val="en-US" w:eastAsia="zh-CN"/>
        </w:rPr>
        <w:t xml:space="preserve">large </w:t>
      </w:r>
      <w:r w:rsidR="00D455E1">
        <w:rPr>
          <w:lang w:val="en-US" w:eastAsia="zh-CN"/>
        </w:rPr>
        <w:t>latency</w:t>
      </w:r>
      <w:r w:rsidR="005F30A0">
        <w:rPr>
          <w:lang w:val="en-US" w:eastAsia="zh-CN"/>
        </w:rPr>
        <w:t xml:space="preserve"> cases</w:t>
      </w:r>
      <w:r w:rsidR="00A47A03">
        <w:rPr>
          <w:lang w:val="en-US" w:eastAsia="zh-CN"/>
        </w:rPr>
        <w:t xml:space="preserve">, the </w:t>
      </w:r>
      <w:r w:rsidR="00FA5EDE">
        <w:rPr>
          <w:lang w:val="en-US" w:eastAsia="zh-CN"/>
        </w:rPr>
        <w:t>PSG</w:t>
      </w:r>
      <w:r w:rsidR="009837FC">
        <w:rPr>
          <w:lang w:val="en-US" w:eastAsia="zh-CN"/>
        </w:rPr>
        <w:t xml:space="preserve"> of such receivers will be</w:t>
      </w:r>
      <w:r w:rsidR="00D757B4">
        <w:rPr>
          <w:lang w:val="en-US" w:eastAsia="zh-CN"/>
        </w:rPr>
        <w:t xml:space="preserve"> comparable to PEI/PO. For</w:t>
      </w:r>
      <w:r w:rsidR="00FA5EDE">
        <w:rPr>
          <w:lang w:val="en-US" w:eastAsia="zh-CN"/>
        </w:rPr>
        <w:t xml:space="preserve"> monitoring</w:t>
      </w:r>
      <w:r w:rsidR="00D757B4">
        <w:rPr>
          <w:lang w:val="en-US" w:eastAsia="zh-CN"/>
        </w:rPr>
        <w:t xml:space="preserve"> power levels of </w:t>
      </w:r>
      <w:r w:rsidR="00954635">
        <w:rPr>
          <w:lang w:val="en-US" w:eastAsia="zh-CN"/>
        </w:rPr>
        <w:t>4</w:t>
      </w:r>
      <w:r w:rsidR="00D757B4">
        <w:rPr>
          <w:lang w:val="en-US" w:eastAsia="zh-CN"/>
        </w:rPr>
        <w:t>0</w:t>
      </w:r>
      <w:r w:rsidR="00954635">
        <w:rPr>
          <w:lang w:val="en-US" w:eastAsia="zh-CN"/>
        </w:rPr>
        <w:t xml:space="preserve"> power units</w:t>
      </w:r>
      <w:r w:rsidR="00D757B4">
        <w:rPr>
          <w:lang w:val="en-US" w:eastAsia="zh-CN"/>
        </w:rPr>
        <w:t xml:space="preserve">, the PSG relative to PEI/PO starts to </w:t>
      </w:r>
      <w:r w:rsidR="00B04B8C">
        <w:rPr>
          <w:lang w:val="en-US" w:eastAsia="zh-CN"/>
        </w:rPr>
        <w:t>vanish</w:t>
      </w:r>
      <w:r w:rsidR="00D757B4">
        <w:rPr>
          <w:lang w:val="en-US" w:eastAsia="zh-CN"/>
        </w:rPr>
        <w:t xml:space="preserve"> at </w:t>
      </w:r>
      <w:r w:rsidR="00954635">
        <w:rPr>
          <w:lang w:val="en-US" w:eastAsia="zh-CN"/>
        </w:rPr>
        <w:t xml:space="preserve">100 </w:t>
      </w:r>
      <w:r w:rsidR="00E35C08">
        <w:rPr>
          <w:lang w:val="en-US" w:eastAsia="zh-CN"/>
        </w:rPr>
        <w:t>sec</w:t>
      </w:r>
      <w:r w:rsidR="00954635">
        <w:rPr>
          <w:lang w:val="en-US" w:eastAsia="zh-CN"/>
        </w:rPr>
        <w:t xml:space="preserve">. </w:t>
      </w:r>
      <w:r w:rsidR="00787019">
        <w:rPr>
          <w:lang w:val="en-US" w:eastAsia="zh-CN"/>
        </w:rPr>
        <w:t xml:space="preserve">In addition to potential </w:t>
      </w:r>
      <w:r w:rsidR="00782D79">
        <w:rPr>
          <w:lang w:val="en-US" w:eastAsia="zh-CN"/>
        </w:rPr>
        <w:t>PSG</w:t>
      </w:r>
      <w:r w:rsidR="00787019">
        <w:rPr>
          <w:lang w:val="en-US" w:eastAsia="zh-CN"/>
        </w:rPr>
        <w:t xml:space="preserve"> due to duty</w:t>
      </w:r>
      <w:r w:rsidR="00782D79">
        <w:rPr>
          <w:lang w:val="en-US" w:eastAsia="zh-CN"/>
        </w:rPr>
        <w:t>-</w:t>
      </w:r>
      <w:r w:rsidR="00787019">
        <w:rPr>
          <w:lang w:val="en-US" w:eastAsia="zh-CN"/>
        </w:rPr>
        <w:t>cycled operation of relatively high</w:t>
      </w:r>
      <w:r w:rsidR="00782D79">
        <w:rPr>
          <w:lang w:val="en-US" w:eastAsia="zh-CN"/>
        </w:rPr>
        <w:t xml:space="preserve"> relative</w:t>
      </w:r>
      <w:r w:rsidR="00787019">
        <w:rPr>
          <w:lang w:val="en-US" w:eastAsia="zh-CN"/>
        </w:rPr>
        <w:t xml:space="preserve"> </w:t>
      </w:r>
      <w:r w:rsidR="00782D79">
        <w:rPr>
          <w:lang w:val="en-US" w:eastAsia="zh-CN"/>
        </w:rPr>
        <w:t>monitoring power</w:t>
      </w:r>
      <w:r w:rsidR="00787019">
        <w:rPr>
          <w:lang w:val="en-US" w:eastAsia="zh-CN"/>
        </w:rPr>
        <w:t xml:space="preserve"> </w:t>
      </w:r>
      <w:r w:rsidR="00782D79">
        <w:rPr>
          <w:lang w:val="en-US" w:eastAsia="zh-CN"/>
        </w:rPr>
        <w:t>LP-</w:t>
      </w:r>
      <w:r w:rsidR="00787019">
        <w:rPr>
          <w:lang w:val="en-US" w:eastAsia="zh-CN"/>
        </w:rPr>
        <w:t xml:space="preserve">WURs, </w:t>
      </w:r>
      <w:r w:rsidR="00EE2370">
        <w:rPr>
          <w:lang w:val="en-US" w:eastAsia="zh-CN"/>
        </w:rPr>
        <w:t xml:space="preserve">one important problem with </w:t>
      </w:r>
      <w:r w:rsidR="00787019">
        <w:rPr>
          <w:lang w:val="en-US" w:eastAsia="zh-CN"/>
        </w:rPr>
        <w:t xml:space="preserve">the low monitoring power receivers </w:t>
      </w:r>
      <w:r>
        <w:rPr>
          <w:lang w:val="en-US" w:eastAsia="zh-CN"/>
        </w:rPr>
        <w:t xml:space="preserve">will </w:t>
      </w:r>
      <w:r w:rsidR="00D60A0C">
        <w:rPr>
          <w:lang w:val="en-US" w:eastAsia="zh-CN"/>
        </w:rPr>
        <w:t>be their</w:t>
      </w:r>
      <w:r>
        <w:rPr>
          <w:lang w:val="en-US" w:eastAsia="zh-CN"/>
        </w:rPr>
        <w:t xml:space="preserve"> poor sensitivity</w:t>
      </w:r>
      <w:r w:rsidR="00732826">
        <w:rPr>
          <w:lang w:val="en-US" w:eastAsia="zh-CN"/>
        </w:rPr>
        <w:t>. I</w:t>
      </w:r>
      <w:r>
        <w:rPr>
          <w:lang w:val="en-US" w:eastAsia="zh-CN"/>
        </w:rPr>
        <w:t xml:space="preserve">f </w:t>
      </w:r>
      <w:r w:rsidR="00B87FD9">
        <w:rPr>
          <w:lang w:val="en-US" w:eastAsia="zh-CN"/>
        </w:rPr>
        <w:t xml:space="preserve">RAN1 </w:t>
      </w:r>
      <w:r>
        <w:rPr>
          <w:lang w:val="en-US" w:eastAsia="zh-CN"/>
        </w:rPr>
        <w:t xml:space="preserve">decided to maintain </w:t>
      </w:r>
      <w:r w:rsidR="00782D79">
        <w:rPr>
          <w:lang w:val="en-US" w:eastAsia="zh-CN"/>
        </w:rPr>
        <w:t>LP-</w:t>
      </w:r>
      <w:r w:rsidR="001C7F73">
        <w:rPr>
          <w:lang w:val="en-US" w:eastAsia="zh-CN"/>
        </w:rPr>
        <w:t xml:space="preserve">WUR coverage to be </w:t>
      </w:r>
      <w:proofErr w:type="gramStart"/>
      <w:r w:rsidR="001C7F73">
        <w:rPr>
          <w:lang w:val="en-US" w:eastAsia="zh-CN"/>
        </w:rPr>
        <w:t>similar to</w:t>
      </w:r>
      <w:proofErr w:type="gramEnd"/>
      <w:r w:rsidR="001C7F73">
        <w:rPr>
          <w:lang w:val="en-US" w:eastAsia="zh-CN"/>
        </w:rPr>
        <w:t xml:space="preserve"> </w:t>
      </w:r>
      <w:r>
        <w:rPr>
          <w:lang w:val="en-US" w:eastAsia="zh-CN"/>
        </w:rPr>
        <w:t xml:space="preserve">regular NR </w:t>
      </w:r>
      <w:r w:rsidR="00782D79">
        <w:rPr>
          <w:lang w:val="en-US" w:eastAsia="zh-CN"/>
        </w:rPr>
        <w:t xml:space="preserve">[PDCCH] </w:t>
      </w:r>
      <w:r>
        <w:rPr>
          <w:lang w:val="en-US" w:eastAsia="zh-CN"/>
        </w:rPr>
        <w:t xml:space="preserve">channel sensitivity/coverage, such </w:t>
      </w:r>
      <w:r w:rsidR="001C7F73">
        <w:rPr>
          <w:lang w:val="en-US" w:eastAsia="zh-CN"/>
        </w:rPr>
        <w:t xml:space="preserve">low power </w:t>
      </w:r>
      <w:r>
        <w:rPr>
          <w:lang w:val="en-US" w:eastAsia="zh-CN"/>
        </w:rPr>
        <w:t xml:space="preserve">receivers will require a significant system overhead (e.g., high repetition of </w:t>
      </w:r>
      <w:r w:rsidR="00782D79">
        <w:rPr>
          <w:lang w:val="en-US" w:eastAsia="zh-CN"/>
        </w:rPr>
        <w:t>LP-</w:t>
      </w:r>
      <w:r>
        <w:rPr>
          <w:lang w:val="en-US" w:eastAsia="zh-CN"/>
        </w:rPr>
        <w:t>WUS) to maintain same sensitivity as regular NR channels under such low-quality receivers</w:t>
      </w:r>
      <w:r w:rsidR="00CC3FE4" w:rsidRPr="00CC3FE4">
        <w:rPr>
          <w:lang w:val="en-US" w:eastAsia="zh-CN"/>
        </w:rPr>
        <w:t xml:space="preserve">, </w:t>
      </w:r>
      <w:r w:rsidRPr="00CC3FE4">
        <w:rPr>
          <w:lang w:val="en-US" w:eastAsia="zh-CN"/>
        </w:rPr>
        <w:t>as shown in our companion paper [</w:t>
      </w:r>
      <w:r w:rsidR="00CC3FE4" w:rsidRPr="00CC3FE4">
        <w:rPr>
          <w:lang w:val="en-US" w:eastAsia="zh-CN"/>
        </w:rPr>
        <w:t>5</w:t>
      </w:r>
      <w:r w:rsidRPr="00CC3FE4">
        <w:rPr>
          <w:lang w:val="en-US" w:eastAsia="zh-CN"/>
        </w:rPr>
        <w:t xml:space="preserve">]. </w:t>
      </w:r>
    </w:p>
    <w:p w14:paraId="3ED89D30" w14:textId="77777777" w:rsidR="00CD3A6A" w:rsidRPr="00B60625" w:rsidRDefault="00CD3A6A" w:rsidP="00C130CB">
      <w:pPr>
        <w:rPr>
          <w:b/>
          <w:lang w:val="en-US" w:eastAsia="zh-CN"/>
        </w:rPr>
      </w:pPr>
    </w:p>
    <w:p w14:paraId="32931F33" w14:textId="142C4382" w:rsidR="00C130CB" w:rsidRDefault="00C130CB" w:rsidP="00C130CB">
      <w:pPr>
        <w:keepNext/>
        <w:jc w:val="center"/>
      </w:pPr>
    </w:p>
    <w:p w14:paraId="63EE5799" w14:textId="77777777" w:rsidR="00A8197B" w:rsidRDefault="00A8197B" w:rsidP="00C130CB">
      <w:pPr>
        <w:keepNext/>
        <w:jc w:val="center"/>
      </w:pPr>
    </w:p>
    <w:p w14:paraId="2A13EF41" w14:textId="77777777" w:rsidR="00A30BAF" w:rsidRDefault="006001DE" w:rsidP="00A30BAF">
      <w:pPr>
        <w:keepNext/>
        <w:jc w:val="center"/>
      </w:pPr>
      <w:r>
        <w:rPr>
          <w:noProof/>
        </w:rPr>
        <w:drawing>
          <wp:inline distT="0" distB="0" distL="0" distR="0" wp14:anchorId="7A5B6685" wp14:editId="559BE103">
            <wp:extent cx="4019306" cy="3696211"/>
            <wp:effectExtent l="0" t="0" r="63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43444" cy="3718409"/>
                    </a:xfrm>
                    <a:prstGeom prst="rect">
                      <a:avLst/>
                    </a:prstGeom>
                  </pic:spPr>
                </pic:pic>
              </a:graphicData>
            </a:graphic>
          </wp:inline>
        </w:drawing>
      </w:r>
    </w:p>
    <w:p w14:paraId="4E365AFC" w14:textId="365445F9" w:rsidR="00A8197B" w:rsidRDefault="00A30BAF" w:rsidP="00A30BAF">
      <w:pPr>
        <w:pStyle w:val="Caption"/>
      </w:pPr>
      <w:bookmarkStart w:id="14" w:name="_Ref131761360"/>
      <w:r>
        <w:t xml:space="preserve">Figure </w:t>
      </w:r>
      <w:r w:rsidR="00F73F7F">
        <w:fldChar w:fldCharType="begin"/>
      </w:r>
      <w:r w:rsidR="00F73F7F">
        <w:instrText xml:space="preserve"> SEQ Figure \* ARABIC </w:instrText>
      </w:r>
      <w:r w:rsidR="00F73F7F">
        <w:fldChar w:fldCharType="separate"/>
      </w:r>
      <w:r w:rsidR="00A33F0D">
        <w:rPr>
          <w:noProof/>
        </w:rPr>
        <w:t>11</w:t>
      </w:r>
      <w:r w:rsidR="00F73F7F">
        <w:rPr>
          <w:noProof/>
        </w:rPr>
        <w:fldChar w:fldCharType="end"/>
      </w:r>
      <w:bookmarkEnd w:id="14"/>
      <w:r>
        <w:t xml:space="preserve"> </w:t>
      </w:r>
      <w:r w:rsidRPr="00595173">
        <w:t xml:space="preserve">Power consumption versus latency for different LP-WUR monitoring </w:t>
      </w:r>
      <w:proofErr w:type="gramStart"/>
      <w:r w:rsidRPr="00595173">
        <w:t>power</w:t>
      </w:r>
      <w:proofErr w:type="gramEnd"/>
    </w:p>
    <w:p w14:paraId="53F061F7" w14:textId="77777777" w:rsidR="00C130CB" w:rsidRDefault="00C130CB" w:rsidP="00C130CB">
      <w:pPr>
        <w:rPr>
          <w:lang w:val="en-US" w:eastAsia="zh-CN"/>
        </w:rPr>
      </w:pPr>
    </w:p>
    <w:p w14:paraId="485DC3E8" w14:textId="7BEEFF13"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68077C">
        <w:rPr>
          <w:rFonts w:asciiTheme="majorBidi" w:hAnsiTheme="majorBidi" w:cstheme="majorBidi"/>
          <w:b/>
          <w:lang w:val="en-US" w:eastAsia="zh-CN"/>
        </w:rPr>
        <w:t>7</w:t>
      </w:r>
      <w:r w:rsidRPr="009B63E1">
        <w:rPr>
          <w:rFonts w:asciiTheme="majorBidi" w:hAnsiTheme="majorBidi" w:cstheme="majorBidi"/>
          <w:b/>
          <w:lang w:val="en-US" w:eastAsia="zh-CN"/>
        </w:rPr>
        <w:t>: Monitoring power consumption and WUR monitoring duration are two key aspects to determine UE’s average power consumption</w:t>
      </w:r>
      <w:r w:rsidR="00483B87">
        <w:rPr>
          <w:rFonts w:asciiTheme="majorBidi" w:hAnsiTheme="majorBidi" w:cstheme="majorBidi"/>
          <w:b/>
          <w:lang w:val="en-US" w:eastAsia="zh-CN"/>
        </w:rPr>
        <w:t>.</w:t>
      </w:r>
    </w:p>
    <w:p w14:paraId="50317AAA" w14:textId="77777777" w:rsidR="00504481" w:rsidRPr="009B63E1" w:rsidRDefault="00504481" w:rsidP="00504481">
      <w:pPr>
        <w:rPr>
          <w:rFonts w:asciiTheme="majorBidi" w:hAnsiTheme="majorBidi" w:cstheme="majorBidi"/>
          <w:b/>
          <w:lang w:val="en-US" w:eastAsia="zh-CN"/>
        </w:rPr>
      </w:pPr>
    </w:p>
    <w:p w14:paraId="153BAE5E" w14:textId="4DB8151F"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68077C">
        <w:rPr>
          <w:rFonts w:asciiTheme="majorBidi" w:hAnsiTheme="majorBidi" w:cstheme="majorBidi"/>
          <w:b/>
          <w:lang w:val="en-US" w:eastAsia="zh-CN"/>
        </w:rPr>
        <w:t>8</w:t>
      </w:r>
      <w:r w:rsidRPr="009B63E1">
        <w:rPr>
          <w:rFonts w:asciiTheme="majorBidi" w:hAnsiTheme="majorBidi" w:cstheme="majorBidi"/>
          <w:b/>
          <w:lang w:val="en-US" w:eastAsia="zh-CN"/>
        </w:rPr>
        <w:t>: Duty cycling could reduce average LP-WUR power consumption significantly.</w:t>
      </w:r>
    </w:p>
    <w:p w14:paraId="2D9D0120" w14:textId="77777777" w:rsidR="00504481" w:rsidRPr="009B63E1" w:rsidRDefault="00504481" w:rsidP="00504481">
      <w:pPr>
        <w:rPr>
          <w:rFonts w:asciiTheme="majorBidi" w:hAnsiTheme="majorBidi" w:cstheme="majorBidi"/>
          <w:b/>
          <w:lang w:val="en-US" w:eastAsia="zh-CN"/>
        </w:rPr>
      </w:pPr>
    </w:p>
    <w:p w14:paraId="7B40EC35" w14:textId="2271AA0F"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68077C">
        <w:rPr>
          <w:rFonts w:asciiTheme="majorBidi" w:hAnsiTheme="majorBidi" w:cstheme="majorBidi"/>
          <w:b/>
          <w:lang w:val="en-US" w:eastAsia="zh-CN"/>
        </w:rPr>
        <w:t>9</w:t>
      </w:r>
      <w:r w:rsidRPr="009B63E1">
        <w:rPr>
          <w:rFonts w:asciiTheme="majorBidi" w:hAnsiTheme="majorBidi" w:cstheme="majorBidi"/>
          <w:b/>
          <w:lang w:val="en-US" w:eastAsia="zh-CN"/>
        </w:rPr>
        <w:t xml:space="preserve">: </w:t>
      </w:r>
      <w:r w:rsidR="00320003">
        <w:rPr>
          <w:rFonts w:asciiTheme="majorBidi" w:hAnsiTheme="majorBidi" w:cstheme="majorBidi"/>
          <w:b/>
          <w:lang w:val="en-US" w:eastAsia="zh-CN"/>
        </w:rPr>
        <w:t>Average p</w:t>
      </w:r>
      <w:r w:rsidRPr="009B63E1">
        <w:rPr>
          <w:rFonts w:asciiTheme="majorBidi" w:hAnsiTheme="majorBidi" w:cstheme="majorBidi"/>
          <w:b/>
          <w:lang w:val="en-US" w:eastAsia="zh-CN"/>
        </w:rPr>
        <w:t xml:space="preserve">ower consumption is insensitive to </w:t>
      </w:r>
      <w:r w:rsidR="00E447C5">
        <w:rPr>
          <w:rFonts w:asciiTheme="majorBidi" w:hAnsiTheme="majorBidi" w:cstheme="majorBidi"/>
          <w:b/>
          <w:lang w:val="en-US" w:eastAsia="zh-CN"/>
        </w:rPr>
        <w:t xml:space="preserve">instantaneous </w:t>
      </w:r>
      <w:r w:rsidRPr="009B63E1">
        <w:rPr>
          <w:rFonts w:asciiTheme="majorBidi" w:hAnsiTheme="majorBidi" w:cstheme="majorBidi"/>
          <w:b/>
          <w:lang w:val="en-US" w:eastAsia="zh-CN"/>
        </w:rPr>
        <w:t xml:space="preserve">LP-WUR </w:t>
      </w:r>
      <w:r w:rsidR="00C0281B">
        <w:rPr>
          <w:rFonts w:asciiTheme="majorBidi" w:hAnsiTheme="majorBidi" w:cstheme="majorBidi"/>
          <w:b/>
          <w:lang w:val="en-US" w:eastAsia="zh-CN"/>
        </w:rPr>
        <w:t>m</w:t>
      </w:r>
      <w:r w:rsidRPr="009B63E1">
        <w:rPr>
          <w:rFonts w:asciiTheme="majorBidi" w:hAnsiTheme="majorBidi" w:cstheme="majorBidi"/>
          <w:b/>
          <w:lang w:val="en-US" w:eastAsia="zh-CN"/>
        </w:rPr>
        <w:t>onitoring power at low and moderate paging cycle durations (low to moderate latency requirements).</w:t>
      </w:r>
    </w:p>
    <w:p w14:paraId="5DD4A2A1" w14:textId="77777777" w:rsidR="008F1FAB" w:rsidRPr="0027787A" w:rsidRDefault="008F1FAB" w:rsidP="00C130CB">
      <w:pPr>
        <w:rPr>
          <w:rFonts w:asciiTheme="majorBidi" w:hAnsiTheme="majorBidi" w:cstheme="majorBidi"/>
          <w:sz w:val="30"/>
          <w:szCs w:val="30"/>
          <w:u w:val="single"/>
          <w:lang w:val="en-US" w:eastAsia="zh-CN"/>
        </w:rPr>
      </w:pPr>
    </w:p>
    <w:p w14:paraId="7E3C3DA0" w14:textId="73085757" w:rsidR="008F1FAB" w:rsidRPr="0027787A" w:rsidRDefault="00A9789E" w:rsidP="00C130CB">
      <w:pPr>
        <w:rPr>
          <w:rFonts w:asciiTheme="majorBidi" w:hAnsiTheme="majorBidi" w:cstheme="majorBidi"/>
          <w:b/>
          <w:u w:val="single"/>
          <w:lang w:val="en-US" w:eastAsia="zh-CN"/>
        </w:rPr>
      </w:pPr>
      <w:r w:rsidRPr="009B63E1">
        <w:rPr>
          <w:rFonts w:asciiTheme="majorBidi" w:hAnsiTheme="majorBidi" w:cstheme="majorBidi"/>
          <w:b/>
          <w:u w:val="single"/>
          <w:lang w:val="en-US" w:eastAsia="zh-CN"/>
        </w:rPr>
        <w:t xml:space="preserve">PSG </w:t>
      </w:r>
      <w:r w:rsidR="00CB3A6D" w:rsidRPr="009B63E1">
        <w:rPr>
          <w:rFonts w:asciiTheme="majorBidi" w:hAnsiTheme="majorBidi" w:cstheme="majorBidi"/>
          <w:b/>
          <w:u w:val="single"/>
          <w:lang w:val="en-US" w:eastAsia="zh-CN"/>
        </w:rPr>
        <w:t>c</w:t>
      </w:r>
      <w:r w:rsidR="00E076F8" w:rsidRPr="009B63E1">
        <w:rPr>
          <w:rFonts w:asciiTheme="majorBidi" w:hAnsiTheme="majorBidi" w:cstheme="majorBidi"/>
          <w:b/>
          <w:u w:val="single"/>
          <w:lang w:val="en-US" w:eastAsia="zh-CN"/>
        </w:rPr>
        <w:t xml:space="preserve">omparison </w:t>
      </w:r>
      <w:r w:rsidR="00073ECF" w:rsidRPr="009B63E1">
        <w:rPr>
          <w:rFonts w:asciiTheme="majorBidi" w:hAnsiTheme="majorBidi" w:cstheme="majorBidi"/>
          <w:b/>
          <w:u w:val="single"/>
          <w:lang w:val="en-US" w:eastAsia="zh-CN"/>
        </w:rPr>
        <w:t>b</w:t>
      </w:r>
      <w:r w:rsidR="00E076F8" w:rsidRPr="009B63E1">
        <w:rPr>
          <w:rFonts w:asciiTheme="majorBidi" w:hAnsiTheme="majorBidi" w:cstheme="majorBidi"/>
          <w:b/>
          <w:u w:val="single"/>
          <w:lang w:val="en-US" w:eastAsia="zh-CN"/>
        </w:rPr>
        <w:t xml:space="preserve">etween </w:t>
      </w:r>
      <w:r w:rsidR="008F1FAB" w:rsidRPr="009B63E1">
        <w:rPr>
          <w:rFonts w:asciiTheme="majorBidi" w:hAnsiTheme="majorBidi" w:cstheme="majorBidi"/>
          <w:b/>
          <w:u w:val="single"/>
          <w:lang w:val="en-US" w:eastAsia="zh-CN"/>
        </w:rPr>
        <w:t>OFDM</w:t>
      </w:r>
      <w:r w:rsidR="00291E80" w:rsidRPr="009B63E1">
        <w:rPr>
          <w:rFonts w:asciiTheme="majorBidi" w:hAnsiTheme="majorBidi" w:cstheme="majorBidi"/>
          <w:b/>
          <w:u w:val="single"/>
          <w:lang w:val="en-US" w:eastAsia="zh-CN"/>
        </w:rPr>
        <w:t>-based waveform</w:t>
      </w:r>
      <w:r w:rsidR="008F1FAB" w:rsidRPr="009B63E1">
        <w:rPr>
          <w:rFonts w:asciiTheme="majorBidi" w:hAnsiTheme="majorBidi" w:cstheme="majorBidi"/>
          <w:b/>
          <w:u w:val="single"/>
          <w:lang w:val="en-US" w:eastAsia="zh-CN"/>
        </w:rPr>
        <w:t xml:space="preserve"> </w:t>
      </w:r>
      <w:r w:rsidR="00B80669" w:rsidRPr="009B63E1">
        <w:rPr>
          <w:rFonts w:asciiTheme="majorBidi" w:hAnsiTheme="majorBidi" w:cstheme="majorBidi"/>
          <w:b/>
          <w:u w:val="single"/>
          <w:lang w:val="en-US" w:eastAsia="zh-CN"/>
        </w:rPr>
        <w:t>and</w:t>
      </w:r>
      <w:r w:rsidR="008F1FAB" w:rsidRPr="009B63E1">
        <w:rPr>
          <w:rFonts w:asciiTheme="majorBidi" w:hAnsiTheme="majorBidi" w:cstheme="majorBidi"/>
          <w:b/>
          <w:u w:val="single"/>
          <w:lang w:val="en-US" w:eastAsia="zh-CN"/>
        </w:rPr>
        <w:t xml:space="preserve"> OOK</w:t>
      </w:r>
      <w:r w:rsidR="00291E80" w:rsidRPr="009B63E1">
        <w:rPr>
          <w:rFonts w:asciiTheme="majorBidi" w:hAnsiTheme="majorBidi" w:cstheme="majorBidi"/>
          <w:b/>
          <w:u w:val="single"/>
          <w:lang w:val="en-US" w:eastAsia="zh-CN"/>
        </w:rPr>
        <w:t>-based waveform</w:t>
      </w:r>
      <w:r w:rsidR="006E6B57" w:rsidRPr="009B63E1">
        <w:rPr>
          <w:rFonts w:asciiTheme="majorBidi" w:hAnsiTheme="majorBidi" w:cstheme="majorBidi"/>
          <w:b/>
          <w:u w:val="single"/>
          <w:lang w:val="en-US" w:eastAsia="zh-CN"/>
        </w:rPr>
        <w:t xml:space="preserve"> under </w:t>
      </w:r>
      <w:r w:rsidR="00073ECF" w:rsidRPr="009B63E1">
        <w:rPr>
          <w:rFonts w:asciiTheme="majorBidi" w:hAnsiTheme="majorBidi" w:cstheme="majorBidi"/>
          <w:b/>
          <w:u w:val="single"/>
          <w:lang w:val="en-US" w:eastAsia="zh-CN"/>
        </w:rPr>
        <w:t>s</w:t>
      </w:r>
      <w:r w:rsidR="006E6B57" w:rsidRPr="009B63E1">
        <w:rPr>
          <w:rFonts w:asciiTheme="majorBidi" w:hAnsiTheme="majorBidi" w:cstheme="majorBidi"/>
          <w:b/>
          <w:u w:val="single"/>
          <w:lang w:val="en-US" w:eastAsia="zh-CN"/>
        </w:rPr>
        <w:t xml:space="preserve">ame </w:t>
      </w:r>
      <w:r w:rsidR="00073ECF" w:rsidRPr="009B63E1">
        <w:rPr>
          <w:rFonts w:asciiTheme="majorBidi" w:hAnsiTheme="majorBidi" w:cstheme="majorBidi"/>
          <w:b/>
          <w:u w:val="single"/>
          <w:lang w:val="en-US" w:eastAsia="zh-CN"/>
        </w:rPr>
        <w:t>t</w:t>
      </w:r>
      <w:r w:rsidR="006E6B57" w:rsidRPr="009B63E1">
        <w:rPr>
          <w:rFonts w:asciiTheme="majorBidi" w:hAnsiTheme="majorBidi" w:cstheme="majorBidi"/>
          <w:b/>
          <w:u w:val="single"/>
          <w:lang w:val="en-US" w:eastAsia="zh-CN"/>
        </w:rPr>
        <w:t xml:space="preserve">arget </w:t>
      </w:r>
      <w:r w:rsidR="00073ECF" w:rsidRPr="009B63E1">
        <w:rPr>
          <w:rFonts w:asciiTheme="majorBidi" w:hAnsiTheme="majorBidi" w:cstheme="majorBidi"/>
          <w:b/>
          <w:u w:val="single"/>
          <w:lang w:val="en-US" w:eastAsia="zh-CN"/>
        </w:rPr>
        <w:t>s</w:t>
      </w:r>
      <w:r w:rsidR="006E6B57" w:rsidRPr="009B63E1">
        <w:rPr>
          <w:rFonts w:asciiTheme="majorBidi" w:hAnsiTheme="majorBidi" w:cstheme="majorBidi"/>
          <w:b/>
          <w:u w:val="single"/>
          <w:lang w:val="en-US" w:eastAsia="zh-CN"/>
        </w:rPr>
        <w:t>ensitivity</w:t>
      </w:r>
      <w:r w:rsidR="00073ECF" w:rsidRPr="009B63E1">
        <w:rPr>
          <w:rFonts w:asciiTheme="majorBidi" w:hAnsiTheme="majorBidi" w:cstheme="majorBidi"/>
          <w:b/>
          <w:u w:val="single"/>
          <w:lang w:val="en-US" w:eastAsia="zh-CN"/>
        </w:rPr>
        <w:t>/coverage</w:t>
      </w:r>
    </w:p>
    <w:p w14:paraId="2B8BF799" w14:textId="77777777" w:rsidR="00E32116" w:rsidRPr="0027787A" w:rsidRDefault="00E32116" w:rsidP="00C130CB">
      <w:pPr>
        <w:rPr>
          <w:rFonts w:asciiTheme="majorBidi" w:hAnsiTheme="majorBidi" w:cstheme="majorBidi"/>
          <w:lang w:val="en-US" w:eastAsia="zh-CN"/>
        </w:rPr>
      </w:pPr>
    </w:p>
    <w:p w14:paraId="15D74337" w14:textId="7C8234F0" w:rsidR="00161696" w:rsidRPr="0027787A" w:rsidRDefault="003F4015" w:rsidP="00A816E3">
      <w:pPr>
        <w:jc w:val="both"/>
        <w:rPr>
          <w:rFonts w:asciiTheme="majorBidi" w:hAnsiTheme="majorBidi" w:cstheme="majorBidi"/>
          <w:lang w:val="en-US" w:eastAsia="zh-CN"/>
        </w:rPr>
      </w:pPr>
      <w:r w:rsidRPr="0027787A">
        <w:rPr>
          <w:rFonts w:asciiTheme="majorBidi" w:hAnsiTheme="majorBidi" w:cstheme="majorBidi"/>
          <w:lang w:val="en-US" w:eastAsia="zh-CN"/>
        </w:rPr>
        <w:t xml:space="preserve">In this </w:t>
      </w:r>
      <w:r w:rsidR="005D5B02" w:rsidRPr="0027787A">
        <w:rPr>
          <w:rFonts w:asciiTheme="majorBidi" w:hAnsiTheme="majorBidi" w:cstheme="majorBidi"/>
          <w:lang w:val="en-US" w:eastAsia="zh-CN"/>
        </w:rPr>
        <w:t>sub</w:t>
      </w:r>
      <w:r w:rsidRPr="0027787A">
        <w:rPr>
          <w:rFonts w:asciiTheme="majorBidi" w:hAnsiTheme="majorBidi" w:cstheme="majorBidi"/>
          <w:lang w:val="en-US" w:eastAsia="zh-CN"/>
        </w:rPr>
        <w:t xml:space="preserve">section, we </w:t>
      </w:r>
      <w:r w:rsidR="00E61CBE" w:rsidRPr="0027787A">
        <w:rPr>
          <w:rFonts w:asciiTheme="majorBidi" w:hAnsiTheme="majorBidi" w:cstheme="majorBidi"/>
          <w:lang w:val="en-US" w:eastAsia="zh-CN"/>
        </w:rPr>
        <w:t xml:space="preserve">compare </w:t>
      </w:r>
      <w:r w:rsidR="00A059FC">
        <w:rPr>
          <w:rFonts w:asciiTheme="majorBidi" w:hAnsiTheme="majorBidi" w:cstheme="majorBidi"/>
          <w:lang w:val="en-US" w:eastAsia="zh-CN"/>
        </w:rPr>
        <w:t xml:space="preserve">power consumption of </w:t>
      </w:r>
      <w:r w:rsidRPr="0027787A">
        <w:rPr>
          <w:rFonts w:asciiTheme="majorBidi" w:hAnsiTheme="majorBidi" w:cstheme="majorBidi"/>
          <w:lang w:val="en-US" w:eastAsia="zh-CN"/>
        </w:rPr>
        <w:t>OFDM</w:t>
      </w:r>
      <w:r w:rsidR="00E61CBE" w:rsidRPr="0027787A">
        <w:rPr>
          <w:rFonts w:asciiTheme="majorBidi" w:hAnsiTheme="majorBidi" w:cstheme="majorBidi"/>
          <w:lang w:val="en-US" w:eastAsia="zh-CN"/>
        </w:rPr>
        <w:t xml:space="preserve">-based </w:t>
      </w:r>
      <w:r w:rsidR="00A059FC">
        <w:rPr>
          <w:rFonts w:asciiTheme="majorBidi" w:hAnsiTheme="majorBidi" w:cstheme="majorBidi"/>
          <w:lang w:val="en-US" w:eastAsia="zh-CN"/>
        </w:rPr>
        <w:t>WUS</w:t>
      </w:r>
      <w:r w:rsidR="00A059FC" w:rsidRPr="0027787A">
        <w:rPr>
          <w:rFonts w:asciiTheme="majorBidi" w:hAnsiTheme="majorBidi" w:cstheme="majorBidi"/>
          <w:lang w:val="en-US" w:eastAsia="zh-CN"/>
        </w:rPr>
        <w:t xml:space="preserve"> </w:t>
      </w:r>
      <w:r w:rsidR="00E61CBE" w:rsidRPr="0027787A">
        <w:rPr>
          <w:rFonts w:asciiTheme="majorBidi" w:hAnsiTheme="majorBidi" w:cstheme="majorBidi"/>
          <w:lang w:val="en-US" w:eastAsia="zh-CN"/>
        </w:rPr>
        <w:t>and</w:t>
      </w:r>
      <w:r w:rsidRPr="0027787A">
        <w:rPr>
          <w:rFonts w:asciiTheme="majorBidi" w:hAnsiTheme="majorBidi" w:cstheme="majorBidi"/>
          <w:lang w:val="en-US" w:eastAsia="zh-CN"/>
        </w:rPr>
        <w:t xml:space="preserve"> OOK</w:t>
      </w:r>
      <w:r w:rsidR="00E61CBE" w:rsidRPr="0027787A">
        <w:rPr>
          <w:rFonts w:asciiTheme="majorBidi" w:hAnsiTheme="majorBidi" w:cstheme="majorBidi"/>
          <w:lang w:val="en-US" w:eastAsia="zh-CN"/>
        </w:rPr>
        <w:t>-based</w:t>
      </w:r>
      <w:r w:rsidRPr="0027787A">
        <w:rPr>
          <w:rFonts w:asciiTheme="majorBidi" w:hAnsiTheme="majorBidi" w:cstheme="majorBidi"/>
          <w:lang w:val="en-US" w:eastAsia="zh-CN"/>
        </w:rPr>
        <w:t xml:space="preserve"> </w:t>
      </w:r>
      <w:r w:rsidR="00A059FC">
        <w:rPr>
          <w:rFonts w:asciiTheme="majorBidi" w:hAnsiTheme="majorBidi" w:cstheme="majorBidi"/>
          <w:lang w:val="en-US" w:eastAsia="zh-CN"/>
        </w:rPr>
        <w:t>WUS</w:t>
      </w:r>
      <w:r w:rsidR="00A059FC" w:rsidRPr="0027787A">
        <w:rPr>
          <w:rFonts w:asciiTheme="majorBidi" w:hAnsiTheme="majorBidi" w:cstheme="majorBidi"/>
          <w:lang w:val="en-US" w:eastAsia="zh-CN"/>
        </w:rPr>
        <w:t xml:space="preserve"> </w:t>
      </w:r>
      <w:r w:rsidRPr="0027787A">
        <w:rPr>
          <w:rFonts w:asciiTheme="majorBidi" w:hAnsiTheme="majorBidi" w:cstheme="majorBidi"/>
          <w:lang w:val="en-US" w:eastAsia="zh-CN"/>
        </w:rPr>
        <w:t>under same target sensitivity</w:t>
      </w:r>
      <w:r w:rsidR="009C4C1F" w:rsidRPr="0027787A">
        <w:rPr>
          <w:rFonts w:asciiTheme="majorBidi" w:hAnsiTheme="majorBidi" w:cstheme="majorBidi"/>
          <w:lang w:val="en-US" w:eastAsia="zh-CN"/>
        </w:rPr>
        <w:t>/coverage</w:t>
      </w:r>
      <w:r w:rsidRPr="0027787A">
        <w:rPr>
          <w:rFonts w:asciiTheme="majorBidi" w:hAnsiTheme="majorBidi" w:cstheme="majorBidi"/>
          <w:lang w:val="en-US" w:eastAsia="zh-CN"/>
        </w:rPr>
        <w:t xml:space="preserve">. </w:t>
      </w:r>
      <w:r w:rsidR="00161696" w:rsidRPr="0027787A">
        <w:rPr>
          <w:rFonts w:asciiTheme="majorBidi" w:hAnsiTheme="majorBidi" w:cstheme="majorBidi"/>
          <w:lang w:val="en-US" w:eastAsia="zh-CN"/>
        </w:rPr>
        <w:t>Based on evaluations of LP-WUS</w:t>
      </w:r>
      <w:r w:rsidRPr="0027787A">
        <w:rPr>
          <w:rFonts w:asciiTheme="majorBidi" w:hAnsiTheme="majorBidi" w:cstheme="majorBidi"/>
          <w:lang w:val="en-US" w:eastAsia="zh-CN"/>
        </w:rPr>
        <w:t xml:space="preserve"> in next section</w:t>
      </w:r>
      <w:r w:rsidR="0037423B" w:rsidRPr="0027787A">
        <w:rPr>
          <w:rFonts w:asciiTheme="majorBidi" w:hAnsiTheme="majorBidi" w:cstheme="majorBidi"/>
          <w:lang w:val="en-US" w:eastAsia="zh-CN"/>
        </w:rPr>
        <w:t xml:space="preserve"> (see </w:t>
      </w:r>
      <w:r w:rsidR="005017A9">
        <w:rPr>
          <w:rFonts w:asciiTheme="majorBidi" w:hAnsiTheme="majorBidi" w:cstheme="majorBidi"/>
          <w:b/>
          <w:bCs/>
          <w:lang w:val="en-US" w:eastAsia="zh-CN"/>
        </w:rPr>
        <w:fldChar w:fldCharType="begin"/>
      </w:r>
      <w:r w:rsidR="005017A9">
        <w:rPr>
          <w:rFonts w:asciiTheme="majorBidi" w:hAnsiTheme="majorBidi" w:cstheme="majorBidi"/>
          <w:lang w:val="en-US" w:eastAsia="zh-CN"/>
        </w:rPr>
        <w:instrText xml:space="preserve"> REF _Ref131761481 \h </w:instrText>
      </w:r>
      <w:r w:rsidR="005017A9">
        <w:rPr>
          <w:rFonts w:asciiTheme="majorBidi" w:hAnsiTheme="majorBidi" w:cstheme="majorBidi"/>
          <w:b/>
          <w:bCs/>
          <w:lang w:val="en-US" w:eastAsia="zh-CN"/>
        </w:rPr>
      </w:r>
      <w:r w:rsidR="005017A9">
        <w:rPr>
          <w:rFonts w:asciiTheme="majorBidi" w:hAnsiTheme="majorBidi" w:cstheme="majorBidi"/>
          <w:b/>
          <w:bCs/>
          <w:lang w:val="en-US" w:eastAsia="zh-CN"/>
        </w:rPr>
        <w:fldChar w:fldCharType="separate"/>
      </w:r>
      <w:r w:rsidR="005017A9">
        <w:t xml:space="preserve">Figure </w:t>
      </w:r>
      <w:r w:rsidR="005017A9">
        <w:rPr>
          <w:noProof/>
        </w:rPr>
        <w:t>13</w:t>
      </w:r>
      <w:r w:rsidR="005017A9">
        <w:rPr>
          <w:rFonts w:asciiTheme="majorBidi" w:hAnsiTheme="majorBidi" w:cstheme="majorBidi"/>
          <w:b/>
          <w:bCs/>
          <w:lang w:val="en-US" w:eastAsia="zh-CN"/>
        </w:rPr>
        <w:fldChar w:fldCharType="end"/>
      </w:r>
      <w:r w:rsidR="0037423B" w:rsidRPr="0027787A">
        <w:rPr>
          <w:rFonts w:asciiTheme="majorBidi" w:hAnsiTheme="majorBidi" w:cstheme="majorBidi"/>
          <w:lang w:val="en-US" w:eastAsia="zh-CN"/>
        </w:rPr>
        <w:t>)</w:t>
      </w:r>
      <w:r w:rsidR="00161696" w:rsidRPr="0027787A">
        <w:rPr>
          <w:rFonts w:asciiTheme="majorBidi" w:hAnsiTheme="majorBidi" w:cstheme="majorBidi"/>
          <w:lang w:val="en-US" w:eastAsia="zh-CN"/>
        </w:rPr>
        <w:t>, overhead comparison for OOK v</w:t>
      </w:r>
      <w:r w:rsidR="0014174F" w:rsidRPr="0027787A">
        <w:rPr>
          <w:rFonts w:asciiTheme="majorBidi" w:hAnsiTheme="majorBidi" w:cstheme="majorBidi"/>
          <w:lang w:val="en-US" w:eastAsia="zh-CN"/>
        </w:rPr>
        <w:t>s</w:t>
      </w:r>
      <w:r w:rsidR="00161696" w:rsidRPr="0027787A">
        <w:rPr>
          <w:rFonts w:asciiTheme="majorBidi" w:hAnsiTheme="majorBidi" w:cstheme="majorBidi"/>
          <w:lang w:val="en-US" w:eastAsia="zh-CN"/>
        </w:rPr>
        <w:t xml:space="preserve"> OFDM to achieve </w:t>
      </w:r>
      <m:oMath>
        <m:sSub>
          <m:sSubPr>
            <m:ctrlPr>
              <w:rPr>
                <w:rFonts w:ascii="Cambria Math" w:hAnsi="Cambria Math"/>
                <w:i/>
                <w:iCs/>
                <w:lang w:val="en-US" w:eastAsia="zh-CN"/>
              </w:rPr>
            </m:ctrlPr>
          </m:sSubPr>
          <m:e>
            <m:r>
              <w:rPr>
                <w:rFonts w:ascii="Cambria Math" w:hAnsi="Cambria Math"/>
                <w:lang w:val="en-US" w:eastAsia="zh-CN"/>
              </w:rPr>
              <m:t>P</m:t>
            </m:r>
          </m:e>
          <m:sub>
            <m:r>
              <m:rPr>
                <m:sty m:val="p"/>
              </m:rPr>
              <w:rPr>
                <w:rFonts w:ascii="Cambria Math" w:hAnsi="Cambria Math"/>
                <w:lang w:val="en-US" w:eastAsia="zh-CN"/>
              </w:rPr>
              <m:t>FA</m:t>
            </m:r>
          </m:sub>
        </m:sSub>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P</m:t>
            </m:r>
          </m:e>
          <m:sub>
            <m:r>
              <m:rPr>
                <m:sty m:val="p"/>
              </m:rPr>
              <w:rPr>
                <w:rFonts w:ascii="Cambria Math" w:hAnsi="Cambria Math"/>
                <w:lang w:val="en-US" w:eastAsia="zh-CN"/>
              </w:rPr>
              <m:t>MD</m:t>
            </m:r>
          </m:sub>
        </m:sSub>
        <m:r>
          <m:rPr>
            <m:sty m:val="p"/>
          </m:rPr>
          <w:rPr>
            <w:rFonts w:ascii="Cambria Math" w:hAnsi="Cambria Math"/>
            <w:lang w:val="en-US" w:eastAsia="zh-CN"/>
          </w:rPr>
          <m:t>=1% </m:t>
        </m:r>
      </m:oMath>
      <w:r w:rsidR="00161696" w:rsidRPr="0027787A">
        <w:rPr>
          <w:rFonts w:asciiTheme="majorBidi" w:hAnsiTheme="majorBidi" w:cstheme="majorBidi"/>
          <w:lang w:val="en-US" w:eastAsia="zh-CN"/>
        </w:rPr>
        <w:t>@-3 dB</w:t>
      </w:r>
      <w:r w:rsidR="00500FE7">
        <w:rPr>
          <w:rFonts w:asciiTheme="majorBidi" w:hAnsiTheme="majorBidi" w:cstheme="majorBidi"/>
          <w:lang w:val="en-US" w:eastAsia="zh-CN"/>
        </w:rPr>
        <w:t xml:space="preserve"> </w:t>
      </w:r>
      <w:r w:rsidR="00161696" w:rsidRPr="0027787A">
        <w:rPr>
          <w:rFonts w:asciiTheme="majorBidi" w:hAnsiTheme="majorBidi" w:cstheme="majorBidi"/>
          <w:lang w:val="en-US" w:eastAsia="zh-CN"/>
        </w:rPr>
        <w:t xml:space="preserve">received SNR </w:t>
      </w:r>
      <w:r w:rsidR="00500FE7">
        <w:rPr>
          <w:rFonts w:asciiTheme="majorBidi" w:hAnsiTheme="majorBidi" w:cstheme="majorBidi"/>
          <w:lang w:val="en-US" w:eastAsia="zh-CN"/>
        </w:rPr>
        <w:t xml:space="preserve">and </w:t>
      </w:r>
      <w:r w:rsidR="00500FE7" w:rsidRPr="0027787A">
        <w:rPr>
          <w:rFonts w:asciiTheme="majorBidi" w:hAnsiTheme="majorBidi" w:cstheme="majorBidi"/>
          <w:lang w:val="en-US" w:eastAsia="zh-CN"/>
        </w:rPr>
        <w:t xml:space="preserve">5 MHz (12 RBs) </w:t>
      </w:r>
      <w:r w:rsidR="00500FE7">
        <w:rPr>
          <w:rFonts w:asciiTheme="majorBidi" w:hAnsiTheme="majorBidi" w:cstheme="majorBidi"/>
          <w:lang w:val="en-US" w:eastAsia="zh-CN"/>
        </w:rPr>
        <w:t xml:space="preserve">BW </w:t>
      </w:r>
      <w:r w:rsidR="00161696" w:rsidRPr="0027787A">
        <w:rPr>
          <w:rFonts w:asciiTheme="majorBidi" w:hAnsiTheme="majorBidi" w:cstheme="majorBidi"/>
          <w:lang w:val="en-US" w:eastAsia="zh-CN"/>
        </w:rPr>
        <w:t>is as follows</w:t>
      </w:r>
    </w:p>
    <w:p w14:paraId="7E3A42FC" w14:textId="0B138A08" w:rsidR="00161696" w:rsidRPr="0027787A" w:rsidRDefault="00161696" w:rsidP="0059541F">
      <w:pPr>
        <w:numPr>
          <w:ilvl w:val="1"/>
          <w:numId w:val="26"/>
        </w:numPr>
        <w:rPr>
          <w:rFonts w:asciiTheme="majorBidi" w:hAnsiTheme="majorBidi" w:cstheme="majorBidi"/>
          <w:lang w:val="en-US" w:eastAsia="zh-CN"/>
        </w:rPr>
      </w:pPr>
      <w:r w:rsidRPr="0027787A">
        <w:rPr>
          <w:rFonts w:asciiTheme="majorBidi" w:hAnsiTheme="majorBidi" w:cstheme="majorBidi"/>
          <w:lang w:val="en-US" w:eastAsia="zh-CN"/>
        </w:rPr>
        <w:t>OOK</w:t>
      </w:r>
      <w:r w:rsidR="000C06BC">
        <w:rPr>
          <w:rFonts w:asciiTheme="majorBidi" w:hAnsiTheme="majorBidi" w:cstheme="majorBidi"/>
          <w:lang w:val="en-US" w:eastAsia="zh-CN"/>
        </w:rPr>
        <w:t>-based waveform</w:t>
      </w:r>
      <w:r w:rsidRPr="0027787A">
        <w:rPr>
          <w:rFonts w:asciiTheme="majorBidi" w:hAnsiTheme="majorBidi" w:cstheme="majorBidi"/>
          <w:lang w:val="en-US" w:eastAsia="zh-CN"/>
        </w:rPr>
        <w:t>: 8 OFDM symbol</w:t>
      </w:r>
      <w:r w:rsidR="009A75F5">
        <w:rPr>
          <w:rFonts w:asciiTheme="majorBidi" w:hAnsiTheme="majorBidi" w:cstheme="majorBidi"/>
          <w:lang w:val="en-US" w:eastAsia="zh-CN"/>
        </w:rPr>
        <w:t>s</w:t>
      </w:r>
    </w:p>
    <w:p w14:paraId="1C28AB9E" w14:textId="75F30877" w:rsidR="00161696" w:rsidRPr="0027787A" w:rsidRDefault="00161696" w:rsidP="0059541F">
      <w:pPr>
        <w:numPr>
          <w:ilvl w:val="1"/>
          <w:numId w:val="26"/>
        </w:numPr>
        <w:rPr>
          <w:rFonts w:asciiTheme="majorBidi" w:hAnsiTheme="majorBidi" w:cstheme="majorBidi"/>
          <w:lang w:val="en-US" w:eastAsia="zh-CN"/>
        </w:rPr>
      </w:pPr>
      <w:r w:rsidRPr="0027787A">
        <w:rPr>
          <w:rFonts w:asciiTheme="majorBidi" w:hAnsiTheme="majorBidi" w:cstheme="majorBidi"/>
          <w:lang w:val="en-US" w:eastAsia="zh-CN"/>
        </w:rPr>
        <w:t>OFDM</w:t>
      </w:r>
      <w:r w:rsidR="000C06BC">
        <w:rPr>
          <w:rFonts w:asciiTheme="majorBidi" w:hAnsiTheme="majorBidi" w:cstheme="majorBidi"/>
          <w:lang w:val="en-US" w:eastAsia="zh-CN"/>
        </w:rPr>
        <w:t>-based waveform</w:t>
      </w:r>
      <w:r w:rsidRPr="0027787A">
        <w:rPr>
          <w:rFonts w:asciiTheme="majorBidi" w:hAnsiTheme="majorBidi" w:cstheme="majorBidi"/>
          <w:lang w:val="en-US" w:eastAsia="zh-CN"/>
        </w:rPr>
        <w:t xml:space="preserve"> (</w:t>
      </w:r>
      <w:r w:rsidR="00B95793">
        <w:rPr>
          <w:lang w:eastAsia="en-GB"/>
        </w:rPr>
        <w:t>SSS sequence is repeated on two OFDM symbols</w:t>
      </w:r>
      <w:r w:rsidRPr="0027787A">
        <w:rPr>
          <w:rFonts w:asciiTheme="majorBidi" w:hAnsiTheme="majorBidi" w:cstheme="majorBidi"/>
          <w:lang w:val="en-US" w:eastAsia="zh-CN"/>
        </w:rPr>
        <w:t xml:space="preserve">): 2 OFDM </w:t>
      </w:r>
      <w:proofErr w:type="gramStart"/>
      <w:r w:rsidRPr="0027787A">
        <w:rPr>
          <w:rFonts w:asciiTheme="majorBidi" w:hAnsiTheme="majorBidi" w:cstheme="majorBidi"/>
          <w:lang w:val="en-US" w:eastAsia="zh-CN"/>
        </w:rPr>
        <w:t>symbol</w:t>
      </w:r>
      <w:r w:rsidR="009D688F">
        <w:rPr>
          <w:rFonts w:asciiTheme="majorBidi" w:hAnsiTheme="majorBidi" w:cstheme="majorBidi"/>
          <w:lang w:val="en-US" w:eastAsia="zh-CN"/>
        </w:rPr>
        <w:t>s</w:t>
      </w:r>
      <w:proofErr w:type="gramEnd"/>
    </w:p>
    <w:p w14:paraId="2EF27441" w14:textId="77777777" w:rsidR="00161696" w:rsidRPr="0027787A" w:rsidRDefault="00161696" w:rsidP="00B91D65">
      <w:pPr>
        <w:rPr>
          <w:rFonts w:asciiTheme="majorBidi" w:hAnsiTheme="majorBidi" w:cstheme="majorBidi"/>
          <w:lang w:val="en-US" w:eastAsia="zh-CN"/>
        </w:rPr>
      </w:pPr>
    </w:p>
    <w:p w14:paraId="443ADE76" w14:textId="1EE8E69B" w:rsidR="00B91D65" w:rsidRPr="0027787A" w:rsidRDefault="00C01373" w:rsidP="00B91D65">
      <w:pPr>
        <w:rPr>
          <w:rFonts w:asciiTheme="majorBidi" w:hAnsiTheme="majorBidi" w:cstheme="majorBidi"/>
          <w:lang w:val="en-US" w:eastAsia="zh-CN"/>
        </w:rPr>
      </w:pPr>
      <w:r w:rsidRPr="0027787A">
        <w:rPr>
          <w:rFonts w:asciiTheme="majorBidi" w:hAnsiTheme="majorBidi" w:cstheme="majorBidi"/>
          <w:lang w:val="en-US" w:eastAsia="zh-CN"/>
        </w:rPr>
        <w:t>We assume the</w:t>
      </w:r>
      <w:r w:rsidR="001C47E6" w:rsidRPr="0027787A">
        <w:rPr>
          <w:rFonts w:asciiTheme="majorBidi" w:hAnsiTheme="majorBidi" w:cstheme="majorBidi"/>
          <w:lang w:val="en-US" w:eastAsia="zh-CN"/>
        </w:rPr>
        <w:t xml:space="preserve"> </w:t>
      </w:r>
      <w:r w:rsidR="0038151D">
        <w:rPr>
          <w:rFonts w:asciiTheme="majorBidi" w:hAnsiTheme="majorBidi" w:cstheme="majorBidi"/>
          <w:lang w:val="en-US" w:eastAsia="zh-CN"/>
        </w:rPr>
        <w:t>evaluation p</w:t>
      </w:r>
      <w:r w:rsidR="001C47E6" w:rsidRPr="0027787A">
        <w:rPr>
          <w:rFonts w:asciiTheme="majorBidi" w:hAnsiTheme="majorBidi" w:cstheme="majorBidi"/>
          <w:lang w:val="en-US" w:eastAsia="zh-CN"/>
        </w:rPr>
        <w:t xml:space="preserve">arameters </w:t>
      </w:r>
      <w:r w:rsidRPr="0027787A">
        <w:rPr>
          <w:rFonts w:asciiTheme="majorBidi" w:hAnsiTheme="majorBidi" w:cstheme="majorBidi"/>
          <w:lang w:val="en-US" w:eastAsia="zh-CN"/>
        </w:rPr>
        <w:t xml:space="preserve">provided </w:t>
      </w:r>
      <w:r w:rsidR="001C47E6" w:rsidRPr="0027787A">
        <w:rPr>
          <w:rFonts w:asciiTheme="majorBidi" w:hAnsiTheme="majorBidi" w:cstheme="majorBidi"/>
          <w:lang w:val="en-US" w:eastAsia="zh-CN"/>
        </w:rPr>
        <w:t xml:space="preserve">in </w:t>
      </w:r>
      <w:r w:rsidR="009064E2">
        <w:rPr>
          <w:rFonts w:asciiTheme="majorBidi" w:hAnsiTheme="majorBidi" w:cstheme="majorBidi"/>
          <w:b/>
          <w:bCs/>
          <w:lang w:val="en-US" w:eastAsia="zh-CN"/>
        </w:rPr>
        <w:fldChar w:fldCharType="begin"/>
      </w:r>
      <w:r w:rsidR="009064E2">
        <w:rPr>
          <w:rFonts w:asciiTheme="majorBidi" w:hAnsiTheme="majorBidi" w:cstheme="majorBidi"/>
          <w:lang w:val="en-US" w:eastAsia="zh-CN"/>
        </w:rPr>
        <w:instrText xml:space="preserve"> REF _Ref131761429 \h </w:instrText>
      </w:r>
      <w:r w:rsidR="009064E2">
        <w:rPr>
          <w:rFonts w:asciiTheme="majorBidi" w:hAnsiTheme="majorBidi" w:cstheme="majorBidi"/>
          <w:b/>
          <w:bCs/>
          <w:lang w:val="en-US" w:eastAsia="zh-CN"/>
        </w:rPr>
      </w:r>
      <w:r w:rsidR="009064E2">
        <w:rPr>
          <w:rFonts w:asciiTheme="majorBidi" w:hAnsiTheme="majorBidi" w:cstheme="majorBidi"/>
          <w:b/>
          <w:bCs/>
          <w:lang w:val="en-US" w:eastAsia="zh-CN"/>
        </w:rPr>
        <w:fldChar w:fldCharType="separate"/>
      </w:r>
      <w:r w:rsidR="009064E2">
        <w:t xml:space="preserve">Table </w:t>
      </w:r>
      <w:r w:rsidR="009064E2">
        <w:rPr>
          <w:noProof/>
        </w:rPr>
        <w:t>4</w:t>
      </w:r>
      <w:r w:rsidR="009064E2">
        <w:noBreakHyphen/>
      </w:r>
      <w:r w:rsidR="009064E2">
        <w:rPr>
          <w:noProof/>
        </w:rPr>
        <w:t>1</w:t>
      </w:r>
      <w:r w:rsidR="009064E2">
        <w:rPr>
          <w:rFonts w:asciiTheme="majorBidi" w:hAnsiTheme="majorBidi" w:cstheme="majorBidi"/>
          <w:b/>
          <w:bCs/>
          <w:lang w:val="en-US" w:eastAsia="zh-CN"/>
        </w:rPr>
        <w:fldChar w:fldCharType="end"/>
      </w:r>
      <w:r w:rsidR="009064E2">
        <w:rPr>
          <w:rFonts w:asciiTheme="majorBidi" w:hAnsiTheme="majorBidi" w:cstheme="majorBidi"/>
          <w:b/>
          <w:bCs/>
          <w:lang w:val="en-US" w:eastAsia="zh-CN"/>
        </w:rPr>
        <w:t xml:space="preserve"> </w:t>
      </w:r>
      <w:r w:rsidR="009064E2" w:rsidRPr="009064E2">
        <w:rPr>
          <w:rFonts w:asciiTheme="majorBidi" w:hAnsiTheme="majorBidi" w:cstheme="majorBidi"/>
          <w:lang w:val="en-US" w:eastAsia="zh-CN"/>
        </w:rPr>
        <w:t>and</w:t>
      </w:r>
      <w:r w:rsidR="009064E2">
        <w:rPr>
          <w:rFonts w:asciiTheme="majorBidi" w:hAnsiTheme="majorBidi" w:cstheme="majorBidi"/>
          <w:b/>
          <w:bCs/>
          <w:lang w:val="en-US" w:eastAsia="zh-CN"/>
        </w:rPr>
        <w:t xml:space="preserve"> </w:t>
      </w:r>
      <w:r w:rsidR="009064E2">
        <w:rPr>
          <w:rFonts w:asciiTheme="majorBidi" w:hAnsiTheme="majorBidi" w:cstheme="majorBidi"/>
          <w:b/>
          <w:bCs/>
          <w:lang w:val="en-US" w:eastAsia="zh-CN"/>
        </w:rPr>
        <w:fldChar w:fldCharType="begin"/>
      </w:r>
      <w:r w:rsidR="009064E2">
        <w:rPr>
          <w:rFonts w:asciiTheme="majorBidi" w:hAnsiTheme="majorBidi" w:cstheme="majorBidi"/>
          <w:b/>
          <w:bCs/>
          <w:lang w:val="en-US" w:eastAsia="zh-CN"/>
        </w:rPr>
        <w:instrText xml:space="preserve"> REF _Ref131761432 \h </w:instrText>
      </w:r>
      <w:r w:rsidR="009064E2">
        <w:rPr>
          <w:rFonts w:asciiTheme="majorBidi" w:hAnsiTheme="majorBidi" w:cstheme="majorBidi"/>
          <w:b/>
          <w:bCs/>
          <w:lang w:val="en-US" w:eastAsia="zh-CN"/>
        </w:rPr>
      </w:r>
      <w:r w:rsidR="009064E2">
        <w:rPr>
          <w:rFonts w:asciiTheme="majorBidi" w:hAnsiTheme="majorBidi" w:cstheme="majorBidi"/>
          <w:b/>
          <w:bCs/>
          <w:lang w:val="en-US" w:eastAsia="zh-CN"/>
        </w:rPr>
        <w:fldChar w:fldCharType="separate"/>
      </w:r>
      <w:r w:rsidR="009064E2">
        <w:t xml:space="preserve">Table </w:t>
      </w:r>
      <w:r w:rsidR="009064E2">
        <w:rPr>
          <w:noProof/>
        </w:rPr>
        <w:t>4</w:t>
      </w:r>
      <w:r w:rsidR="009064E2">
        <w:noBreakHyphen/>
      </w:r>
      <w:r w:rsidR="009064E2">
        <w:rPr>
          <w:noProof/>
        </w:rPr>
        <w:t>2</w:t>
      </w:r>
      <w:r w:rsidR="009064E2">
        <w:rPr>
          <w:rFonts w:asciiTheme="majorBidi" w:hAnsiTheme="majorBidi" w:cstheme="majorBidi"/>
          <w:b/>
          <w:bCs/>
          <w:lang w:val="en-US" w:eastAsia="zh-CN"/>
        </w:rPr>
        <w:fldChar w:fldCharType="end"/>
      </w:r>
      <w:r w:rsidR="00343031" w:rsidRPr="0027787A">
        <w:rPr>
          <w:rFonts w:asciiTheme="majorBidi" w:hAnsiTheme="majorBidi" w:cstheme="majorBidi"/>
          <w:lang w:val="en-US" w:eastAsia="zh-CN"/>
        </w:rPr>
        <w:t>.</w:t>
      </w:r>
    </w:p>
    <w:p w14:paraId="00E4830D" w14:textId="77777777" w:rsidR="001B5B0F" w:rsidRPr="00B91D65" w:rsidRDefault="001B5B0F" w:rsidP="00B91D65">
      <w:pPr>
        <w:rPr>
          <w:lang w:val="en-US" w:eastAsia="zh-CN"/>
        </w:rPr>
      </w:pPr>
    </w:p>
    <w:p w14:paraId="371BD96E" w14:textId="77777777" w:rsidR="00E32116" w:rsidRDefault="00E32116" w:rsidP="00C130CB">
      <w:pPr>
        <w:rPr>
          <w:lang w:val="en-US" w:eastAsia="zh-CN"/>
        </w:rPr>
      </w:pPr>
    </w:p>
    <w:p w14:paraId="75A1AD8B" w14:textId="0C54E626" w:rsidR="00931FE2" w:rsidRDefault="00931FE2" w:rsidP="00931FE2">
      <w:pPr>
        <w:pStyle w:val="Caption"/>
        <w:keepNext/>
      </w:pPr>
      <w:bookmarkStart w:id="15" w:name="_Ref131761429"/>
      <w:bookmarkStart w:id="16" w:name="_Hlk127523067"/>
      <w:r>
        <w:t xml:space="preserve">Table </w:t>
      </w:r>
      <w:r w:rsidR="00F73F7F">
        <w:fldChar w:fldCharType="begin"/>
      </w:r>
      <w:r w:rsidR="00F73F7F">
        <w:instrText xml:space="preserve"> STYLEREF 1 \s </w:instrText>
      </w:r>
      <w:r w:rsidR="00F73F7F">
        <w:fldChar w:fldCharType="separate"/>
      </w:r>
      <w:r w:rsidR="001C72A2">
        <w:rPr>
          <w:noProof/>
        </w:rPr>
        <w:t>4</w:t>
      </w:r>
      <w:r w:rsidR="00F73F7F">
        <w:rPr>
          <w:noProof/>
        </w:rPr>
        <w:fldChar w:fldCharType="end"/>
      </w:r>
      <w:r w:rsidR="001C72A2">
        <w:noBreakHyphen/>
      </w:r>
      <w:r w:rsidR="00F73F7F">
        <w:fldChar w:fldCharType="begin"/>
      </w:r>
      <w:r w:rsidR="00F73F7F">
        <w:instrText xml:space="preserve"> SEQ Table \* ARABIC \s 1 </w:instrText>
      </w:r>
      <w:r w:rsidR="00F73F7F">
        <w:fldChar w:fldCharType="separate"/>
      </w:r>
      <w:r w:rsidR="001C72A2">
        <w:rPr>
          <w:noProof/>
        </w:rPr>
        <w:t>1</w:t>
      </w:r>
      <w:r w:rsidR="00F73F7F">
        <w:rPr>
          <w:noProof/>
        </w:rPr>
        <w:fldChar w:fldCharType="end"/>
      </w:r>
      <w:bookmarkEnd w:id="15"/>
      <w:r>
        <w:t xml:space="preserve"> Parameters used for comparison between OFDM and OOK LP-WUS/LP-SS</w:t>
      </w:r>
    </w:p>
    <w:tbl>
      <w:tblPr>
        <w:tblW w:w="8900" w:type="dxa"/>
        <w:tblCellMar>
          <w:left w:w="0" w:type="dxa"/>
          <w:right w:w="0" w:type="dxa"/>
        </w:tblCellMar>
        <w:tblLook w:val="0420" w:firstRow="1" w:lastRow="0" w:firstColumn="0" w:lastColumn="0" w:noHBand="0" w:noVBand="1"/>
      </w:tblPr>
      <w:tblGrid>
        <w:gridCol w:w="2600"/>
        <w:gridCol w:w="6300"/>
      </w:tblGrid>
      <w:tr w:rsidR="00B91D65" w:rsidRPr="00B91D65" w14:paraId="61248E65" w14:textId="77777777" w:rsidTr="00A816E3">
        <w:trPr>
          <w:trHeight w:val="358"/>
        </w:trPr>
        <w:tc>
          <w:tcPr>
            <w:tcW w:w="260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bookmarkEnd w:id="16"/>
          <w:p w14:paraId="0A9B3FE4" w14:textId="77777777" w:rsidR="00B91D65" w:rsidRPr="00D3106F" w:rsidRDefault="00B91D65" w:rsidP="00B91D65">
            <w:pPr>
              <w:rPr>
                <w:color w:val="FFFFFF" w:themeColor="background1"/>
                <w:lang w:val="en-US" w:eastAsia="zh-CN"/>
              </w:rPr>
            </w:pPr>
            <w:r w:rsidRPr="00D3106F">
              <w:rPr>
                <w:b/>
                <w:color w:val="FFFFFF" w:themeColor="background1"/>
                <w:lang w:val="en-US" w:eastAsia="zh-CN"/>
              </w:rPr>
              <w:t>Parameter</w:t>
            </w:r>
          </w:p>
        </w:tc>
        <w:tc>
          <w:tcPr>
            <w:tcW w:w="630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00EEB864" w14:textId="77777777" w:rsidR="00B91D65" w:rsidRPr="00D3106F" w:rsidRDefault="00B91D65" w:rsidP="00B91D65">
            <w:pPr>
              <w:rPr>
                <w:color w:val="FFFFFF" w:themeColor="background1"/>
                <w:lang w:val="en-US" w:eastAsia="zh-CN"/>
              </w:rPr>
            </w:pPr>
            <w:r w:rsidRPr="00D3106F">
              <w:rPr>
                <w:b/>
                <w:color w:val="FFFFFF" w:themeColor="background1"/>
                <w:lang w:val="en-US" w:eastAsia="zh-CN"/>
              </w:rPr>
              <w:t>Value</w:t>
            </w:r>
          </w:p>
        </w:tc>
      </w:tr>
      <w:tr w:rsidR="00CA7C8A" w:rsidRPr="00B91D65" w14:paraId="00BA30AF" w14:textId="77777777" w:rsidTr="00E2601B">
        <w:trPr>
          <w:trHeight w:val="151"/>
        </w:trPr>
        <w:tc>
          <w:tcPr>
            <w:tcW w:w="2600"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277B021" w14:textId="77777777" w:rsidR="00B91D65" w:rsidRPr="00B91D65" w:rsidRDefault="00B91D65" w:rsidP="00B91D65">
            <w:pPr>
              <w:rPr>
                <w:lang w:val="en-US" w:eastAsia="zh-CN"/>
              </w:rPr>
            </w:pPr>
            <w:r w:rsidRPr="00B91D65">
              <w:rPr>
                <w:lang w:val="en-US" w:eastAsia="zh-CN"/>
              </w:rPr>
              <w:t>LP-SS</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4ACB575" w14:textId="77777777" w:rsidR="00B91D65" w:rsidRPr="00B91D65" w:rsidRDefault="00B91D65" w:rsidP="00B91D65">
            <w:pPr>
              <w:rPr>
                <w:lang w:val="en-US" w:eastAsia="zh-CN"/>
              </w:rPr>
            </w:pPr>
            <w:r w:rsidRPr="00B91D65">
              <w:rPr>
                <w:lang w:val="en-US" w:eastAsia="zh-CN"/>
              </w:rPr>
              <w:t>LP-SS periodicity 1 sec</w:t>
            </w:r>
          </w:p>
        </w:tc>
      </w:tr>
      <w:tr w:rsidR="00275092" w:rsidRPr="00B91D65" w14:paraId="0C53D8B5" w14:textId="77777777" w:rsidTr="00A816E3">
        <w:trPr>
          <w:trHeight w:val="646"/>
        </w:trPr>
        <w:tc>
          <w:tcPr>
            <w:tcW w:w="2600" w:type="dxa"/>
            <w:vMerge/>
            <w:tcBorders>
              <w:top w:val="single" w:sz="8" w:space="0" w:color="000000"/>
              <w:left w:val="single" w:sz="8" w:space="0" w:color="000000"/>
              <w:bottom w:val="single" w:sz="8" w:space="0" w:color="000000"/>
              <w:right w:val="single" w:sz="8" w:space="0" w:color="000000"/>
            </w:tcBorders>
            <w:vAlign w:val="center"/>
            <w:hideMark/>
          </w:tcPr>
          <w:p w14:paraId="01EA61A0" w14:textId="77777777" w:rsidR="00B91D65" w:rsidRPr="00B91D65" w:rsidRDefault="00B91D65" w:rsidP="00B91D65">
            <w:pPr>
              <w:rPr>
                <w:lang w:val="en-US" w:eastAsia="zh-CN"/>
              </w:rPr>
            </w:pPr>
          </w:p>
        </w:tc>
        <w:tc>
          <w:tcPr>
            <w:tcW w:w="630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7AFE582" w14:textId="5CFA1CE3" w:rsidR="00B91D65" w:rsidRPr="00B91D65" w:rsidRDefault="00B91D65" w:rsidP="00B91D65">
            <w:pPr>
              <w:rPr>
                <w:lang w:val="en-US" w:eastAsia="zh-CN"/>
              </w:rPr>
            </w:pPr>
            <w:r w:rsidRPr="00B91D65">
              <w:rPr>
                <w:lang w:val="en-US" w:eastAsia="zh-CN"/>
              </w:rPr>
              <w:t xml:space="preserve">LP-SS monitoring time </w:t>
            </w:r>
            <w:r w:rsidR="004C294C">
              <w:rPr>
                <w:lang w:val="en-US" w:eastAsia="zh-CN"/>
              </w:rPr>
              <w:t xml:space="preserve">duration </w:t>
            </w:r>
            <w:proofErr w:type="gramStart"/>
            <w:r w:rsidRPr="00B91D65">
              <w:rPr>
                <w:lang w:val="en-US" w:eastAsia="zh-CN"/>
              </w:rPr>
              <w:t>is</w:t>
            </w:r>
            <w:proofErr w:type="gramEnd"/>
            <w:r w:rsidRPr="00B91D65">
              <w:rPr>
                <w:lang w:val="en-US" w:eastAsia="zh-CN"/>
              </w:rPr>
              <w:t xml:space="preserve"> </w:t>
            </w:r>
          </w:p>
          <w:p w14:paraId="52047BE9" w14:textId="77777777" w:rsidR="00B91D65" w:rsidRPr="00B91D65" w:rsidRDefault="00B91D65" w:rsidP="0059541F">
            <w:pPr>
              <w:numPr>
                <w:ilvl w:val="1"/>
                <w:numId w:val="24"/>
              </w:numPr>
              <w:rPr>
                <w:lang w:val="en-US" w:eastAsia="zh-CN"/>
              </w:rPr>
            </w:pPr>
            <w:r w:rsidRPr="00B91D65">
              <w:rPr>
                <w:lang w:val="en-US" w:eastAsia="zh-CN"/>
              </w:rPr>
              <w:t>0.5 ms OFDM</w:t>
            </w:r>
          </w:p>
          <w:p w14:paraId="1112765F" w14:textId="77777777" w:rsidR="00B91D65" w:rsidRPr="00B91D65" w:rsidRDefault="00B91D65" w:rsidP="0059541F">
            <w:pPr>
              <w:numPr>
                <w:ilvl w:val="1"/>
                <w:numId w:val="24"/>
              </w:numPr>
              <w:rPr>
                <w:lang w:val="en-US" w:eastAsia="zh-CN"/>
              </w:rPr>
            </w:pPr>
            <w:r w:rsidRPr="00B91D65">
              <w:rPr>
                <w:lang w:val="en-US" w:eastAsia="zh-CN"/>
              </w:rPr>
              <w:t>0.5*4=2 ms OOK</w:t>
            </w:r>
          </w:p>
        </w:tc>
      </w:tr>
      <w:tr w:rsidR="00CA7C8A" w:rsidRPr="00B91D65" w14:paraId="07E5B68A" w14:textId="77777777" w:rsidTr="00E2601B">
        <w:trPr>
          <w:trHeight w:val="151"/>
        </w:trPr>
        <w:tc>
          <w:tcPr>
            <w:tcW w:w="2600"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7AD4218" w14:textId="77777777" w:rsidR="00B91D65" w:rsidRPr="00B91D65" w:rsidRDefault="00B91D65" w:rsidP="00B91D65">
            <w:pPr>
              <w:rPr>
                <w:lang w:val="en-US" w:eastAsia="zh-CN"/>
              </w:rPr>
            </w:pPr>
            <w:r w:rsidRPr="00B91D65">
              <w:rPr>
                <w:lang w:val="en-US" w:eastAsia="zh-CN"/>
              </w:rPr>
              <w:t>LP-WUS</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CCD37E3" w14:textId="10BAED46" w:rsidR="00B91D65" w:rsidRPr="00B91D65" w:rsidRDefault="00EC1D95" w:rsidP="00B91D65">
            <w:pPr>
              <w:rPr>
                <w:lang w:val="en-US" w:eastAsia="zh-CN"/>
              </w:rPr>
            </w:pPr>
            <w:r>
              <w:rPr>
                <w:lang w:val="en-US" w:eastAsia="zh-CN"/>
              </w:rPr>
              <w:t xml:space="preserve">LP-WUS monitoring cycle = </w:t>
            </w:r>
            <w:r w:rsidR="00B91D65" w:rsidRPr="00B91D65">
              <w:rPr>
                <w:lang w:val="en-US" w:eastAsia="zh-CN"/>
              </w:rPr>
              <w:t>1.28 sec</w:t>
            </w:r>
            <w:r>
              <w:rPr>
                <w:lang w:val="en-US" w:eastAsia="zh-CN"/>
              </w:rPr>
              <w:t xml:space="preserve"> (equivalent to paging cycle)</w:t>
            </w:r>
          </w:p>
        </w:tc>
      </w:tr>
      <w:tr w:rsidR="00275092" w:rsidRPr="00B91D65" w14:paraId="40663CA1" w14:textId="77777777" w:rsidTr="00A816E3">
        <w:trPr>
          <w:trHeight w:val="664"/>
        </w:trPr>
        <w:tc>
          <w:tcPr>
            <w:tcW w:w="2600" w:type="dxa"/>
            <w:vMerge/>
            <w:tcBorders>
              <w:top w:val="single" w:sz="8" w:space="0" w:color="000000"/>
              <w:left w:val="single" w:sz="8" w:space="0" w:color="000000"/>
              <w:bottom w:val="single" w:sz="8" w:space="0" w:color="000000"/>
              <w:right w:val="single" w:sz="8" w:space="0" w:color="000000"/>
            </w:tcBorders>
            <w:vAlign w:val="center"/>
            <w:hideMark/>
          </w:tcPr>
          <w:p w14:paraId="12989305" w14:textId="77777777" w:rsidR="00B91D65" w:rsidRPr="00B91D65" w:rsidRDefault="00B91D65" w:rsidP="00B91D65">
            <w:pPr>
              <w:rPr>
                <w:lang w:val="en-US" w:eastAsia="zh-CN"/>
              </w:rPr>
            </w:pPr>
          </w:p>
        </w:tc>
        <w:tc>
          <w:tcPr>
            <w:tcW w:w="630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24CD3DA" w14:textId="77777777" w:rsidR="00B91D65" w:rsidRPr="00B91D65" w:rsidRDefault="00B91D65" w:rsidP="00B91D65">
            <w:pPr>
              <w:rPr>
                <w:lang w:val="en-US" w:eastAsia="zh-CN"/>
              </w:rPr>
            </w:pPr>
            <w:r w:rsidRPr="00B91D65">
              <w:rPr>
                <w:lang w:val="en-US" w:eastAsia="zh-CN"/>
              </w:rPr>
              <w:t xml:space="preserve">LP-WUS monitoring time </w:t>
            </w:r>
            <w:proofErr w:type="gramStart"/>
            <w:r w:rsidRPr="00B91D65">
              <w:rPr>
                <w:lang w:val="en-US" w:eastAsia="zh-CN"/>
              </w:rPr>
              <w:t>is</w:t>
            </w:r>
            <w:proofErr w:type="gramEnd"/>
            <w:r w:rsidRPr="00B91D65">
              <w:rPr>
                <w:lang w:val="en-US" w:eastAsia="zh-CN"/>
              </w:rPr>
              <w:t xml:space="preserve"> </w:t>
            </w:r>
          </w:p>
          <w:p w14:paraId="58680C0A" w14:textId="77777777" w:rsidR="00B91D65" w:rsidRPr="00B91D65" w:rsidRDefault="00B91D65" w:rsidP="0059541F">
            <w:pPr>
              <w:numPr>
                <w:ilvl w:val="1"/>
                <w:numId w:val="25"/>
              </w:numPr>
              <w:rPr>
                <w:lang w:val="en-US" w:eastAsia="zh-CN"/>
              </w:rPr>
            </w:pPr>
            <w:r w:rsidRPr="00B91D65">
              <w:rPr>
                <w:lang w:val="en-US" w:eastAsia="zh-CN"/>
              </w:rPr>
              <w:t>0.5 ms OFDM</w:t>
            </w:r>
          </w:p>
          <w:p w14:paraId="2AA2BE2B" w14:textId="77777777" w:rsidR="00B91D65" w:rsidRPr="00B91D65" w:rsidRDefault="00B91D65" w:rsidP="0059541F">
            <w:pPr>
              <w:numPr>
                <w:ilvl w:val="1"/>
                <w:numId w:val="25"/>
              </w:numPr>
              <w:rPr>
                <w:lang w:val="en-US" w:eastAsia="zh-CN"/>
              </w:rPr>
            </w:pPr>
            <w:r w:rsidRPr="00B91D65">
              <w:rPr>
                <w:lang w:val="en-US" w:eastAsia="zh-CN"/>
              </w:rPr>
              <w:t>0.5*4=2 ms OOK</w:t>
            </w:r>
          </w:p>
        </w:tc>
      </w:tr>
      <w:tr w:rsidR="00B91D65" w:rsidRPr="00B91D65" w14:paraId="25B96974" w14:textId="77777777" w:rsidTr="00A816E3">
        <w:trPr>
          <w:trHeight w:val="688"/>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D30D17E" w14:textId="77777777" w:rsidR="00B91D65" w:rsidRPr="00B91D65" w:rsidRDefault="00B91D65" w:rsidP="00B91D65">
            <w:pPr>
              <w:rPr>
                <w:lang w:val="en-US" w:eastAsia="zh-CN"/>
              </w:rPr>
            </w:pPr>
            <w:r w:rsidRPr="00B91D65">
              <w:rPr>
                <w:lang w:val="en-US" w:eastAsia="zh-CN"/>
              </w:rPr>
              <w:t>Clock Accuracy</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937716A" w14:textId="20FCF1B8" w:rsidR="001D5E88" w:rsidRPr="00D207BB" w:rsidRDefault="001D5E88" w:rsidP="00D3106F">
            <w:pPr>
              <w:rPr>
                <w:lang w:eastAsia="zh-CN"/>
              </w:rPr>
            </w:pPr>
            <w:r w:rsidRPr="00D207BB">
              <w:rPr>
                <w:lang w:eastAsia="zh-CN"/>
              </w:rPr>
              <w:t xml:space="preserve">Clock 1: </w:t>
            </w:r>
            <w:r w:rsidR="00E917AC">
              <w:rPr>
                <w:lang w:eastAsia="zh-CN"/>
              </w:rPr>
              <w:t xml:space="preserve">frequency drift of </w:t>
            </w:r>
            <w:r w:rsidRPr="00D207BB">
              <w:rPr>
                <w:lang w:eastAsia="zh-CN"/>
              </w:rPr>
              <w:t xml:space="preserve">0.1 ppm/sec with max of </w:t>
            </w:r>
            <w:r w:rsidR="00462472">
              <w:rPr>
                <w:lang w:eastAsia="zh-CN"/>
              </w:rPr>
              <w:t xml:space="preserve">frequency error of </w:t>
            </w:r>
            <w:r w:rsidRPr="00D207BB">
              <w:rPr>
                <w:lang w:eastAsia="zh-CN"/>
              </w:rPr>
              <w:t>20 ppm or 200 ppm</w:t>
            </w:r>
          </w:p>
          <w:p w14:paraId="1F33EA8A" w14:textId="3F178098" w:rsidR="00B91D65" w:rsidRPr="00D3106F" w:rsidRDefault="00180061" w:rsidP="00462472">
            <w:pPr>
              <w:rPr>
                <w:lang w:eastAsia="zh-CN"/>
              </w:rPr>
            </w:pPr>
            <w:r w:rsidRPr="00462472">
              <w:rPr>
                <w:lang w:eastAsia="zh-CN"/>
              </w:rPr>
              <w:t xml:space="preserve">Clock 2: </w:t>
            </w:r>
            <w:r w:rsidR="00E917AC">
              <w:rPr>
                <w:lang w:eastAsia="zh-CN"/>
              </w:rPr>
              <w:t xml:space="preserve">frequency drift of </w:t>
            </w:r>
            <w:r w:rsidR="00B91D65" w:rsidRPr="00D3106F">
              <w:rPr>
                <w:lang w:eastAsia="zh-CN"/>
              </w:rPr>
              <w:t xml:space="preserve">0.05 ppm/sec with max </w:t>
            </w:r>
            <w:r w:rsidR="00462472">
              <w:rPr>
                <w:lang w:eastAsia="zh-CN"/>
              </w:rPr>
              <w:t xml:space="preserve">frequency error </w:t>
            </w:r>
            <w:r w:rsidR="00B91D65" w:rsidRPr="00D3106F">
              <w:rPr>
                <w:lang w:eastAsia="zh-CN"/>
              </w:rPr>
              <w:t>of 5 ppm</w:t>
            </w:r>
          </w:p>
        </w:tc>
      </w:tr>
      <w:tr w:rsidR="00B91D65" w:rsidRPr="00B91D65" w14:paraId="74F59ADE" w14:textId="77777777" w:rsidTr="00A816E3">
        <w:trPr>
          <w:trHeight w:val="205"/>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58FB7DED" w14:textId="35A602AD" w:rsidR="00B91D65" w:rsidRPr="00B91D65" w:rsidRDefault="00B91D65" w:rsidP="00B91D65">
            <w:pPr>
              <w:rPr>
                <w:lang w:val="en-US" w:eastAsia="zh-CN"/>
              </w:rPr>
            </w:pPr>
            <w:r>
              <w:rPr>
                <w:lang w:val="en-US" w:eastAsia="zh-CN"/>
              </w:rPr>
              <w:t>Paging cycle</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431AC49D" w14:textId="5FC05A3B" w:rsidR="00B91D65" w:rsidRPr="00B91D65" w:rsidRDefault="00B91D65" w:rsidP="00B91D65">
            <w:pPr>
              <w:rPr>
                <w:lang w:val="en-US" w:eastAsia="zh-CN"/>
              </w:rPr>
            </w:pPr>
            <w:r>
              <w:rPr>
                <w:lang w:val="en-US" w:eastAsia="zh-CN"/>
              </w:rPr>
              <w:t>1.28 sec</w:t>
            </w:r>
          </w:p>
        </w:tc>
      </w:tr>
      <w:tr w:rsidR="00B91D65" w:rsidRPr="00B91D65" w14:paraId="635667A5" w14:textId="77777777" w:rsidTr="00A816E3">
        <w:trPr>
          <w:trHeight w:val="259"/>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339CE2CC" w14:textId="6C95F687" w:rsidR="00B91D65" w:rsidRDefault="00B91D65" w:rsidP="00B91D65">
            <w:pPr>
              <w:rPr>
                <w:lang w:val="en-US" w:eastAsia="zh-CN"/>
              </w:rPr>
            </w:pPr>
            <w:r>
              <w:rPr>
                <w:lang w:val="en-US" w:eastAsia="zh-CN"/>
              </w:rPr>
              <w:t>RE</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24B58906" w14:textId="3EAB1714" w:rsidR="00B91D65" w:rsidRDefault="00B91D65" w:rsidP="00B91D65">
            <w:pPr>
              <w:rPr>
                <w:lang w:val="en-US" w:eastAsia="zh-CN"/>
              </w:rPr>
            </w:pPr>
            <w:r>
              <w:rPr>
                <w:lang w:val="en-US" w:eastAsia="zh-CN"/>
              </w:rPr>
              <w:t>0.1%</w:t>
            </w:r>
          </w:p>
        </w:tc>
      </w:tr>
      <w:tr w:rsidR="00B91D65" w:rsidRPr="00B91D65" w14:paraId="6F842853" w14:textId="77777777" w:rsidTr="00A816E3">
        <w:trPr>
          <w:trHeight w:val="376"/>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397B2E09" w14:textId="6F7F0852" w:rsidR="00B91D65" w:rsidRDefault="00161696" w:rsidP="00B91D65">
            <w:pPr>
              <w:rPr>
                <w:lang w:val="en-US" w:eastAsia="zh-CN"/>
              </w:rPr>
            </w:pPr>
            <w:r>
              <w:rPr>
                <w:lang w:val="en-US" w:eastAsia="zh-CN"/>
              </w:rPr>
              <w:t>Number of UEs per paging group</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45A1E969" w14:textId="47DB8DCD" w:rsidR="00B91D65" w:rsidRDefault="00161696" w:rsidP="00B91D65">
            <w:pPr>
              <w:rPr>
                <w:lang w:val="en-US" w:eastAsia="zh-CN"/>
              </w:rPr>
            </w:pPr>
            <w:r>
              <w:rPr>
                <w:lang w:val="en-US" w:eastAsia="zh-CN"/>
              </w:rPr>
              <w:t>5</w:t>
            </w:r>
          </w:p>
        </w:tc>
      </w:tr>
    </w:tbl>
    <w:p w14:paraId="63CDE627" w14:textId="77777777" w:rsidR="00B91D65" w:rsidRDefault="00B91D65" w:rsidP="00C130CB">
      <w:pPr>
        <w:rPr>
          <w:lang w:val="en-US" w:eastAsia="zh-CN"/>
        </w:rPr>
      </w:pPr>
    </w:p>
    <w:p w14:paraId="2924620B" w14:textId="04C416FB" w:rsidR="00E32116" w:rsidRDefault="00FA371A" w:rsidP="00F92D6A">
      <w:pPr>
        <w:jc w:val="both"/>
        <w:rPr>
          <w:lang w:val="en-US" w:eastAsia="zh-CN"/>
        </w:rPr>
      </w:pPr>
      <w:r>
        <w:rPr>
          <w:lang w:val="en-US" w:eastAsia="zh-CN"/>
        </w:rPr>
        <w:t xml:space="preserve">In the following </w:t>
      </w:r>
      <w:r w:rsidR="007B3CB5">
        <w:rPr>
          <w:lang w:val="en-US" w:eastAsia="zh-CN"/>
        </w:rPr>
        <w:t xml:space="preserve">table, we considered four different choices of LP-WUS depending on different LP-WUS monitoring power. We mapped </w:t>
      </w:r>
      <w:r w:rsidR="000668FB">
        <w:rPr>
          <w:lang w:val="en-US" w:eastAsia="zh-CN"/>
        </w:rPr>
        <w:t xml:space="preserve">power consumption of 1 and 4 to OOK based WUS and 10 and 20 for OFDM based LP-WUS. </w:t>
      </w:r>
      <w:r w:rsidR="00683D0A">
        <w:rPr>
          <w:lang w:val="en-US" w:eastAsia="zh-CN"/>
        </w:rPr>
        <w:t xml:space="preserve">This mapping </w:t>
      </w:r>
      <w:r w:rsidR="00D274FE">
        <w:rPr>
          <w:lang w:val="en-US" w:eastAsia="zh-CN"/>
        </w:rPr>
        <w:t>is assumed for study purpose based on the general understanding that OOK receiver consumes lower power consumption than OFDM receiver.</w:t>
      </w:r>
    </w:p>
    <w:p w14:paraId="7962507E" w14:textId="77777777" w:rsidR="00FA371A" w:rsidRDefault="00FA371A" w:rsidP="00C130CB">
      <w:pPr>
        <w:rPr>
          <w:lang w:val="en-US" w:eastAsia="zh-CN"/>
        </w:rPr>
      </w:pPr>
    </w:p>
    <w:p w14:paraId="1B6CCA36" w14:textId="616A4752" w:rsidR="009064E2" w:rsidRDefault="009064E2" w:rsidP="009064E2">
      <w:pPr>
        <w:pStyle w:val="Caption"/>
        <w:keepNext/>
      </w:pPr>
      <w:bookmarkStart w:id="17" w:name="_Ref131761432"/>
      <w:r>
        <w:t xml:space="preserve">Table </w:t>
      </w:r>
      <w:r w:rsidR="00F73F7F">
        <w:fldChar w:fldCharType="begin"/>
      </w:r>
      <w:r w:rsidR="00F73F7F">
        <w:instrText xml:space="preserve"> STYLEREF 1 \s </w:instrText>
      </w:r>
      <w:r w:rsidR="00F73F7F">
        <w:fldChar w:fldCharType="separate"/>
      </w:r>
      <w:r w:rsidR="001C72A2">
        <w:rPr>
          <w:noProof/>
        </w:rPr>
        <w:t>4</w:t>
      </w:r>
      <w:r w:rsidR="00F73F7F">
        <w:rPr>
          <w:noProof/>
        </w:rPr>
        <w:fldChar w:fldCharType="end"/>
      </w:r>
      <w:r w:rsidR="001C72A2">
        <w:noBreakHyphen/>
      </w:r>
      <w:r w:rsidR="00F73F7F">
        <w:fldChar w:fldCharType="begin"/>
      </w:r>
      <w:r w:rsidR="00F73F7F">
        <w:instrText xml:space="preserve"> SEQ Table \* ARABIC \s 1 </w:instrText>
      </w:r>
      <w:r w:rsidR="00F73F7F">
        <w:fldChar w:fldCharType="separate"/>
      </w:r>
      <w:r w:rsidR="001C72A2">
        <w:rPr>
          <w:noProof/>
        </w:rPr>
        <w:t>2</w:t>
      </w:r>
      <w:r w:rsidR="00F73F7F">
        <w:rPr>
          <w:noProof/>
        </w:rPr>
        <w:fldChar w:fldCharType="end"/>
      </w:r>
      <w:bookmarkEnd w:id="17"/>
      <w:r>
        <w:t xml:space="preserve"> Different waveform choices for LP-WUS based on monitoring </w:t>
      </w:r>
      <w:proofErr w:type="gramStart"/>
      <w:r>
        <w:t>power</w:t>
      </w:r>
      <w:proofErr w:type="gramEnd"/>
    </w:p>
    <w:tbl>
      <w:tblPr>
        <w:tblW w:w="7550" w:type="dxa"/>
        <w:jc w:val="center"/>
        <w:tblCellMar>
          <w:left w:w="0" w:type="dxa"/>
          <w:right w:w="0" w:type="dxa"/>
        </w:tblCellMar>
        <w:tblLook w:val="0420" w:firstRow="1" w:lastRow="0" w:firstColumn="0" w:lastColumn="0" w:noHBand="0" w:noVBand="1"/>
      </w:tblPr>
      <w:tblGrid>
        <w:gridCol w:w="1790"/>
        <w:gridCol w:w="4184"/>
        <w:gridCol w:w="1576"/>
      </w:tblGrid>
      <w:tr w:rsidR="00B851EF" w:rsidRPr="00B851EF" w14:paraId="16CF8EAF" w14:textId="77777777" w:rsidTr="00A816E3">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2EE9B753" w14:textId="1682A787" w:rsidR="00B851EF" w:rsidRPr="00C56391" w:rsidRDefault="002C4E6E" w:rsidP="00B851EF">
            <w:pPr>
              <w:rPr>
                <w:rFonts w:asciiTheme="majorBidi" w:eastAsia="Times New Roman" w:hAnsiTheme="majorBidi" w:cstheme="majorBidi"/>
                <w:sz w:val="36"/>
                <w:szCs w:val="36"/>
                <w:lang w:val="en-US"/>
              </w:rPr>
            </w:pPr>
            <w:r>
              <w:rPr>
                <w:rFonts w:asciiTheme="majorBidi" w:eastAsia="Times New Roman" w:hAnsiTheme="majorBidi" w:cstheme="majorBidi"/>
                <w:b/>
                <w:color w:val="FFFFFF"/>
                <w:kern w:val="24"/>
                <w:lang w:val="en-US"/>
              </w:rPr>
              <w:t>Waveform choice for LP-WUS</w:t>
            </w:r>
          </w:p>
        </w:tc>
        <w:tc>
          <w:tcPr>
            <w:tcW w:w="4184"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572AAAB1" w14:textId="77777777" w:rsidR="00B851EF" w:rsidRPr="00C56391" w:rsidRDefault="00B851EF" w:rsidP="00B851EF">
            <w:pPr>
              <w:rPr>
                <w:rFonts w:asciiTheme="majorBidi" w:eastAsia="Times New Roman" w:hAnsiTheme="majorBidi" w:cstheme="majorBidi"/>
                <w:sz w:val="36"/>
                <w:szCs w:val="36"/>
                <w:lang w:val="en-US"/>
              </w:rPr>
            </w:pPr>
            <w:r w:rsidRPr="00C56391">
              <w:rPr>
                <w:rFonts w:asciiTheme="majorBidi" w:eastAsia="Times New Roman" w:hAnsiTheme="majorBidi" w:cstheme="majorBidi"/>
                <w:b/>
                <w:color w:val="FFFFFF"/>
                <w:kern w:val="24"/>
                <w:lang w:val="en-US"/>
              </w:rPr>
              <w:t>Parameter: Value</w:t>
            </w:r>
          </w:p>
        </w:tc>
        <w:tc>
          <w:tcPr>
            <w:tcW w:w="1576"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1AE32357" w14:textId="77777777" w:rsidR="00B851EF" w:rsidRPr="00C56391" w:rsidRDefault="00B851EF" w:rsidP="00B851EF">
            <w:pPr>
              <w:rPr>
                <w:rFonts w:asciiTheme="majorBidi" w:eastAsia="Times New Roman" w:hAnsiTheme="majorBidi" w:cstheme="majorBidi"/>
                <w:sz w:val="36"/>
                <w:szCs w:val="36"/>
                <w:lang w:val="en-US"/>
              </w:rPr>
            </w:pPr>
            <w:r w:rsidRPr="00C56391">
              <w:rPr>
                <w:rFonts w:asciiTheme="majorBidi" w:eastAsia="Times New Roman" w:hAnsiTheme="majorBidi" w:cstheme="majorBidi"/>
                <w:b/>
                <w:color w:val="FFFFFF"/>
                <w:kern w:val="24"/>
                <w:lang w:val="en-US"/>
              </w:rPr>
              <w:t>OFF State Power</w:t>
            </w:r>
          </w:p>
        </w:tc>
      </w:tr>
      <w:tr w:rsidR="00CA7C8A" w:rsidRPr="00B851EF" w14:paraId="75BEA03B"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3A18D64" w14:textId="77777777" w:rsidR="00B851EF" w:rsidRPr="001B5B0F" w:rsidRDefault="00B851EF" w:rsidP="00B851EF">
            <w:pPr>
              <w:rPr>
                <w:lang w:val="en-US" w:eastAsia="zh-CN"/>
              </w:rPr>
            </w:pPr>
            <w:r w:rsidRPr="001B5B0F">
              <w:rPr>
                <w:lang w:val="en-US" w:eastAsia="zh-CN"/>
              </w:rPr>
              <w:t>OOK Cat 1</w:t>
            </w:r>
          </w:p>
        </w:tc>
        <w:tc>
          <w:tcPr>
            <w:tcW w:w="4184"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70D1FFF" w14:textId="57F277B0" w:rsidR="00B851EF" w:rsidRPr="001B5B0F" w:rsidRDefault="00B851EF" w:rsidP="00427DDC">
            <w:pPr>
              <w:rPr>
                <w:lang w:val="en-US" w:eastAsia="zh-CN"/>
              </w:rPr>
            </w:pPr>
            <w:r w:rsidRPr="001B5B0F">
              <w:rPr>
                <w:lang w:val="en-US" w:eastAsia="zh-CN"/>
              </w:rPr>
              <w:t>LP-WUS monitoring power: 1</w:t>
            </w:r>
            <w:r w:rsidR="008B69F2" w:rsidRPr="001B5B0F">
              <w:rPr>
                <w:lang w:val="en-US" w:eastAsia="zh-CN"/>
              </w:rPr>
              <w:t xml:space="preserve"> power unit</w:t>
            </w:r>
          </w:p>
        </w:tc>
        <w:tc>
          <w:tcPr>
            <w:tcW w:w="1576"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BD2E0B4" w14:textId="77777777" w:rsidR="00B851EF" w:rsidRPr="001B5B0F" w:rsidRDefault="00B851EF" w:rsidP="00B851EF">
            <w:pPr>
              <w:jc w:val="center"/>
              <w:rPr>
                <w:lang w:val="en-US" w:eastAsia="zh-CN"/>
              </w:rPr>
            </w:pPr>
          </w:p>
          <w:p w14:paraId="3DE51949" w14:textId="77777777" w:rsidR="00B851EF" w:rsidRPr="001B5B0F" w:rsidRDefault="00B851EF" w:rsidP="00D3106F">
            <w:pPr>
              <w:rPr>
                <w:lang w:val="en-US" w:eastAsia="zh-CN"/>
              </w:rPr>
            </w:pPr>
          </w:p>
          <w:p w14:paraId="6D912ED5" w14:textId="6DABE0F1" w:rsidR="00B851EF" w:rsidRPr="001B5B0F" w:rsidRDefault="00B851EF" w:rsidP="00B851EF">
            <w:pPr>
              <w:jc w:val="center"/>
              <w:rPr>
                <w:lang w:val="en-US" w:eastAsia="zh-CN"/>
              </w:rPr>
            </w:pPr>
            <w:r w:rsidRPr="001B5B0F">
              <w:rPr>
                <w:lang w:val="en-US" w:eastAsia="zh-CN"/>
              </w:rPr>
              <w:t>0.001</w:t>
            </w:r>
            <w:r w:rsidR="008B69F2" w:rsidRPr="001B5B0F">
              <w:rPr>
                <w:lang w:val="en-US" w:eastAsia="zh-CN"/>
              </w:rPr>
              <w:t xml:space="preserve"> power unit</w:t>
            </w:r>
          </w:p>
        </w:tc>
      </w:tr>
      <w:tr w:rsidR="00CA7C8A" w:rsidRPr="00B851EF" w14:paraId="78836B46"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2D15E534" w14:textId="77777777" w:rsidR="00B851EF" w:rsidRPr="001B5B0F" w:rsidRDefault="00B851EF" w:rsidP="00B851EF">
            <w:pPr>
              <w:rPr>
                <w:lang w:val="en-US" w:eastAsia="zh-CN"/>
              </w:rPr>
            </w:pPr>
            <w:r w:rsidRPr="001B5B0F">
              <w:rPr>
                <w:lang w:val="en-US" w:eastAsia="zh-CN"/>
              </w:rPr>
              <w:t>OOK Cat 2</w:t>
            </w:r>
          </w:p>
        </w:tc>
        <w:tc>
          <w:tcPr>
            <w:tcW w:w="4184"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DDD719F" w14:textId="507C6D98" w:rsidR="00B851EF" w:rsidRPr="001B5B0F" w:rsidRDefault="00B851EF" w:rsidP="00427DDC">
            <w:pPr>
              <w:rPr>
                <w:lang w:val="en-US" w:eastAsia="zh-CN"/>
              </w:rPr>
            </w:pPr>
            <w:r w:rsidRPr="001B5B0F">
              <w:rPr>
                <w:lang w:val="en-US" w:eastAsia="zh-CN"/>
              </w:rPr>
              <w:t>LP-WUS monitoring power: 4</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635CC1CB" w14:textId="77777777" w:rsidR="00B851EF" w:rsidRPr="001B5B0F" w:rsidRDefault="00B851EF" w:rsidP="00B851EF">
            <w:pPr>
              <w:rPr>
                <w:lang w:val="en-US" w:eastAsia="zh-CN"/>
              </w:rPr>
            </w:pPr>
          </w:p>
        </w:tc>
      </w:tr>
      <w:tr w:rsidR="00CA7C8A" w:rsidRPr="00B851EF" w14:paraId="5847536C"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4B75729" w14:textId="77777777" w:rsidR="00B851EF" w:rsidRPr="001B5B0F" w:rsidRDefault="00B851EF" w:rsidP="00B851EF">
            <w:pPr>
              <w:rPr>
                <w:lang w:val="en-US" w:eastAsia="zh-CN"/>
              </w:rPr>
            </w:pPr>
            <w:r w:rsidRPr="001B5B0F">
              <w:rPr>
                <w:lang w:val="en-US" w:eastAsia="zh-CN"/>
              </w:rPr>
              <w:t>OFDM Cat 1</w:t>
            </w:r>
          </w:p>
        </w:tc>
        <w:tc>
          <w:tcPr>
            <w:tcW w:w="4184"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DFF6FCB" w14:textId="31F2A4AA" w:rsidR="00B851EF" w:rsidRPr="001B5B0F" w:rsidRDefault="00B851EF" w:rsidP="00427DDC">
            <w:pPr>
              <w:rPr>
                <w:lang w:val="en-US" w:eastAsia="zh-CN"/>
              </w:rPr>
            </w:pPr>
            <w:r w:rsidRPr="001B5B0F">
              <w:rPr>
                <w:lang w:val="en-US" w:eastAsia="zh-CN"/>
              </w:rPr>
              <w:t>LP-WUS monitoring power: 10</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6B708FBE" w14:textId="77777777" w:rsidR="00B851EF" w:rsidRPr="001B5B0F" w:rsidRDefault="00B851EF" w:rsidP="00B851EF">
            <w:pPr>
              <w:rPr>
                <w:lang w:val="en-US" w:eastAsia="zh-CN"/>
              </w:rPr>
            </w:pPr>
          </w:p>
        </w:tc>
      </w:tr>
      <w:tr w:rsidR="00CA7C8A" w:rsidRPr="00B851EF" w14:paraId="38293CAB"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4358498D" w14:textId="77777777" w:rsidR="00B851EF" w:rsidRPr="001B5B0F" w:rsidRDefault="00B851EF" w:rsidP="00B851EF">
            <w:pPr>
              <w:rPr>
                <w:lang w:val="en-US" w:eastAsia="zh-CN"/>
              </w:rPr>
            </w:pPr>
            <w:r w:rsidRPr="001B5B0F">
              <w:rPr>
                <w:lang w:val="en-US" w:eastAsia="zh-CN"/>
              </w:rPr>
              <w:t>OFDM Cat 2</w:t>
            </w:r>
          </w:p>
        </w:tc>
        <w:tc>
          <w:tcPr>
            <w:tcW w:w="4184"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441F59F" w14:textId="0B9320CC" w:rsidR="00B851EF" w:rsidRPr="001B5B0F" w:rsidRDefault="00B851EF" w:rsidP="00427DDC">
            <w:pPr>
              <w:rPr>
                <w:lang w:val="en-US" w:eastAsia="zh-CN"/>
              </w:rPr>
            </w:pPr>
            <w:r w:rsidRPr="001B5B0F">
              <w:rPr>
                <w:lang w:val="en-US" w:eastAsia="zh-CN"/>
              </w:rPr>
              <w:t>LP-WUS monitoring power: 20</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717888E9" w14:textId="77777777" w:rsidR="00B851EF" w:rsidRPr="001B5B0F" w:rsidRDefault="00B851EF" w:rsidP="00B851EF">
            <w:pPr>
              <w:rPr>
                <w:lang w:val="en-US" w:eastAsia="zh-CN"/>
              </w:rPr>
            </w:pPr>
          </w:p>
        </w:tc>
      </w:tr>
    </w:tbl>
    <w:p w14:paraId="34C0EFD9" w14:textId="77777777" w:rsidR="00E652F8" w:rsidRDefault="00E652F8" w:rsidP="00C130CB">
      <w:pPr>
        <w:rPr>
          <w:lang w:val="en-US" w:eastAsia="zh-CN"/>
        </w:rPr>
      </w:pPr>
    </w:p>
    <w:p w14:paraId="0C947595" w14:textId="77777777" w:rsidR="00E652F8" w:rsidRDefault="00E652F8" w:rsidP="00C130CB">
      <w:pPr>
        <w:rPr>
          <w:lang w:val="en-US" w:eastAsia="zh-CN"/>
        </w:rPr>
      </w:pPr>
    </w:p>
    <w:p w14:paraId="7AA52E87" w14:textId="6C1B18E5" w:rsidR="004127BD" w:rsidRPr="00CF1D3F" w:rsidRDefault="005017A9" w:rsidP="00E02851">
      <w:pPr>
        <w:rPr>
          <w:bCs/>
          <w:lang w:val="en-US" w:eastAsia="zh-CN"/>
        </w:rPr>
      </w:pPr>
      <w:r>
        <w:rPr>
          <w:bCs/>
          <w:lang w:val="en-US" w:eastAsia="zh-CN"/>
        </w:rPr>
        <w:fldChar w:fldCharType="begin"/>
      </w:r>
      <w:r>
        <w:rPr>
          <w:bCs/>
          <w:lang w:val="en-US" w:eastAsia="zh-CN"/>
        </w:rPr>
        <w:instrText xml:space="preserve"> REF _Ref131761481 \h </w:instrText>
      </w:r>
      <w:r>
        <w:rPr>
          <w:bCs/>
          <w:lang w:val="en-US" w:eastAsia="zh-CN"/>
        </w:rPr>
      </w:r>
      <w:r>
        <w:rPr>
          <w:bCs/>
          <w:lang w:val="en-US" w:eastAsia="zh-CN"/>
        </w:rPr>
        <w:fldChar w:fldCharType="separate"/>
      </w:r>
      <w:r>
        <w:t xml:space="preserve">Figure </w:t>
      </w:r>
      <w:r>
        <w:rPr>
          <w:noProof/>
        </w:rPr>
        <w:t>13</w:t>
      </w:r>
      <w:r>
        <w:rPr>
          <w:bCs/>
          <w:lang w:val="en-US" w:eastAsia="zh-CN"/>
        </w:rPr>
        <w:fldChar w:fldCharType="end"/>
      </w:r>
      <w:r w:rsidR="006C0078" w:rsidRPr="00CF1D3F">
        <w:rPr>
          <w:bCs/>
          <w:lang w:val="en-US" w:eastAsia="zh-CN"/>
        </w:rPr>
        <w:t>shows the PSG of above four choices</w:t>
      </w:r>
      <w:r w:rsidR="00E02851" w:rsidRPr="00CF1D3F">
        <w:rPr>
          <w:bCs/>
          <w:lang w:val="en-US" w:eastAsia="zh-CN"/>
        </w:rPr>
        <w:t>. W</w:t>
      </w:r>
      <w:r w:rsidR="00AF0792" w:rsidRPr="00CF1D3F">
        <w:rPr>
          <w:bCs/>
          <w:lang w:val="en-US" w:eastAsia="zh-CN"/>
        </w:rPr>
        <w:t xml:space="preserve">e </w:t>
      </w:r>
      <w:r w:rsidR="00E02851" w:rsidRPr="00CF1D3F">
        <w:rPr>
          <w:bCs/>
          <w:lang w:val="en-US" w:eastAsia="zh-CN"/>
        </w:rPr>
        <w:t>make</w:t>
      </w:r>
      <w:r w:rsidR="00AF0792" w:rsidRPr="00CF1D3F">
        <w:rPr>
          <w:bCs/>
          <w:lang w:val="en-US" w:eastAsia="zh-CN"/>
        </w:rPr>
        <w:t xml:space="preserve"> following o</w:t>
      </w:r>
      <w:r w:rsidR="004127BD" w:rsidRPr="00CF1D3F">
        <w:rPr>
          <w:bCs/>
          <w:lang w:val="en-US" w:eastAsia="zh-CN"/>
        </w:rPr>
        <w:t>bservation:</w:t>
      </w:r>
    </w:p>
    <w:p w14:paraId="750EF9F0" w14:textId="7BC8E2E8" w:rsidR="00077CD2" w:rsidRPr="00077CD2" w:rsidRDefault="0004589A" w:rsidP="0059541F">
      <w:pPr>
        <w:numPr>
          <w:ilvl w:val="0"/>
          <w:numId w:val="29"/>
        </w:numPr>
        <w:rPr>
          <w:lang w:val="en-US" w:eastAsia="zh-CN"/>
        </w:rPr>
      </w:pPr>
      <w:r>
        <w:rPr>
          <w:lang w:val="en-US" w:eastAsia="zh-CN"/>
        </w:rPr>
        <w:t xml:space="preserve">Both of </w:t>
      </w:r>
      <w:r w:rsidR="00077CD2" w:rsidRPr="00077CD2">
        <w:rPr>
          <w:lang w:val="en-US" w:eastAsia="zh-CN"/>
        </w:rPr>
        <w:t>OOK</w:t>
      </w:r>
      <w:r w:rsidR="004127BD">
        <w:rPr>
          <w:lang w:val="en-US" w:eastAsia="zh-CN"/>
        </w:rPr>
        <w:t xml:space="preserve"> </w:t>
      </w:r>
      <w:r>
        <w:rPr>
          <w:lang w:val="en-US" w:eastAsia="zh-CN"/>
        </w:rPr>
        <w:t xml:space="preserve">based WUS </w:t>
      </w:r>
      <w:r w:rsidR="004127BD">
        <w:rPr>
          <w:lang w:val="en-US" w:eastAsia="zh-CN"/>
        </w:rPr>
        <w:t>and OFDM</w:t>
      </w:r>
      <w:r>
        <w:rPr>
          <w:lang w:val="en-US" w:eastAsia="zh-CN"/>
        </w:rPr>
        <w:t xml:space="preserve"> based WUS</w:t>
      </w:r>
      <w:r w:rsidR="00077CD2" w:rsidRPr="00077CD2">
        <w:rPr>
          <w:lang w:val="en-US" w:eastAsia="zh-CN"/>
        </w:rPr>
        <w:t xml:space="preserve"> can achieve </w:t>
      </w:r>
      <w:r>
        <w:rPr>
          <w:lang w:val="en-US" w:eastAsia="zh-CN"/>
        </w:rPr>
        <w:t>&gt;</w:t>
      </w:r>
      <w:r w:rsidR="00077CD2" w:rsidRPr="00077CD2">
        <w:rPr>
          <w:lang w:val="en-US" w:eastAsia="zh-CN"/>
        </w:rPr>
        <w:t>7</w:t>
      </w:r>
      <w:r>
        <w:rPr>
          <w:lang w:val="en-US" w:eastAsia="zh-CN"/>
        </w:rPr>
        <w:t>0</w:t>
      </w:r>
      <w:r w:rsidR="00077CD2" w:rsidRPr="00077CD2">
        <w:rPr>
          <w:lang w:val="en-US" w:eastAsia="zh-CN"/>
        </w:rPr>
        <w:t xml:space="preserve">% </w:t>
      </w:r>
      <w:r w:rsidR="00C66809">
        <w:rPr>
          <w:lang w:val="en-US" w:eastAsia="zh-CN"/>
        </w:rPr>
        <w:t>PSG relative to PEI</w:t>
      </w:r>
      <w:r w:rsidR="00294799">
        <w:rPr>
          <w:lang w:val="en-US" w:eastAsia="zh-CN"/>
        </w:rPr>
        <w:t>.</w:t>
      </w:r>
    </w:p>
    <w:p w14:paraId="619D4B0D" w14:textId="77777777" w:rsidR="00E652F8" w:rsidRDefault="00E652F8" w:rsidP="00C130CB">
      <w:pPr>
        <w:rPr>
          <w:lang w:val="en-US" w:eastAsia="zh-CN"/>
        </w:rPr>
      </w:pPr>
    </w:p>
    <w:p w14:paraId="2145F557" w14:textId="77777777" w:rsidR="00E652F8" w:rsidRDefault="00E652F8" w:rsidP="00C130CB">
      <w:pPr>
        <w:rPr>
          <w:lang w:val="en-US" w:eastAsia="zh-CN"/>
        </w:rPr>
      </w:pPr>
    </w:p>
    <w:p w14:paraId="641C8EF6" w14:textId="77777777" w:rsidR="00E652F8" w:rsidRDefault="00E652F8" w:rsidP="00C130CB">
      <w:pPr>
        <w:rPr>
          <w:lang w:val="en-US" w:eastAsia="zh-CN"/>
        </w:rPr>
      </w:pPr>
    </w:p>
    <w:p w14:paraId="796C05FD" w14:textId="77777777" w:rsidR="00AA7782" w:rsidRDefault="00433905" w:rsidP="00AA7782">
      <w:pPr>
        <w:keepNext/>
        <w:jc w:val="center"/>
      </w:pPr>
      <w:r>
        <w:rPr>
          <w:noProof/>
        </w:rPr>
        <w:lastRenderedPageBreak/>
        <w:drawing>
          <wp:inline distT="0" distB="0" distL="0" distR="0" wp14:anchorId="42DB6B1F" wp14:editId="1C08499C">
            <wp:extent cx="4600575" cy="350615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10000" cy="3513338"/>
                    </a:xfrm>
                    <a:prstGeom prst="rect">
                      <a:avLst/>
                    </a:prstGeom>
                  </pic:spPr>
                </pic:pic>
              </a:graphicData>
            </a:graphic>
          </wp:inline>
        </w:drawing>
      </w:r>
    </w:p>
    <w:p w14:paraId="670E26BA" w14:textId="38DEE20A" w:rsidR="00AA7782" w:rsidRPr="00E304C1" w:rsidRDefault="00AA7782" w:rsidP="00AA7782">
      <w:pPr>
        <w:pStyle w:val="Caption"/>
        <w:rPr>
          <w:i/>
          <w:iCs/>
        </w:rPr>
      </w:pPr>
      <w:bookmarkStart w:id="18" w:name="_Ref131761481"/>
      <w:r>
        <w:t xml:space="preserve">Figure </w:t>
      </w:r>
      <w:r w:rsidR="00F73F7F">
        <w:fldChar w:fldCharType="begin"/>
      </w:r>
      <w:r w:rsidR="00F73F7F">
        <w:instrText xml:space="preserve"> SEQ Figure \* ARABIC </w:instrText>
      </w:r>
      <w:r w:rsidR="00F73F7F">
        <w:fldChar w:fldCharType="separate"/>
      </w:r>
      <w:r w:rsidR="00A33F0D">
        <w:rPr>
          <w:noProof/>
        </w:rPr>
        <w:t>12</w:t>
      </w:r>
      <w:r w:rsidR="00F73F7F">
        <w:rPr>
          <w:noProof/>
        </w:rPr>
        <w:fldChar w:fldCharType="end"/>
      </w:r>
      <w:bookmarkEnd w:id="18"/>
      <w:r>
        <w:t xml:space="preserve"> </w:t>
      </w:r>
      <w:r w:rsidRPr="00E304C1">
        <w:t>PSG relative to PEI for LP-WUS based on OOK and OFDM</w:t>
      </w:r>
    </w:p>
    <w:p w14:paraId="52126DC5" w14:textId="15559951" w:rsidR="003F5AC1" w:rsidRDefault="003F5AC1" w:rsidP="003F5AC1">
      <w:pPr>
        <w:rPr>
          <w:lang w:val="en-US" w:eastAsia="zh-CN"/>
        </w:rPr>
      </w:pPr>
    </w:p>
    <w:p w14:paraId="23B18F0A" w14:textId="287A983C" w:rsidR="0071620F" w:rsidRPr="00E02448" w:rsidRDefault="0071620F" w:rsidP="00E02448">
      <w:pPr>
        <w:rPr>
          <w:lang w:val="en-US" w:eastAsia="zh-CN"/>
        </w:rPr>
      </w:pPr>
    </w:p>
    <w:p w14:paraId="0581CD7F" w14:textId="2A4CF245" w:rsidR="00255900" w:rsidRPr="00D3106F" w:rsidRDefault="00C85098" w:rsidP="007737DC">
      <w:pPr>
        <w:rPr>
          <w:b/>
          <w:lang w:val="en-US" w:eastAsia="zh-CN"/>
        </w:rPr>
      </w:pPr>
      <w:r w:rsidRPr="00D3106F">
        <w:rPr>
          <w:b/>
          <w:lang w:val="en-US" w:eastAsia="zh-CN"/>
        </w:rPr>
        <w:t>Observation</w:t>
      </w:r>
      <w:r w:rsidR="006B098A">
        <w:rPr>
          <w:b/>
          <w:lang w:val="en-US" w:eastAsia="zh-CN"/>
        </w:rPr>
        <w:t xml:space="preserve"> </w:t>
      </w:r>
      <w:r w:rsidR="0068077C">
        <w:rPr>
          <w:b/>
          <w:lang w:val="en-US" w:eastAsia="zh-CN"/>
        </w:rPr>
        <w:t>10</w:t>
      </w:r>
      <w:r w:rsidRPr="00D3106F">
        <w:rPr>
          <w:b/>
          <w:lang w:val="en-US" w:eastAsia="zh-CN"/>
        </w:rPr>
        <w:t xml:space="preserve">: </w:t>
      </w:r>
      <w:r w:rsidR="00A24B67" w:rsidRPr="00D3106F">
        <w:rPr>
          <w:b/>
          <w:lang w:val="en-US" w:eastAsia="zh-CN"/>
        </w:rPr>
        <w:t xml:space="preserve">For low </w:t>
      </w:r>
      <w:r w:rsidR="00DB5F0D" w:rsidRPr="00D3106F">
        <w:rPr>
          <w:b/>
          <w:lang w:val="en-US" w:eastAsia="zh-CN"/>
        </w:rPr>
        <w:t>paging cycle durations (e.g., 1.28 sec), p</w:t>
      </w:r>
      <w:r w:rsidR="00AA6B0B" w:rsidRPr="00D3106F">
        <w:rPr>
          <w:b/>
          <w:lang w:val="en-US" w:eastAsia="zh-CN"/>
        </w:rPr>
        <w:t>ower consumption</w:t>
      </w:r>
      <w:r w:rsidR="00D14D8C" w:rsidRPr="00D3106F">
        <w:rPr>
          <w:b/>
          <w:lang w:val="en-US" w:eastAsia="zh-CN"/>
        </w:rPr>
        <w:t xml:space="preserve"> is insensitive for LP-WUR monitoring power</w:t>
      </w:r>
      <w:r w:rsidR="0046391D">
        <w:rPr>
          <w:b/>
          <w:lang w:val="en-US" w:eastAsia="zh-CN"/>
        </w:rPr>
        <w:t>.</w:t>
      </w:r>
    </w:p>
    <w:p w14:paraId="701BAB26" w14:textId="7CF66342" w:rsidR="00247206" w:rsidRPr="00D3106F" w:rsidRDefault="00247206" w:rsidP="007737DC">
      <w:pPr>
        <w:rPr>
          <w:highlight w:val="yellow"/>
          <w:lang w:val="en-US" w:eastAsia="zh-CN"/>
        </w:rPr>
      </w:pPr>
    </w:p>
    <w:p w14:paraId="5516354C" w14:textId="77777777" w:rsidR="00A2297E" w:rsidRDefault="00A2297E" w:rsidP="006813DA">
      <w:pPr>
        <w:rPr>
          <w:lang w:val="en-US" w:eastAsia="zh-CN"/>
        </w:rPr>
      </w:pPr>
    </w:p>
    <w:p w14:paraId="76DC6CDB" w14:textId="3DACC2A5" w:rsidR="006813DA" w:rsidRDefault="006813DA" w:rsidP="006813DA">
      <w:pPr>
        <w:pStyle w:val="Heading2"/>
      </w:pPr>
      <w:r>
        <w:t>Link-level</w:t>
      </w:r>
      <w:r w:rsidRPr="00343F84">
        <w:t xml:space="preserve"> Evaluation of </w:t>
      </w:r>
      <w:r>
        <w:t>LP-</w:t>
      </w:r>
      <w:r w:rsidRPr="00343F84">
        <w:t>WUS</w:t>
      </w:r>
    </w:p>
    <w:p w14:paraId="5F6F3453" w14:textId="77777777" w:rsidR="006813DA" w:rsidRDefault="006813DA" w:rsidP="00EA0F0C">
      <w:pPr>
        <w:rPr>
          <w:lang w:eastAsia="en-GB"/>
        </w:rPr>
      </w:pPr>
    </w:p>
    <w:p w14:paraId="7B4B1888" w14:textId="77777777" w:rsidR="00711585" w:rsidRDefault="005509F4" w:rsidP="00B0400D">
      <w:pPr>
        <w:jc w:val="both"/>
        <w:rPr>
          <w:lang w:eastAsia="en-GB"/>
        </w:rPr>
      </w:pPr>
      <w:r>
        <w:rPr>
          <w:lang w:eastAsia="en-GB"/>
        </w:rPr>
        <w:t xml:space="preserve">In this section, we </w:t>
      </w:r>
      <w:r w:rsidR="00AB481D">
        <w:rPr>
          <w:lang w:eastAsia="en-GB"/>
        </w:rPr>
        <w:t>performance some preliminary</w:t>
      </w:r>
      <w:r>
        <w:rPr>
          <w:lang w:eastAsia="en-GB"/>
        </w:rPr>
        <w:t xml:space="preserve"> </w:t>
      </w:r>
      <w:r w:rsidR="0066071F">
        <w:rPr>
          <w:lang w:eastAsia="en-GB"/>
        </w:rPr>
        <w:t xml:space="preserve">link level performance </w:t>
      </w:r>
      <w:r w:rsidR="001546A9">
        <w:rPr>
          <w:lang w:eastAsia="en-GB"/>
        </w:rPr>
        <w:t>results for</w:t>
      </w:r>
      <w:r w:rsidR="0066071F">
        <w:rPr>
          <w:lang w:eastAsia="en-GB"/>
        </w:rPr>
        <w:t xml:space="preserve"> OOK-based LP-WUS and OFDM-based LP-WUS. </w:t>
      </w:r>
      <w:r w:rsidR="002E573F">
        <w:rPr>
          <w:lang w:eastAsia="en-GB"/>
        </w:rPr>
        <w:t xml:space="preserve"> </w:t>
      </w:r>
      <w:r w:rsidR="0066071F">
        <w:rPr>
          <w:lang w:eastAsia="en-GB"/>
        </w:rPr>
        <w:t xml:space="preserve">For the OOK-based LP-WUS, we assume the receiver </w:t>
      </w:r>
      <w:r w:rsidR="00194784">
        <w:rPr>
          <w:lang w:eastAsia="en-GB"/>
        </w:rPr>
        <w:t>model as described in</w:t>
      </w:r>
      <w:r w:rsidR="00AC5FFA">
        <w:rPr>
          <w:lang w:eastAsia="en-GB"/>
        </w:rPr>
        <w:t xml:space="preserve"> </w:t>
      </w:r>
      <w:r w:rsidR="00747DCE">
        <w:rPr>
          <w:lang w:eastAsia="en-GB"/>
        </w:rPr>
        <w:t xml:space="preserve">Section 3.4. </w:t>
      </w:r>
      <w:r w:rsidR="00194784">
        <w:rPr>
          <w:lang w:eastAsia="en-GB"/>
        </w:rPr>
        <w:t>For OFDM-based LP-WUS, we assume the regular OFDM receiver as in the main radio</w:t>
      </w:r>
      <w:r w:rsidR="00F55BA9">
        <w:rPr>
          <w:lang w:eastAsia="en-GB"/>
        </w:rPr>
        <w:t xml:space="preserve"> is used</w:t>
      </w:r>
      <w:r w:rsidR="00194784">
        <w:rPr>
          <w:lang w:eastAsia="en-GB"/>
        </w:rPr>
        <w:t>.</w:t>
      </w:r>
      <w:r w:rsidR="00F55BA9">
        <w:rPr>
          <w:lang w:eastAsia="en-GB"/>
        </w:rPr>
        <w:t xml:space="preserve"> </w:t>
      </w:r>
      <w:r w:rsidR="002E573F">
        <w:rPr>
          <w:lang w:eastAsia="en-GB"/>
        </w:rPr>
        <w:t xml:space="preserve">For both cases, we assume perfect </w:t>
      </w:r>
      <w:r w:rsidR="00711585">
        <w:rPr>
          <w:lang w:eastAsia="en-GB"/>
        </w:rPr>
        <w:t>time and frequency synchronization as a starting point.</w:t>
      </w:r>
    </w:p>
    <w:p w14:paraId="45E16688" w14:textId="77777777" w:rsidR="00711585" w:rsidRDefault="00711585" w:rsidP="00EA0F0C">
      <w:pPr>
        <w:rPr>
          <w:lang w:eastAsia="en-GB"/>
        </w:rPr>
      </w:pPr>
    </w:p>
    <w:p w14:paraId="7008DA91" w14:textId="110A6BD8" w:rsidR="006813DA" w:rsidRDefault="00CE4BFE" w:rsidP="00B0400D">
      <w:pPr>
        <w:jc w:val="both"/>
        <w:rPr>
          <w:lang w:eastAsia="en-GB"/>
        </w:rPr>
      </w:pPr>
      <w:r>
        <w:rPr>
          <w:lang w:eastAsia="en-GB"/>
        </w:rPr>
        <w:t>We consider the scenario in which the gNB send</w:t>
      </w:r>
      <w:r w:rsidR="00DE1389">
        <w:rPr>
          <w:lang w:eastAsia="en-GB"/>
        </w:rPr>
        <w:t>s</w:t>
      </w:r>
      <w:r>
        <w:rPr>
          <w:lang w:eastAsia="en-GB"/>
        </w:rPr>
        <w:t xml:space="preserve"> a LP-WUS sequence to an intended </w:t>
      </w:r>
      <w:proofErr w:type="gramStart"/>
      <w:r>
        <w:rPr>
          <w:lang w:eastAsia="en-GB"/>
        </w:rPr>
        <w:t>UE, and</w:t>
      </w:r>
      <w:proofErr w:type="gramEnd"/>
      <w:r>
        <w:rPr>
          <w:lang w:eastAsia="en-GB"/>
        </w:rPr>
        <w:t xml:space="preserve"> study the mis-detection probability as a function of SNR for a fixed false alarm target of 1%. </w:t>
      </w:r>
      <w:r w:rsidR="00BA24D4">
        <w:rPr>
          <w:lang w:eastAsia="en-GB"/>
        </w:rPr>
        <w:t xml:space="preserve">To single out the impact of waveform choices on the performance, we assume the same </w:t>
      </w:r>
      <w:proofErr w:type="gramStart"/>
      <w:r w:rsidR="00BA24D4">
        <w:rPr>
          <w:lang w:eastAsia="en-GB"/>
        </w:rPr>
        <w:t>Gold</w:t>
      </w:r>
      <w:proofErr w:type="gramEnd"/>
      <w:r w:rsidR="00BA24D4">
        <w:rPr>
          <w:lang w:eastAsia="en-GB"/>
        </w:rPr>
        <w:t xml:space="preserve"> sequence as used in SSS in NR is used, with 112 “orthogonal” sequences. </w:t>
      </w:r>
    </w:p>
    <w:p w14:paraId="63CBE930" w14:textId="77777777" w:rsidR="003025CC" w:rsidRDefault="003025CC" w:rsidP="00EA0F0C">
      <w:pPr>
        <w:rPr>
          <w:lang w:eastAsia="en-GB"/>
        </w:rPr>
      </w:pPr>
    </w:p>
    <w:p w14:paraId="35D53BEC" w14:textId="77777777" w:rsidR="00482E5E" w:rsidRDefault="007B762B" w:rsidP="00B0400D">
      <w:pPr>
        <w:jc w:val="both"/>
        <w:rPr>
          <w:lang w:eastAsia="en-GB"/>
        </w:rPr>
      </w:pPr>
      <w:r>
        <w:rPr>
          <w:lang w:eastAsia="en-GB"/>
        </w:rPr>
        <w:t>For OFDM-based waveform, we consider the scenario where a length-127 SSS sequence is repeated on two OFDM symbols and 127 frequency domain subcarriers.</w:t>
      </w:r>
      <w:r w:rsidR="00482E5E">
        <w:rPr>
          <w:lang w:eastAsia="en-GB"/>
        </w:rPr>
        <w:t xml:space="preserve"> A precoder cycling is used across the two repetitions to exploit spatial diversity at the gNB side.</w:t>
      </w:r>
    </w:p>
    <w:p w14:paraId="4CFB5078" w14:textId="77777777" w:rsidR="00482E5E" w:rsidRDefault="00482E5E" w:rsidP="00EA0F0C">
      <w:pPr>
        <w:rPr>
          <w:lang w:eastAsia="en-GB"/>
        </w:rPr>
      </w:pPr>
    </w:p>
    <w:p w14:paraId="4EEC8DDF" w14:textId="77777777" w:rsidR="00403BD0" w:rsidRDefault="00482E5E" w:rsidP="00B0400D">
      <w:pPr>
        <w:jc w:val="both"/>
        <w:rPr>
          <w:lang w:eastAsia="en-GB"/>
        </w:rPr>
      </w:pPr>
      <w:r>
        <w:rPr>
          <w:lang w:eastAsia="en-GB"/>
        </w:rPr>
        <w:t xml:space="preserve">For the OOK-based waveform, we consider two setups. In a first set up, we </w:t>
      </w:r>
      <w:r w:rsidR="00566F25">
        <w:rPr>
          <w:lang w:eastAsia="en-GB"/>
        </w:rPr>
        <w:t xml:space="preserve">pack </w:t>
      </w:r>
      <w:r w:rsidR="00330C88">
        <w:rPr>
          <w:lang w:eastAsia="en-GB"/>
        </w:rPr>
        <w:t>8 Manchester coded bits per OFDM symbol, and use 1</w:t>
      </w:r>
      <w:r w:rsidR="003128CF">
        <w:rPr>
          <w:lang w:eastAsia="en-GB"/>
        </w:rPr>
        <w:t xml:space="preserve">6 OFDM symbols </w:t>
      </w:r>
      <w:r w:rsidR="009C63E9">
        <w:rPr>
          <w:lang w:eastAsia="en-GB"/>
        </w:rPr>
        <w:t xml:space="preserve">to convey the same </w:t>
      </w:r>
      <w:proofErr w:type="gramStart"/>
      <w:r w:rsidR="009C63E9">
        <w:rPr>
          <w:lang w:eastAsia="en-GB"/>
        </w:rPr>
        <w:t>Gold</w:t>
      </w:r>
      <w:proofErr w:type="gramEnd"/>
      <w:r w:rsidR="009C63E9">
        <w:rPr>
          <w:lang w:eastAsia="en-GB"/>
        </w:rPr>
        <w:t xml:space="preserve"> sequence (the last bit of the transmission is ignored to make a fair comparison to the OFDM case). </w:t>
      </w:r>
      <w:r w:rsidR="002C14FC">
        <w:rPr>
          <w:lang w:eastAsia="en-GB"/>
        </w:rPr>
        <w:t xml:space="preserve">In this case, we consider 1 Tx and 1 Rx </w:t>
      </w:r>
      <w:r w:rsidR="002004BF">
        <w:rPr>
          <w:lang w:eastAsia="en-GB"/>
        </w:rPr>
        <w:t>antenna at the gNB and the UE, respectively. In a second setup,</w:t>
      </w:r>
      <w:r w:rsidR="003B2593">
        <w:rPr>
          <w:lang w:eastAsia="en-GB"/>
        </w:rPr>
        <w:t xml:space="preserve"> we pack 16 Manchester coded bits per OFDM symbol, and use 8 OFDM symbols </w:t>
      </w:r>
      <w:r w:rsidR="00403BD0">
        <w:rPr>
          <w:lang w:eastAsia="en-GB"/>
        </w:rPr>
        <w:t xml:space="preserve">to convey the same </w:t>
      </w:r>
      <w:proofErr w:type="gramStart"/>
      <w:r w:rsidR="00403BD0">
        <w:rPr>
          <w:lang w:eastAsia="en-GB"/>
        </w:rPr>
        <w:t>Gold</w:t>
      </w:r>
      <w:proofErr w:type="gramEnd"/>
      <w:r w:rsidR="00403BD0">
        <w:rPr>
          <w:lang w:eastAsia="en-GB"/>
        </w:rPr>
        <w:t xml:space="preserve"> sequence. </w:t>
      </w:r>
      <w:r w:rsidR="002004BF">
        <w:rPr>
          <w:lang w:eastAsia="en-GB"/>
        </w:rPr>
        <w:t xml:space="preserve"> </w:t>
      </w:r>
      <w:r w:rsidR="00403BD0">
        <w:rPr>
          <w:lang w:eastAsia="en-GB"/>
        </w:rPr>
        <w:t>In this case,</w:t>
      </w:r>
      <w:r w:rsidR="002004BF">
        <w:rPr>
          <w:lang w:eastAsia="en-GB"/>
        </w:rPr>
        <w:t xml:space="preserve"> we consider 2 Tx at the gNB and 1 Rx at the UE, where the Tx can apply </w:t>
      </w:r>
      <w:r w:rsidR="00403BD0">
        <w:rPr>
          <w:lang w:eastAsia="en-GB"/>
        </w:rPr>
        <w:t xml:space="preserve">proper </w:t>
      </w:r>
      <w:r w:rsidR="002004BF">
        <w:rPr>
          <w:lang w:eastAsia="en-GB"/>
        </w:rPr>
        <w:t xml:space="preserve">transmit diversity </w:t>
      </w:r>
      <w:r w:rsidR="00403BD0">
        <w:rPr>
          <w:lang w:eastAsia="en-GB"/>
        </w:rPr>
        <w:t xml:space="preserve">schemes </w:t>
      </w:r>
      <w:r w:rsidR="000D69F7">
        <w:rPr>
          <w:lang w:eastAsia="en-GB"/>
        </w:rPr>
        <w:t>on the transmitted signal</w:t>
      </w:r>
      <w:r w:rsidR="003B2593">
        <w:rPr>
          <w:lang w:eastAsia="en-GB"/>
        </w:rPr>
        <w:t>.</w:t>
      </w:r>
      <w:r w:rsidR="002004BF">
        <w:rPr>
          <w:lang w:eastAsia="en-GB"/>
        </w:rPr>
        <w:t xml:space="preserve"> </w:t>
      </w:r>
    </w:p>
    <w:p w14:paraId="461D1401" w14:textId="77777777" w:rsidR="00300ADF" w:rsidRDefault="00300ADF" w:rsidP="00EA0F0C">
      <w:pPr>
        <w:rPr>
          <w:lang w:eastAsia="en-GB"/>
        </w:rPr>
      </w:pPr>
    </w:p>
    <w:p w14:paraId="37BC4403" w14:textId="77777777" w:rsidR="00300ADF" w:rsidRDefault="00300ADF" w:rsidP="00EA0F0C">
      <w:pPr>
        <w:rPr>
          <w:lang w:eastAsia="en-GB"/>
        </w:rPr>
      </w:pPr>
    </w:p>
    <w:p w14:paraId="42B4FD99" w14:textId="77777777" w:rsidR="00880A39" w:rsidRDefault="00300ADF" w:rsidP="00880A39">
      <w:pPr>
        <w:keepNext/>
        <w:jc w:val="center"/>
      </w:pPr>
      <w:r w:rsidRPr="00A63DAE">
        <w:rPr>
          <w:noProof/>
          <w:lang w:eastAsia="zh-CN"/>
        </w:rPr>
        <w:lastRenderedPageBreak/>
        <w:drawing>
          <wp:inline distT="0" distB="0" distL="0" distR="0" wp14:anchorId="20F8E119" wp14:editId="06E0436B">
            <wp:extent cx="3825217" cy="2996906"/>
            <wp:effectExtent l="0" t="0" r="4445" b="0"/>
            <wp:docPr id="8" name="Picture 8" descr="Chart&#10;&#10;Description automatically generated">
              <a:extLst xmlns:a="http://schemas.openxmlformats.org/drawingml/2006/main">
                <a:ext uri="{FF2B5EF4-FFF2-40B4-BE49-F238E27FC236}">
                  <a16:creationId xmlns:a16="http://schemas.microsoft.com/office/drawing/2014/main" id="{8B03E995-8D5D-72B9-A425-A868CC5528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8B03E995-8D5D-72B9-A425-A868CC552805}"/>
                        </a:ext>
                      </a:extLst>
                    </pic:cNvPr>
                    <pic:cNvPicPr>
                      <a:picLocks noChangeAspect="1"/>
                    </pic:cNvPicPr>
                  </pic:nvPicPr>
                  <pic:blipFill>
                    <a:blip r:embed="rId25"/>
                    <a:stretch>
                      <a:fillRect/>
                    </a:stretch>
                  </pic:blipFill>
                  <pic:spPr>
                    <a:xfrm>
                      <a:off x="0" y="0"/>
                      <a:ext cx="3830709" cy="3001209"/>
                    </a:xfrm>
                    <a:prstGeom prst="rect">
                      <a:avLst/>
                    </a:prstGeom>
                  </pic:spPr>
                </pic:pic>
              </a:graphicData>
            </a:graphic>
          </wp:inline>
        </w:drawing>
      </w:r>
    </w:p>
    <w:p w14:paraId="51582B26" w14:textId="0BDF607D" w:rsidR="00971158" w:rsidRDefault="00880A39" w:rsidP="00880A39">
      <w:pPr>
        <w:pStyle w:val="Caption"/>
      </w:pPr>
      <w:bookmarkStart w:id="19" w:name="_Ref131761526"/>
      <w:r>
        <w:t xml:space="preserve">Figure </w:t>
      </w:r>
      <w:r w:rsidR="00F73F7F">
        <w:fldChar w:fldCharType="begin"/>
      </w:r>
      <w:r w:rsidR="00F73F7F">
        <w:instrText xml:space="preserve"> SEQ Figure \* ARABIC </w:instrText>
      </w:r>
      <w:r w:rsidR="00F73F7F">
        <w:fldChar w:fldCharType="separate"/>
      </w:r>
      <w:r w:rsidR="00A33F0D">
        <w:rPr>
          <w:noProof/>
        </w:rPr>
        <w:t>13</w:t>
      </w:r>
      <w:r w:rsidR="00F73F7F">
        <w:rPr>
          <w:noProof/>
        </w:rPr>
        <w:fldChar w:fldCharType="end"/>
      </w:r>
      <w:bookmarkEnd w:id="19"/>
      <w:r>
        <w:t xml:space="preserve"> OOK versus OFDM LP-WUS</w:t>
      </w:r>
    </w:p>
    <w:p w14:paraId="77D14E86" w14:textId="77777777" w:rsidR="00403BD0" w:rsidRDefault="00403BD0" w:rsidP="00EA0F0C">
      <w:pPr>
        <w:rPr>
          <w:lang w:eastAsia="en-GB"/>
        </w:rPr>
      </w:pPr>
    </w:p>
    <w:p w14:paraId="0D576C06" w14:textId="6C7AD61B" w:rsidR="003025CC" w:rsidRDefault="00403BD0" w:rsidP="00B0400D">
      <w:pPr>
        <w:jc w:val="both"/>
        <w:rPr>
          <w:lang w:eastAsia="en-GB"/>
        </w:rPr>
      </w:pPr>
      <w:r>
        <w:rPr>
          <w:lang w:eastAsia="en-GB"/>
        </w:rPr>
        <w:t xml:space="preserve">The detection performance is shown in </w:t>
      </w:r>
      <w:r w:rsidR="000601B3">
        <w:rPr>
          <w:b/>
          <w:bCs/>
          <w:lang w:eastAsia="en-GB"/>
        </w:rPr>
        <w:fldChar w:fldCharType="begin"/>
      </w:r>
      <w:r w:rsidR="000601B3">
        <w:rPr>
          <w:lang w:eastAsia="en-GB"/>
        </w:rPr>
        <w:instrText xml:space="preserve"> REF _Ref131761526 \h </w:instrText>
      </w:r>
      <w:r w:rsidR="000601B3">
        <w:rPr>
          <w:b/>
          <w:bCs/>
          <w:lang w:eastAsia="en-GB"/>
        </w:rPr>
      </w:r>
      <w:r w:rsidR="000601B3">
        <w:rPr>
          <w:b/>
          <w:bCs/>
          <w:lang w:eastAsia="en-GB"/>
        </w:rPr>
        <w:fldChar w:fldCharType="separate"/>
      </w:r>
      <w:r w:rsidR="000601B3">
        <w:t xml:space="preserve">Figure </w:t>
      </w:r>
      <w:r w:rsidR="000601B3">
        <w:rPr>
          <w:noProof/>
        </w:rPr>
        <w:t>14</w:t>
      </w:r>
      <w:r w:rsidR="000601B3">
        <w:rPr>
          <w:b/>
          <w:bCs/>
          <w:lang w:eastAsia="en-GB"/>
        </w:rPr>
        <w:fldChar w:fldCharType="end"/>
      </w:r>
      <w:r>
        <w:rPr>
          <w:lang w:eastAsia="en-GB"/>
        </w:rPr>
        <w:t xml:space="preserve">. As we can see, the three scenarios we simulated achieves similar performance </w:t>
      </w:r>
      <w:r w:rsidR="00B17B53">
        <w:rPr>
          <w:lang w:eastAsia="en-GB"/>
        </w:rPr>
        <w:t xml:space="preserve">(i.e., </w:t>
      </w:r>
      <w:r w:rsidR="00991A6E">
        <w:rPr>
          <w:lang w:eastAsia="en-GB"/>
        </w:rPr>
        <w:t>1% false alarm and 1% mis-detection rate</w:t>
      </w:r>
      <w:r w:rsidR="00B17B53">
        <w:rPr>
          <w:lang w:eastAsia="en-GB"/>
        </w:rPr>
        <w:t>)</w:t>
      </w:r>
      <w:r w:rsidR="00991A6E">
        <w:rPr>
          <w:lang w:eastAsia="en-GB"/>
        </w:rPr>
        <w:t xml:space="preserve"> around -3 dB SNR (which is defined as the per-OFDM subcarrier SNR). However, </w:t>
      </w:r>
      <w:r w:rsidR="001A599D">
        <w:rPr>
          <w:lang w:eastAsia="en-GB"/>
        </w:rPr>
        <w:t xml:space="preserve">OFDM-based waveform uses </w:t>
      </w:r>
      <w:r w:rsidR="005D75C9">
        <w:rPr>
          <w:lang w:eastAsia="en-GB"/>
        </w:rPr>
        <w:t xml:space="preserve">4X less resources than the </w:t>
      </w:r>
      <w:r w:rsidR="00B546E7">
        <w:rPr>
          <w:lang w:eastAsia="en-GB"/>
        </w:rPr>
        <w:t>OOK-based waveform with the same transmit spatial diversity condition.</w:t>
      </w:r>
    </w:p>
    <w:p w14:paraId="57593CF7" w14:textId="77777777" w:rsidR="006813DA" w:rsidRPr="003A1440" w:rsidRDefault="006813DA" w:rsidP="00652DFF"/>
    <w:p w14:paraId="2B28077C" w14:textId="77777777" w:rsidR="00966523" w:rsidRPr="0052365F" w:rsidRDefault="00966523" w:rsidP="007737DC">
      <w:pPr>
        <w:rPr>
          <w:b/>
          <w:lang w:eastAsia="zh-CN"/>
        </w:rPr>
      </w:pPr>
    </w:p>
    <w:p w14:paraId="600B9A37" w14:textId="3DD7C8DE" w:rsidR="00966523" w:rsidRPr="0052365F" w:rsidRDefault="00966523" w:rsidP="00B0400D">
      <w:pPr>
        <w:jc w:val="both"/>
        <w:rPr>
          <w:b/>
          <w:lang w:eastAsia="zh-CN"/>
        </w:rPr>
      </w:pPr>
      <w:r w:rsidRPr="0052365F">
        <w:rPr>
          <w:b/>
          <w:lang w:eastAsia="zh-CN"/>
        </w:rPr>
        <w:t>Observation</w:t>
      </w:r>
      <w:r w:rsidR="007E2429">
        <w:rPr>
          <w:b/>
          <w:lang w:eastAsia="zh-CN"/>
        </w:rPr>
        <w:t xml:space="preserve"> </w:t>
      </w:r>
      <w:r w:rsidR="0068077C">
        <w:rPr>
          <w:b/>
          <w:lang w:eastAsia="zh-CN"/>
        </w:rPr>
        <w:t>11</w:t>
      </w:r>
      <w:r w:rsidRPr="0052365F">
        <w:rPr>
          <w:b/>
          <w:lang w:eastAsia="zh-CN"/>
        </w:rPr>
        <w:t xml:space="preserve">: </w:t>
      </w:r>
      <w:r w:rsidR="00B212B2" w:rsidRPr="0052365F">
        <w:rPr>
          <w:b/>
          <w:lang w:eastAsia="zh-CN"/>
        </w:rPr>
        <w:t xml:space="preserve">In the evaluated scenario, </w:t>
      </w:r>
      <w:r w:rsidRPr="0052365F">
        <w:rPr>
          <w:b/>
          <w:lang w:eastAsia="zh-CN"/>
        </w:rPr>
        <w:t>OOK</w:t>
      </w:r>
      <w:r w:rsidR="00B37CE3" w:rsidRPr="0052365F">
        <w:rPr>
          <w:b/>
          <w:lang w:eastAsia="zh-CN"/>
        </w:rPr>
        <w:t>-based WUS</w:t>
      </w:r>
      <w:r w:rsidRPr="0052365F">
        <w:rPr>
          <w:b/>
          <w:lang w:eastAsia="zh-CN"/>
        </w:rPr>
        <w:t xml:space="preserve"> uses </w:t>
      </w:r>
      <w:r w:rsidR="00A426B1" w:rsidRPr="0052365F">
        <w:rPr>
          <w:b/>
          <w:lang w:eastAsia="zh-CN"/>
        </w:rPr>
        <w:t xml:space="preserve">at least </w:t>
      </w:r>
      <w:r w:rsidRPr="0052365F">
        <w:rPr>
          <w:b/>
          <w:lang w:eastAsia="zh-CN"/>
        </w:rPr>
        <w:t>4</w:t>
      </w:r>
      <w:r w:rsidR="00B546E7" w:rsidRPr="0052365F">
        <w:rPr>
          <w:b/>
          <w:lang w:eastAsia="zh-CN"/>
        </w:rPr>
        <w:t xml:space="preserve"> times</w:t>
      </w:r>
      <w:r w:rsidRPr="0052365F">
        <w:rPr>
          <w:b/>
          <w:lang w:eastAsia="zh-CN"/>
        </w:rPr>
        <w:t xml:space="preserve"> more resources than OFDM</w:t>
      </w:r>
      <w:r w:rsidR="00B546E7" w:rsidRPr="0052365F">
        <w:rPr>
          <w:b/>
          <w:lang w:eastAsia="zh-CN"/>
        </w:rPr>
        <w:t>-based WUS</w:t>
      </w:r>
      <w:r w:rsidR="00B37CE3" w:rsidRPr="0052365F">
        <w:rPr>
          <w:b/>
          <w:lang w:eastAsia="zh-CN"/>
        </w:rPr>
        <w:t xml:space="preserve"> to achieve the same misdetection and false alarm performance</w:t>
      </w:r>
      <w:r w:rsidRPr="0052365F">
        <w:rPr>
          <w:b/>
          <w:lang w:eastAsia="zh-CN"/>
        </w:rPr>
        <w:t xml:space="preserve">. </w:t>
      </w:r>
    </w:p>
    <w:p w14:paraId="41A3259E" w14:textId="77777777" w:rsidR="00966523" w:rsidRDefault="00966523" w:rsidP="007737DC">
      <w:pPr>
        <w:rPr>
          <w:lang w:eastAsia="zh-CN"/>
        </w:rPr>
      </w:pPr>
    </w:p>
    <w:p w14:paraId="48BA1B39" w14:textId="77777777" w:rsidR="006813DA" w:rsidRDefault="006813DA" w:rsidP="007737DC">
      <w:pPr>
        <w:rPr>
          <w:lang w:val="en-US" w:eastAsia="zh-CN"/>
        </w:rPr>
      </w:pPr>
    </w:p>
    <w:p w14:paraId="57FD42AF" w14:textId="6029235C" w:rsidR="00C130CB" w:rsidRPr="00343F84" w:rsidRDefault="009550F3" w:rsidP="00D633E5">
      <w:pPr>
        <w:pStyle w:val="Heading2"/>
      </w:pPr>
      <w:r>
        <w:t>WUS C</w:t>
      </w:r>
      <w:r w:rsidR="00C130CB" w:rsidRPr="00343F84">
        <w:t>overage Evaluation</w:t>
      </w:r>
    </w:p>
    <w:p w14:paraId="29F420E5" w14:textId="77777777" w:rsidR="00C130CB" w:rsidRDefault="00C130CB" w:rsidP="00C130CB">
      <w:pPr>
        <w:rPr>
          <w:b/>
          <w:u w:val="single"/>
        </w:rPr>
      </w:pPr>
    </w:p>
    <w:p w14:paraId="159ECB8F" w14:textId="613ECFCB" w:rsidR="00C130CB" w:rsidRDefault="00C130CB" w:rsidP="00C130CB">
      <w:pPr>
        <w:rPr>
          <w:rFonts w:eastAsia="Times New Roman"/>
          <w:bdr w:val="none" w:sz="0" w:space="0" w:color="auto" w:frame="1"/>
          <w:lang w:val="en-US" w:eastAsia="ko-KR"/>
        </w:rPr>
      </w:pPr>
      <w:r>
        <w:t>In RAN1#</w:t>
      </w:r>
      <w:r w:rsidR="003D7D08">
        <w:t>110-bis</w:t>
      </w:r>
      <w:r>
        <w:t>-e, it was</w:t>
      </w:r>
      <w:r w:rsidRPr="00CE0780">
        <w:t xml:space="preserve"> agreed to study </w:t>
      </w:r>
      <w:r>
        <w:t xml:space="preserve">coverage of WUS based on </w:t>
      </w:r>
      <w:r w:rsidRPr="00D005F9">
        <w:rPr>
          <w:rFonts w:eastAsia="Times New Roman"/>
          <w:bdr w:val="none" w:sz="0" w:space="0" w:color="auto" w:frame="1"/>
          <w:lang w:val="en-US" w:eastAsia="ko-KR"/>
        </w:rPr>
        <w:t xml:space="preserve">methodology and assumptions in R17 </w:t>
      </w:r>
      <w:proofErr w:type="spellStart"/>
      <w:r w:rsidRPr="00D005F9">
        <w:rPr>
          <w:rFonts w:eastAsia="Times New Roman"/>
          <w:bdr w:val="none" w:sz="0" w:space="0" w:color="auto" w:frame="1"/>
          <w:lang w:val="en-US" w:eastAsia="ko-KR"/>
        </w:rPr>
        <w:t>CovEnh</w:t>
      </w:r>
      <w:proofErr w:type="spellEnd"/>
      <w:r w:rsidRPr="00D005F9">
        <w:rPr>
          <w:rFonts w:eastAsia="Times New Roman"/>
          <w:bdr w:val="none" w:sz="0" w:space="0" w:color="auto" w:frame="1"/>
          <w:lang w:val="en-US" w:eastAsia="ko-KR"/>
        </w:rPr>
        <w:t xml:space="preserve"> SI</w:t>
      </w:r>
      <w:r>
        <w:rPr>
          <w:rFonts w:eastAsia="Times New Roman"/>
          <w:bdr w:val="none" w:sz="0" w:space="0" w:color="auto" w:frame="1"/>
          <w:lang w:val="en-US" w:eastAsia="ko-KR"/>
        </w:rPr>
        <w:t>.</w:t>
      </w:r>
    </w:p>
    <w:p w14:paraId="07F3E2AD" w14:textId="77777777" w:rsidR="00C130CB" w:rsidRDefault="00C130CB" w:rsidP="00C130CB"/>
    <w:tbl>
      <w:tblPr>
        <w:tblStyle w:val="TableGrid"/>
        <w:tblW w:w="0" w:type="auto"/>
        <w:tblLook w:val="04A0" w:firstRow="1" w:lastRow="0" w:firstColumn="1" w:lastColumn="0" w:noHBand="0" w:noVBand="1"/>
      </w:tblPr>
      <w:tblGrid>
        <w:gridCol w:w="9629"/>
      </w:tblGrid>
      <w:tr w:rsidR="00C130CB" w14:paraId="4C942D5E" w14:textId="77777777" w:rsidTr="003937B0">
        <w:tc>
          <w:tcPr>
            <w:tcW w:w="9629" w:type="dxa"/>
          </w:tcPr>
          <w:p w14:paraId="324BC364" w14:textId="77777777" w:rsidR="00C130CB" w:rsidRPr="00D005F9" w:rsidRDefault="00C130CB" w:rsidP="003937B0">
            <w:pPr>
              <w:rPr>
                <w:rFonts w:ascii="Times New Roman" w:hAnsi="Times New Roman" w:cs="Times New Roman"/>
                <w:b/>
                <w:highlight w:val="green"/>
                <w:lang w:eastAsia="x-none"/>
              </w:rPr>
            </w:pPr>
            <w:r w:rsidRPr="00D005F9">
              <w:rPr>
                <w:rFonts w:ascii="Times New Roman" w:hAnsi="Times New Roman" w:cs="Times New Roman"/>
                <w:b/>
                <w:highlight w:val="green"/>
                <w:lang w:eastAsia="x-none"/>
              </w:rPr>
              <w:t>Agreement</w:t>
            </w:r>
          </w:p>
          <w:p w14:paraId="1F93A42E"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 xml:space="preserve">For evaluation of the coverage of LP-WUS, the methodology and assumptions in R17 </w:t>
            </w:r>
            <w:proofErr w:type="spellStart"/>
            <w:r w:rsidRPr="00D005F9">
              <w:rPr>
                <w:rFonts w:ascii="Times New Roman" w:eastAsia="Times New Roman" w:hAnsi="Times New Roman" w:cs="Times New Roman"/>
                <w:bdr w:val="none" w:sz="0" w:space="0" w:color="auto" w:frame="1"/>
                <w:lang w:val="en-US" w:eastAsia="ko-KR"/>
              </w:rPr>
              <w:t>CovEnh</w:t>
            </w:r>
            <w:proofErr w:type="spellEnd"/>
            <w:r w:rsidRPr="00D005F9">
              <w:rPr>
                <w:rFonts w:ascii="Times New Roman" w:eastAsia="Times New Roman" w:hAnsi="Times New Roman" w:cs="Times New Roman"/>
                <w:bdr w:val="none" w:sz="0" w:space="0" w:color="auto" w:frame="1"/>
                <w:lang w:val="en-US" w:eastAsia="ko-KR"/>
              </w:rPr>
              <w:t xml:space="preserve"> SI (described in TR38.830) is reused as baseline.</w:t>
            </w:r>
          </w:p>
          <w:p w14:paraId="7E0E2BCF" w14:textId="77777777" w:rsidR="00C130CB" w:rsidRPr="00D005F9" w:rsidRDefault="00C130CB" w:rsidP="00D1591B">
            <w:pPr>
              <w:numPr>
                <w:ilvl w:val="0"/>
                <w:numId w:val="12"/>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 xml:space="preserve">MIL is used as the metric for LP-WUS coverage </w:t>
            </w:r>
            <w:proofErr w:type="gramStart"/>
            <w:r w:rsidRPr="00D005F9">
              <w:rPr>
                <w:rFonts w:ascii="Times New Roman" w:eastAsia="Times New Roman" w:hAnsi="Times New Roman" w:cs="Times New Roman"/>
                <w:bdr w:val="none" w:sz="0" w:space="0" w:color="auto" w:frame="1"/>
                <w:lang w:val="en-US" w:eastAsia="ko-KR"/>
              </w:rPr>
              <w:t>evaluation</w:t>
            </w:r>
            <w:proofErr w:type="gramEnd"/>
          </w:p>
          <w:p w14:paraId="00B39FC3" w14:textId="77777777" w:rsidR="00C130CB" w:rsidRPr="00D005F9" w:rsidRDefault="00C130CB" w:rsidP="00D1591B">
            <w:pPr>
              <w:numPr>
                <w:ilvl w:val="0"/>
                <w:numId w:val="12"/>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it-IT" w:eastAsia="ko-KR"/>
              </w:rPr>
              <w:t>urban (2.6GHz/4GHz), rural(700MHz) scenario for FR1 are considered to be evaluated, o</w:t>
            </w:r>
            <w:proofErr w:type="spellStart"/>
            <w:r w:rsidRPr="00D005F9">
              <w:rPr>
                <w:rFonts w:ascii="Times New Roman" w:eastAsia="Times New Roman" w:hAnsi="Times New Roman" w:cs="Times New Roman"/>
                <w:bdr w:val="none" w:sz="0" w:space="0" w:color="auto" w:frame="1"/>
                <w:lang w:val="en-US" w:eastAsia="ko-KR"/>
              </w:rPr>
              <w:t>thers</w:t>
            </w:r>
            <w:proofErr w:type="spellEnd"/>
            <w:r w:rsidRPr="00D005F9">
              <w:rPr>
                <w:rFonts w:ascii="Times New Roman" w:eastAsia="Times New Roman" w:hAnsi="Times New Roman" w:cs="Times New Roman"/>
                <w:bdr w:val="none" w:sz="0" w:space="0" w:color="auto" w:frame="1"/>
                <w:lang w:val="en-US" w:eastAsia="ko-KR"/>
              </w:rPr>
              <w:t> (e.g., FR2) are not precluded.</w:t>
            </w:r>
          </w:p>
          <w:p w14:paraId="06049D30"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Note: For IoT/wearables devices, refer to R17 Redcap SI TR38.875 if the assumptions differ from TR38.830.</w:t>
            </w:r>
          </w:p>
          <w:p w14:paraId="7A0EE764"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 xml:space="preserve">Companies report any other assumptions which differ from the TR38.875/ TR38.830, e.g., Tx and Rx </w:t>
            </w:r>
            <w:proofErr w:type="gramStart"/>
            <w:r w:rsidRPr="00D005F9">
              <w:rPr>
                <w:rFonts w:ascii="Times New Roman" w:eastAsia="Times New Roman" w:hAnsi="Times New Roman" w:cs="Times New Roman"/>
                <w:bdr w:val="none" w:sz="0" w:space="0" w:color="auto" w:frame="1"/>
                <w:lang w:val="en-US" w:eastAsia="ko-KR"/>
              </w:rPr>
              <w:t>loss</w:t>
            </w:r>
            <w:proofErr w:type="gramEnd"/>
          </w:p>
          <w:p w14:paraId="28CFF26E" w14:textId="77777777" w:rsidR="00C130CB" w:rsidRPr="00D005F9" w:rsidRDefault="00C130CB" w:rsidP="003937B0">
            <w:pPr>
              <w:shd w:val="clear" w:color="auto" w:fill="FFFFFF"/>
              <w:spacing w:line="230" w:lineRule="atLeast"/>
              <w:rPr>
                <w:rFonts w:eastAsia="Times New Roman" w:cs="Times"/>
                <w:lang w:val="en-US" w:eastAsia="ko-KR"/>
              </w:rPr>
            </w:pPr>
            <w:r w:rsidRPr="00D005F9">
              <w:rPr>
                <w:rFonts w:ascii="Times New Roman" w:eastAsia="Times New Roman" w:hAnsi="Times New Roman" w:cs="Times New Roman"/>
                <w:bdr w:val="none" w:sz="0" w:space="0" w:color="auto" w:frame="1"/>
                <w:lang w:val="en-US" w:eastAsia="ko-KR"/>
              </w:rPr>
              <w:t xml:space="preserve">Companies are encouraged to compare LP-WUS with at least PDCCH for paging, PUSCH, others are not precluded. </w:t>
            </w:r>
            <w:r w:rsidRPr="00CF299D">
              <w:rPr>
                <w:rFonts w:ascii="Times New Roman" w:eastAsia="Times New Roman" w:hAnsi="Times New Roman" w:cs="Times New Roman"/>
                <w:bdr w:val="none" w:sz="0" w:space="0" w:color="auto" w:frame="1"/>
                <w:lang w:val="en-US" w:eastAsia="ko-KR"/>
              </w:rPr>
              <w:t>FFS: Target coverage of LP-WUS</w:t>
            </w:r>
          </w:p>
        </w:tc>
      </w:tr>
    </w:tbl>
    <w:p w14:paraId="6B9D4CF5" w14:textId="77777777" w:rsidR="00C130CB" w:rsidRDefault="00C130CB" w:rsidP="00C130CB"/>
    <w:p w14:paraId="0C9E3CBB" w14:textId="0C57180C" w:rsidR="00C130CB" w:rsidRDefault="00C130CB" w:rsidP="00C130CB">
      <w:pPr>
        <w:jc w:val="both"/>
      </w:pPr>
      <w:r>
        <w:t xml:space="preserve">Thus, according to the agreement, we need to study the coverage of LP-WUS in terms of MIL margin.  In </w:t>
      </w:r>
      <w:r w:rsidR="00FB770A">
        <w:rPr>
          <w:b/>
          <w:bCs/>
        </w:rPr>
        <w:fldChar w:fldCharType="begin"/>
      </w:r>
      <w:r w:rsidR="00FB770A">
        <w:instrText xml:space="preserve"> REF _Ref131761583 \h </w:instrText>
      </w:r>
      <w:r w:rsidR="00FB770A">
        <w:rPr>
          <w:b/>
          <w:bCs/>
        </w:rPr>
      </w:r>
      <w:r w:rsidR="00FB770A">
        <w:rPr>
          <w:b/>
          <w:bCs/>
        </w:rPr>
        <w:fldChar w:fldCharType="separate"/>
      </w:r>
      <w:r w:rsidR="00FB770A">
        <w:t xml:space="preserve">Table </w:t>
      </w:r>
      <w:r w:rsidR="00FB770A">
        <w:rPr>
          <w:noProof/>
        </w:rPr>
        <w:t>4</w:t>
      </w:r>
      <w:r w:rsidR="00FB770A">
        <w:noBreakHyphen/>
      </w:r>
      <w:r w:rsidR="00FB770A">
        <w:rPr>
          <w:noProof/>
        </w:rPr>
        <w:t>3</w:t>
      </w:r>
      <w:r w:rsidR="00FB770A">
        <w:rPr>
          <w:b/>
          <w:bCs/>
        </w:rPr>
        <w:fldChar w:fldCharType="end"/>
      </w:r>
      <w:r>
        <w:t>, we have initial coverage analysis results based on example WUS design and assumptions given in [4].</w:t>
      </w:r>
    </w:p>
    <w:p w14:paraId="2D8C90CD" w14:textId="2B9BB2BB" w:rsidR="00C130CB" w:rsidRPr="00092B13" w:rsidRDefault="00531D5C" w:rsidP="0059541F">
      <w:pPr>
        <w:pStyle w:val="ListParagraph"/>
        <w:numPr>
          <w:ilvl w:val="0"/>
          <w:numId w:val="19"/>
        </w:numPr>
        <w:jc w:val="both"/>
        <w:rPr>
          <w:b w:val="0"/>
        </w:rPr>
      </w:pPr>
      <w:r>
        <w:rPr>
          <w:b w:val="0"/>
        </w:rPr>
        <w:t xml:space="preserve">OOK-based </w:t>
      </w:r>
      <w:r w:rsidR="00C130CB" w:rsidRPr="00092B13">
        <w:rPr>
          <w:b w:val="0"/>
        </w:rPr>
        <w:t xml:space="preserve">WUS design is based on </w:t>
      </w:r>
      <w:r w:rsidR="00C130CB">
        <w:rPr>
          <w:b w:val="0"/>
        </w:rPr>
        <w:t xml:space="preserve">sequence of </w:t>
      </w:r>
      <w:r w:rsidR="00C130CB" w:rsidRPr="00092B13">
        <w:rPr>
          <w:b w:val="0"/>
        </w:rPr>
        <w:t>OOK</w:t>
      </w:r>
      <w:r w:rsidR="00C130CB">
        <w:rPr>
          <w:b w:val="0"/>
        </w:rPr>
        <w:t xml:space="preserve"> symbols</w:t>
      </w:r>
      <w:r w:rsidR="00C130CB" w:rsidRPr="00092B13">
        <w:rPr>
          <w:b w:val="0"/>
        </w:rPr>
        <w:t xml:space="preserve">. The duration of </w:t>
      </w:r>
      <w:r w:rsidR="00C130CB">
        <w:rPr>
          <w:b w:val="0"/>
        </w:rPr>
        <w:t xml:space="preserve">each </w:t>
      </w:r>
      <w:r w:rsidR="00C130CB" w:rsidRPr="00092B13">
        <w:rPr>
          <w:b w:val="0"/>
        </w:rPr>
        <w:t xml:space="preserve">OOK symbol and OOK sequence length, number of OOK sequences determines the data rate of the </w:t>
      </w:r>
      <w:r>
        <w:rPr>
          <w:b w:val="0"/>
        </w:rPr>
        <w:t xml:space="preserve">OOK-based </w:t>
      </w:r>
      <w:r w:rsidR="00C130CB" w:rsidRPr="00092B13">
        <w:rPr>
          <w:b w:val="0"/>
        </w:rPr>
        <w:t xml:space="preserve">LP-WUS, i.e., data rate (bps) = log2(# of OOK sequences) </w:t>
      </w:r>
      <w:r w:rsidR="00C130CB">
        <w:rPr>
          <w:b w:val="0"/>
        </w:rPr>
        <w:t xml:space="preserve">(bits) </w:t>
      </w:r>
      <w:r w:rsidR="00C130CB" w:rsidRPr="00092B13">
        <w:rPr>
          <w:b w:val="0"/>
        </w:rPr>
        <w:t>/ OOK sequence tx duration</w:t>
      </w:r>
      <w:r w:rsidR="00C130CB">
        <w:rPr>
          <w:b w:val="0"/>
        </w:rPr>
        <w:t xml:space="preserve"> (sec)</w:t>
      </w:r>
      <w:r w:rsidR="00C130CB" w:rsidRPr="00092B13">
        <w:rPr>
          <w:b w:val="0"/>
        </w:rPr>
        <w:t>.</w:t>
      </w:r>
    </w:p>
    <w:p w14:paraId="6A4770BA" w14:textId="741D0755" w:rsidR="00531D5C" w:rsidRPr="00D267B2" w:rsidRDefault="00531D5C" w:rsidP="0059541F">
      <w:pPr>
        <w:pStyle w:val="ListParagraph"/>
        <w:numPr>
          <w:ilvl w:val="0"/>
          <w:numId w:val="19"/>
        </w:numPr>
        <w:jc w:val="both"/>
        <w:rPr>
          <w:b w:val="0"/>
        </w:rPr>
      </w:pPr>
      <w:r>
        <w:rPr>
          <w:b w:val="0"/>
        </w:rPr>
        <w:t xml:space="preserve">OFDM-based WUS design is based on </w:t>
      </w:r>
      <w:r w:rsidR="00070D03">
        <w:rPr>
          <w:b w:val="0"/>
        </w:rPr>
        <w:t>#</w:t>
      </w:r>
      <w:r>
        <w:rPr>
          <w:b w:val="0"/>
        </w:rPr>
        <w:t xml:space="preserve"> of </w:t>
      </w:r>
      <w:r w:rsidR="00F33207">
        <w:rPr>
          <w:b w:val="0"/>
        </w:rPr>
        <w:t xml:space="preserve">sequences </w:t>
      </w:r>
      <w:r w:rsidR="002913E4">
        <w:rPr>
          <w:b w:val="0"/>
        </w:rPr>
        <w:t xml:space="preserve">and tx </w:t>
      </w:r>
      <w:proofErr w:type="gramStart"/>
      <w:r w:rsidR="002913E4">
        <w:rPr>
          <w:b w:val="0"/>
        </w:rPr>
        <w:t>duration;</w:t>
      </w:r>
      <w:proofErr w:type="gramEnd"/>
      <w:r w:rsidR="002913E4">
        <w:rPr>
          <w:b w:val="0"/>
        </w:rPr>
        <w:t xml:space="preserve"> i.e., </w:t>
      </w:r>
      <w:r w:rsidR="006C6C90" w:rsidRPr="00092B13">
        <w:rPr>
          <w:b w:val="0"/>
        </w:rPr>
        <w:t xml:space="preserve">data rate (bps) = log2(# of </w:t>
      </w:r>
      <w:r w:rsidR="006C6C90">
        <w:rPr>
          <w:b w:val="0"/>
        </w:rPr>
        <w:t>OFDM</w:t>
      </w:r>
      <w:r w:rsidR="006C6C90" w:rsidRPr="00092B13">
        <w:rPr>
          <w:b w:val="0"/>
        </w:rPr>
        <w:t xml:space="preserve"> sequences) </w:t>
      </w:r>
      <w:r w:rsidR="006C6C90">
        <w:rPr>
          <w:b w:val="0"/>
        </w:rPr>
        <w:t xml:space="preserve">(bits) </w:t>
      </w:r>
      <w:r w:rsidR="006C6C90" w:rsidRPr="00092B13">
        <w:rPr>
          <w:b w:val="0"/>
        </w:rPr>
        <w:t>/ sequence tx duration</w:t>
      </w:r>
      <w:r w:rsidR="006C6C90">
        <w:rPr>
          <w:b w:val="0"/>
        </w:rPr>
        <w:t xml:space="preserve"> (sec)</w:t>
      </w:r>
      <w:r w:rsidR="006C6C90" w:rsidRPr="00092B13">
        <w:rPr>
          <w:b w:val="0"/>
        </w:rPr>
        <w:t>.</w:t>
      </w:r>
    </w:p>
    <w:p w14:paraId="049BCB2A" w14:textId="3BB2A39B" w:rsidR="00C130CB" w:rsidRPr="00092B13" w:rsidRDefault="00C130CB" w:rsidP="0059541F">
      <w:pPr>
        <w:pStyle w:val="ListParagraph"/>
        <w:numPr>
          <w:ilvl w:val="0"/>
          <w:numId w:val="19"/>
        </w:numPr>
        <w:jc w:val="both"/>
        <w:rPr>
          <w:b w:val="0"/>
        </w:rPr>
      </w:pPr>
      <w:r w:rsidRPr="00092B13">
        <w:rPr>
          <w:b w:val="0"/>
        </w:rPr>
        <w:t>For this analysis</w:t>
      </w:r>
      <w:r w:rsidR="00B90AEF">
        <w:rPr>
          <w:b w:val="0"/>
        </w:rPr>
        <w:t xml:space="preserve"> of OOK based WUS</w:t>
      </w:r>
      <w:r w:rsidR="00E62BAA">
        <w:rPr>
          <w:b w:val="0"/>
        </w:rPr>
        <w:t>,</w:t>
      </w:r>
      <w:r w:rsidRPr="00092B13">
        <w:rPr>
          <w:b w:val="0"/>
        </w:rPr>
        <w:t xml:space="preserve"> we assume length </w:t>
      </w:r>
      <w:r w:rsidRPr="00AF3EA1">
        <w:rPr>
          <w:b w:val="0"/>
        </w:rPr>
        <w:t>128</w:t>
      </w:r>
      <w:r w:rsidRPr="00092B13">
        <w:rPr>
          <w:b w:val="0"/>
        </w:rPr>
        <w:t xml:space="preserve"> OOK sequence carrying </w:t>
      </w:r>
      <w:r w:rsidR="00F43338" w:rsidRPr="00347231">
        <w:rPr>
          <w:b w:val="0"/>
          <w:highlight w:val="cyan"/>
        </w:rPr>
        <w:t>6</w:t>
      </w:r>
      <w:r w:rsidR="0060514F" w:rsidRPr="00092B13">
        <w:rPr>
          <w:b w:val="0"/>
        </w:rPr>
        <w:t xml:space="preserve"> </w:t>
      </w:r>
      <w:r w:rsidR="00333F8E">
        <w:rPr>
          <w:b w:val="0"/>
        </w:rPr>
        <w:t>information</w:t>
      </w:r>
      <w:r w:rsidR="0060514F" w:rsidRPr="00092B13">
        <w:rPr>
          <w:b w:val="0"/>
        </w:rPr>
        <w:t xml:space="preserve"> </w:t>
      </w:r>
      <w:r w:rsidRPr="00092B13">
        <w:rPr>
          <w:b w:val="0"/>
        </w:rPr>
        <w:t xml:space="preserve">bits (i.e., #sequences used = </w:t>
      </w:r>
      <w:r w:rsidR="00F43338">
        <w:rPr>
          <w:b w:val="0"/>
        </w:rPr>
        <w:t>32</w:t>
      </w:r>
      <w:r w:rsidRPr="00092B13">
        <w:rPr>
          <w:b w:val="0"/>
        </w:rPr>
        <w:t xml:space="preserve">) </w:t>
      </w:r>
      <w:r w:rsidR="00835A0B">
        <w:rPr>
          <w:b w:val="0"/>
        </w:rPr>
        <w:t>during</w:t>
      </w:r>
      <w:r w:rsidRPr="00092B13">
        <w:rPr>
          <w:b w:val="0"/>
        </w:rPr>
        <w:t xml:space="preserve"> </w:t>
      </w:r>
      <w:r w:rsidR="00F43338">
        <w:rPr>
          <w:b w:val="0"/>
        </w:rPr>
        <w:t>8</w:t>
      </w:r>
      <w:r w:rsidR="001B5718" w:rsidRPr="00092B13">
        <w:rPr>
          <w:b w:val="0"/>
        </w:rPr>
        <w:t xml:space="preserve"> </w:t>
      </w:r>
      <w:r w:rsidRPr="00092B13">
        <w:rPr>
          <w:b w:val="0"/>
        </w:rPr>
        <w:t>OFDM symbol</w:t>
      </w:r>
      <w:r w:rsidR="002D7C1C">
        <w:rPr>
          <w:b w:val="0"/>
        </w:rPr>
        <w:t>s</w:t>
      </w:r>
      <w:r w:rsidRPr="00092B13">
        <w:rPr>
          <w:b w:val="0"/>
        </w:rPr>
        <w:t xml:space="preserve"> </w:t>
      </w:r>
      <w:r w:rsidR="00036B6F">
        <w:rPr>
          <w:b w:val="0"/>
        </w:rPr>
        <w:t>giving</w:t>
      </w:r>
      <w:r w:rsidRPr="00092B13">
        <w:rPr>
          <w:b w:val="0"/>
        </w:rPr>
        <w:t xml:space="preserve"> </w:t>
      </w:r>
      <w:r w:rsidR="006A7425" w:rsidRPr="006A7425">
        <w:rPr>
          <w:b w:val="0"/>
          <w:highlight w:val="cyan"/>
        </w:rPr>
        <w:t>21</w:t>
      </w:r>
      <w:r w:rsidRPr="00092B13">
        <w:rPr>
          <w:b w:val="0"/>
        </w:rPr>
        <w:t xml:space="preserve">bkps </w:t>
      </w:r>
      <w:r w:rsidR="007C6CC4">
        <w:rPr>
          <w:b w:val="0"/>
        </w:rPr>
        <w:t xml:space="preserve">in </w:t>
      </w:r>
      <w:r w:rsidRPr="00092B13">
        <w:rPr>
          <w:b w:val="0"/>
        </w:rPr>
        <w:t>columns</w:t>
      </w:r>
      <w:r>
        <w:rPr>
          <w:b w:val="0"/>
        </w:rPr>
        <w:t xml:space="preserve"> </w:t>
      </w:r>
      <w:r w:rsidR="00B90AEF">
        <w:rPr>
          <w:b w:val="0"/>
        </w:rPr>
        <w:t xml:space="preserve">(d) </w:t>
      </w:r>
      <w:r>
        <w:rPr>
          <w:b w:val="0"/>
        </w:rPr>
        <w:t xml:space="preserve">of </w:t>
      </w:r>
      <w:r w:rsidR="00FB770A" w:rsidRPr="00FB770A">
        <w:rPr>
          <w:b w:val="0"/>
        </w:rPr>
        <w:fldChar w:fldCharType="begin"/>
      </w:r>
      <w:r w:rsidR="00FB770A" w:rsidRPr="00FB770A">
        <w:rPr>
          <w:b w:val="0"/>
        </w:rPr>
        <w:instrText xml:space="preserve"> REF _Ref131761583 \h </w:instrText>
      </w:r>
      <w:r w:rsidR="00FB770A">
        <w:rPr>
          <w:b w:val="0"/>
        </w:rPr>
        <w:instrText xml:space="preserve"> \* MERGEFORMAT </w:instrText>
      </w:r>
      <w:r w:rsidR="00FB770A" w:rsidRPr="00FB770A">
        <w:rPr>
          <w:b w:val="0"/>
        </w:rPr>
      </w:r>
      <w:r w:rsidR="00FB770A" w:rsidRPr="00FB770A">
        <w:rPr>
          <w:b w:val="0"/>
        </w:rPr>
        <w:fldChar w:fldCharType="separate"/>
      </w:r>
      <w:r w:rsidR="00FB770A" w:rsidRPr="00FB770A">
        <w:rPr>
          <w:b w:val="0"/>
        </w:rPr>
        <w:t xml:space="preserve">Table </w:t>
      </w:r>
      <w:r w:rsidR="00FB770A" w:rsidRPr="00FB770A">
        <w:rPr>
          <w:b w:val="0"/>
          <w:noProof/>
        </w:rPr>
        <w:t>4</w:t>
      </w:r>
      <w:r w:rsidR="00FB770A" w:rsidRPr="00FB770A">
        <w:rPr>
          <w:b w:val="0"/>
        </w:rPr>
        <w:noBreakHyphen/>
      </w:r>
      <w:r w:rsidR="00FB770A" w:rsidRPr="00FB770A">
        <w:rPr>
          <w:b w:val="0"/>
          <w:noProof/>
        </w:rPr>
        <w:t>3</w:t>
      </w:r>
      <w:r w:rsidR="00FB770A" w:rsidRPr="00FB770A">
        <w:rPr>
          <w:b w:val="0"/>
        </w:rPr>
        <w:fldChar w:fldCharType="end"/>
      </w:r>
      <w:r w:rsidRPr="00FB770A">
        <w:rPr>
          <w:b w:val="0"/>
        </w:rPr>
        <w:t>.</w:t>
      </w:r>
    </w:p>
    <w:p w14:paraId="42BEA6CC" w14:textId="4F3B3E69" w:rsidR="00B90AEF" w:rsidRPr="00092B13" w:rsidRDefault="00B90AEF" w:rsidP="0059541F">
      <w:pPr>
        <w:pStyle w:val="ListParagraph"/>
        <w:numPr>
          <w:ilvl w:val="0"/>
          <w:numId w:val="19"/>
        </w:numPr>
        <w:jc w:val="both"/>
        <w:rPr>
          <w:b w:val="0"/>
        </w:rPr>
      </w:pPr>
      <w:r>
        <w:rPr>
          <w:b w:val="0"/>
        </w:rPr>
        <w:t xml:space="preserve">For the analysis of OFDM based WUS, we assume </w:t>
      </w:r>
      <w:r w:rsidR="006A7425" w:rsidRPr="006A7425">
        <w:rPr>
          <w:b w:val="0"/>
          <w:highlight w:val="cyan"/>
        </w:rPr>
        <w:t>6</w:t>
      </w:r>
      <w:r w:rsidR="000907B5">
        <w:rPr>
          <w:b w:val="0"/>
        </w:rPr>
        <w:t xml:space="preserve"> information bits </w:t>
      </w:r>
      <w:r w:rsidR="006575FD">
        <w:rPr>
          <w:b w:val="0"/>
        </w:rPr>
        <w:t xml:space="preserve">of transmission </w:t>
      </w:r>
      <w:r w:rsidR="000907B5">
        <w:rPr>
          <w:b w:val="0"/>
        </w:rPr>
        <w:t>during 2 O</w:t>
      </w:r>
      <w:r w:rsidR="007C6CC4">
        <w:rPr>
          <w:b w:val="0"/>
        </w:rPr>
        <w:t>F</w:t>
      </w:r>
      <w:r w:rsidR="000907B5">
        <w:rPr>
          <w:b w:val="0"/>
        </w:rPr>
        <w:t>DM symbols</w:t>
      </w:r>
      <w:r>
        <w:rPr>
          <w:b w:val="0"/>
        </w:rPr>
        <w:t xml:space="preserve"> </w:t>
      </w:r>
      <w:r w:rsidR="00036B6F">
        <w:rPr>
          <w:b w:val="0"/>
        </w:rPr>
        <w:t xml:space="preserve">giving </w:t>
      </w:r>
      <w:r w:rsidR="006A7425" w:rsidRPr="006A7425">
        <w:rPr>
          <w:b w:val="0"/>
          <w:highlight w:val="cyan"/>
        </w:rPr>
        <w:t>84</w:t>
      </w:r>
      <w:r w:rsidR="00E2187B">
        <w:rPr>
          <w:b w:val="0"/>
        </w:rPr>
        <w:t>kbps</w:t>
      </w:r>
      <w:r w:rsidR="00095300">
        <w:rPr>
          <w:b w:val="0"/>
        </w:rPr>
        <w:t xml:space="preserve"> in column (f) </w:t>
      </w:r>
      <w:r w:rsidR="00095300" w:rsidRPr="00FB770A">
        <w:rPr>
          <w:b w:val="0"/>
        </w:rPr>
        <w:t xml:space="preserve">of </w:t>
      </w:r>
      <w:r w:rsidR="00FB770A" w:rsidRPr="00FB770A">
        <w:rPr>
          <w:b w:val="0"/>
        </w:rPr>
        <w:fldChar w:fldCharType="begin"/>
      </w:r>
      <w:r w:rsidR="00FB770A" w:rsidRPr="00FB770A">
        <w:rPr>
          <w:b w:val="0"/>
        </w:rPr>
        <w:instrText xml:space="preserve"> REF _Ref131761583 \h  \* MERGEFORMAT </w:instrText>
      </w:r>
      <w:r w:rsidR="00FB770A" w:rsidRPr="00FB770A">
        <w:rPr>
          <w:b w:val="0"/>
        </w:rPr>
      </w:r>
      <w:r w:rsidR="00FB770A" w:rsidRPr="00FB770A">
        <w:rPr>
          <w:b w:val="0"/>
        </w:rPr>
        <w:fldChar w:fldCharType="separate"/>
      </w:r>
      <w:r w:rsidR="00FB770A" w:rsidRPr="00FB770A">
        <w:rPr>
          <w:b w:val="0"/>
        </w:rPr>
        <w:t xml:space="preserve">Table </w:t>
      </w:r>
      <w:r w:rsidR="00FB770A" w:rsidRPr="00FB770A">
        <w:rPr>
          <w:b w:val="0"/>
          <w:noProof/>
        </w:rPr>
        <w:t>4</w:t>
      </w:r>
      <w:r w:rsidR="00FB770A" w:rsidRPr="00FB770A">
        <w:rPr>
          <w:b w:val="0"/>
        </w:rPr>
        <w:noBreakHyphen/>
      </w:r>
      <w:r w:rsidR="00FB770A" w:rsidRPr="00FB770A">
        <w:rPr>
          <w:b w:val="0"/>
          <w:noProof/>
        </w:rPr>
        <w:t>3</w:t>
      </w:r>
      <w:r w:rsidR="00FB770A" w:rsidRPr="00FB770A">
        <w:rPr>
          <w:b w:val="0"/>
        </w:rPr>
        <w:fldChar w:fldCharType="end"/>
      </w:r>
      <w:r w:rsidR="00095300" w:rsidRPr="00FB770A">
        <w:rPr>
          <w:b w:val="0"/>
        </w:rPr>
        <w:t>.</w:t>
      </w:r>
    </w:p>
    <w:p w14:paraId="67CDB0B2" w14:textId="77777777" w:rsidR="00C130CB" w:rsidRPr="00092B13" w:rsidRDefault="00C130CB" w:rsidP="0059541F">
      <w:pPr>
        <w:pStyle w:val="ListParagraph"/>
        <w:numPr>
          <w:ilvl w:val="0"/>
          <w:numId w:val="19"/>
        </w:numPr>
        <w:jc w:val="both"/>
        <w:rPr>
          <w:b w:val="0"/>
        </w:rPr>
      </w:pPr>
      <w:r w:rsidRPr="00092B13">
        <w:rPr>
          <w:b w:val="0"/>
        </w:rPr>
        <w:t>Additional NF of 8dB is assumed for LP-WUR giving NF=15dB.</w:t>
      </w:r>
    </w:p>
    <w:p w14:paraId="59007D78" w14:textId="0D41B50B" w:rsidR="00C130CB" w:rsidRDefault="00C130CB" w:rsidP="00C130CB">
      <w:pPr>
        <w:rPr>
          <w:lang w:val="en-US"/>
        </w:rPr>
      </w:pPr>
    </w:p>
    <w:p w14:paraId="6D2F0A3B" w14:textId="77777777" w:rsidR="00A87141" w:rsidRPr="00E14FC5" w:rsidRDefault="00A87141" w:rsidP="00C130CB">
      <w:pPr>
        <w:rPr>
          <w:lang w:val="en-US"/>
        </w:rPr>
      </w:pPr>
    </w:p>
    <w:p w14:paraId="02DA5883" w14:textId="019E68E4" w:rsidR="00C130CB" w:rsidRDefault="00C130CB" w:rsidP="00C130CB">
      <w:pPr>
        <w:rPr>
          <w:b/>
          <w:u w:val="single"/>
        </w:rPr>
      </w:pPr>
      <w:r w:rsidRPr="00C8161E">
        <w:rPr>
          <w:b/>
          <w:u w:val="single"/>
        </w:rPr>
        <w:t>Compa</w:t>
      </w:r>
      <w:r>
        <w:rPr>
          <w:b/>
          <w:u w:val="single"/>
        </w:rPr>
        <w:t xml:space="preserve">rison </w:t>
      </w:r>
      <w:r w:rsidRPr="00C8161E">
        <w:rPr>
          <w:b/>
          <w:u w:val="single"/>
        </w:rPr>
        <w:t>with PDCCH</w:t>
      </w:r>
    </w:p>
    <w:p w14:paraId="352AA58E" w14:textId="77777777" w:rsidR="00A069E7" w:rsidRPr="00C8161E" w:rsidRDefault="00A069E7" w:rsidP="00C130CB">
      <w:pPr>
        <w:rPr>
          <w:b/>
          <w:u w:val="single"/>
        </w:rPr>
      </w:pPr>
    </w:p>
    <w:p w14:paraId="0D824CFE" w14:textId="4F271D72" w:rsidR="00C130CB" w:rsidRDefault="00F6278A" w:rsidP="00C130CB">
      <w:pPr>
        <w:jc w:val="both"/>
      </w:pPr>
      <w:r w:rsidRPr="00AC590D">
        <w:rPr>
          <w:b/>
          <w:bCs/>
        </w:rPr>
        <w:t xml:space="preserve">Table </w:t>
      </w:r>
      <w:r w:rsidR="0091721D">
        <w:rPr>
          <w:b/>
          <w:bCs/>
        </w:rPr>
        <w:t>8</w:t>
      </w:r>
      <w:r w:rsidR="00C130CB">
        <w:t xml:space="preserve"> shows the MIL margin results of following channels.</w:t>
      </w:r>
    </w:p>
    <w:p w14:paraId="5AD076FA" w14:textId="0D2A33AF" w:rsidR="00C130CB" w:rsidRPr="009055A6" w:rsidRDefault="00C130CB" w:rsidP="0059541F">
      <w:pPr>
        <w:pStyle w:val="ListParagraph"/>
        <w:numPr>
          <w:ilvl w:val="0"/>
          <w:numId w:val="20"/>
        </w:numPr>
        <w:jc w:val="both"/>
        <w:rPr>
          <w:b w:val="0"/>
        </w:rPr>
      </w:pPr>
      <w:r w:rsidRPr="009055A6">
        <w:rPr>
          <w:b w:val="0"/>
        </w:rPr>
        <w:t>Red</w:t>
      </w:r>
      <w:r w:rsidR="000F00E6">
        <w:rPr>
          <w:b w:val="0"/>
        </w:rPr>
        <w:t>C</w:t>
      </w:r>
      <w:r w:rsidRPr="009055A6">
        <w:rPr>
          <w:b w:val="0"/>
        </w:rPr>
        <w:t>ap 1Rx PDCCH CSS (AL 16) [38.875]</w:t>
      </w:r>
    </w:p>
    <w:p w14:paraId="0A714956" w14:textId="4C3F2067" w:rsidR="00C130CB" w:rsidRPr="009055A6" w:rsidRDefault="00C130CB" w:rsidP="0059541F">
      <w:pPr>
        <w:pStyle w:val="ListParagraph"/>
        <w:numPr>
          <w:ilvl w:val="0"/>
          <w:numId w:val="20"/>
        </w:numPr>
        <w:jc w:val="both"/>
        <w:rPr>
          <w:b w:val="0"/>
        </w:rPr>
      </w:pPr>
      <w:r w:rsidRPr="009055A6">
        <w:rPr>
          <w:b w:val="0"/>
        </w:rPr>
        <w:t>Red</w:t>
      </w:r>
      <w:r w:rsidR="000F00E6">
        <w:rPr>
          <w:b w:val="0"/>
        </w:rPr>
        <w:t>C</w:t>
      </w:r>
      <w:r w:rsidRPr="009055A6">
        <w:rPr>
          <w:b w:val="0"/>
        </w:rPr>
        <w:t>ap 1Rx PUSCH 1Rx [38.875]</w:t>
      </w:r>
    </w:p>
    <w:p w14:paraId="37172D07" w14:textId="029DC582" w:rsidR="00C130CB" w:rsidRPr="009055A6" w:rsidRDefault="00C130CB" w:rsidP="0059541F">
      <w:pPr>
        <w:pStyle w:val="ListParagraph"/>
        <w:numPr>
          <w:ilvl w:val="0"/>
          <w:numId w:val="20"/>
        </w:numPr>
        <w:jc w:val="both"/>
        <w:rPr>
          <w:b w:val="0"/>
        </w:rPr>
      </w:pPr>
      <w:proofErr w:type="spellStart"/>
      <w:r w:rsidRPr="009055A6">
        <w:rPr>
          <w:b w:val="0"/>
        </w:rPr>
        <w:t>eRed</w:t>
      </w:r>
      <w:r w:rsidR="000F00E6">
        <w:rPr>
          <w:b w:val="0"/>
        </w:rPr>
        <w:t>C</w:t>
      </w:r>
      <w:r w:rsidRPr="009055A6">
        <w:rPr>
          <w:b w:val="0"/>
        </w:rPr>
        <w:t>ap</w:t>
      </w:r>
      <w:proofErr w:type="spellEnd"/>
      <w:r w:rsidRPr="009055A6">
        <w:rPr>
          <w:b w:val="0"/>
        </w:rPr>
        <w:t xml:space="preserve"> PUSCH [38.865]</w:t>
      </w:r>
    </w:p>
    <w:p w14:paraId="0F2735A5" w14:textId="558B89C1" w:rsidR="00C130CB" w:rsidRPr="009055A6" w:rsidRDefault="00C130CB" w:rsidP="0059541F">
      <w:pPr>
        <w:pStyle w:val="ListParagraph"/>
        <w:numPr>
          <w:ilvl w:val="0"/>
          <w:numId w:val="20"/>
        </w:numPr>
        <w:jc w:val="both"/>
        <w:rPr>
          <w:b w:val="0"/>
        </w:rPr>
      </w:pPr>
      <w:r w:rsidRPr="009055A6">
        <w:rPr>
          <w:b w:val="0"/>
        </w:rPr>
        <w:t xml:space="preserve">Example Rel-18 </w:t>
      </w:r>
      <w:r w:rsidR="00941340">
        <w:rPr>
          <w:b w:val="0"/>
        </w:rPr>
        <w:t xml:space="preserve">OOK based </w:t>
      </w:r>
      <w:r w:rsidRPr="009055A6">
        <w:rPr>
          <w:b w:val="0"/>
        </w:rPr>
        <w:t xml:space="preserve">WUS design of </w:t>
      </w:r>
      <w:r w:rsidR="007552FC" w:rsidRPr="007552FC">
        <w:rPr>
          <w:b w:val="0"/>
          <w:highlight w:val="cyan"/>
        </w:rPr>
        <w:t>21</w:t>
      </w:r>
      <w:r w:rsidRPr="009055A6">
        <w:rPr>
          <w:b w:val="0"/>
        </w:rPr>
        <w:t>kbps w/ NF=15dB</w:t>
      </w:r>
    </w:p>
    <w:p w14:paraId="6E41B515" w14:textId="7D3050BA" w:rsidR="00C130CB" w:rsidRDefault="00C130CB" w:rsidP="0059541F">
      <w:pPr>
        <w:pStyle w:val="ListParagraph"/>
        <w:numPr>
          <w:ilvl w:val="0"/>
          <w:numId w:val="20"/>
        </w:numPr>
        <w:jc w:val="both"/>
        <w:rPr>
          <w:b w:val="0"/>
        </w:rPr>
      </w:pPr>
      <w:r w:rsidRPr="009055A6">
        <w:rPr>
          <w:b w:val="0"/>
        </w:rPr>
        <w:t xml:space="preserve">Example Rel-18 </w:t>
      </w:r>
      <w:r w:rsidR="00941340">
        <w:rPr>
          <w:b w:val="0"/>
        </w:rPr>
        <w:t xml:space="preserve">OOK based </w:t>
      </w:r>
      <w:r w:rsidRPr="009055A6">
        <w:rPr>
          <w:b w:val="0"/>
        </w:rPr>
        <w:t xml:space="preserve">WUS design of </w:t>
      </w:r>
      <w:r w:rsidR="007552FC" w:rsidRPr="007552FC">
        <w:rPr>
          <w:b w:val="0"/>
          <w:highlight w:val="cyan"/>
        </w:rPr>
        <w:t>~1</w:t>
      </w:r>
      <w:r w:rsidRPr="009055A6">
        <w:rPr>
          <w:b w:val="0"/>
        </w:rPr>
        <w:t>kbps w/ NF=15dB</w:t>
      </w:r>
    </w:p>
    <w:p w14:paraId="36457654" w14:textId="6B2549FF" w:rsidR="00E851A8" w:rsidRPr="009055A6" w:rsidRDefault="00E851A8" w:rsidP="0059541F">
      <w:pPr>
        <w:pStyle w:val="ListParagraph"/>
        <w:numPr>
          <w:ilvl w:val="0"/>
          <w:numId w:val="20"/>
        </w:numPr>
        <w:jc w:val="both"/>
        <w:rPr>
          <w:b w:val="0"/>
        </w:rPr>
      </w:pPr>
      <w:r w:rsidRPr="009055A6">
        <w:rPr>
          <w:b w:val="0"/>
        </w:rPr>
        <w:t xml:space="preserve">Example Rel-18 </w:t>
      </w:r>
      <w:r w:rsidR="00E06BED">
        <w:rPr>
          <w:b w:val="0"/>
        </w:rPr>
        <w:t>OFDM</w:t>
      </w:r>
      <w:r>
        <w:rPr>
          <w:b w:val="0"/>
        </w:rPr>
        <w:t xml:space="preserve"> based </w:t>
      </w:r>
      <w:r w:rsidRPr="009055A6">
        <w:rPr>
          <w:b w:val="0"/>
        </w:rPr>
        <w:t xml:space="preserve">WUS design of </w:t>
      </w:r>
      <w:r w:rsidR="007552FC" w:rsidRPr="007552FC">
        <w:rPr>
          <w:b w:val="0"/>
          <w:highlight w:val="cyan"/>
        </w:rPr>
        <w:t>84</w:t>
      </w:r>
      <w:r w:rsidRPr="009055A6">
        <w:rPr>
          <w:b w:val="0"/>
        </w:rPr>
        <w:t>kbps w/ NF=</w:t>
      </w:r>
      <w:r>
        <w:rPr>
          <w:b w:val="0"/>
        </w:rPr>
        <w:t xml:space="preserve"> </w:t>
      </w:r>
      <w:r w:rsidR="00663DEF">
        <w:rPr>
          <w:b w:val="0"/>
        </w:rPr>
        <w:t>12</w:t>
      </w:r>
      <w:r>
        <w:rPr>
          <w:b w:val="0"/>
        </w:rPr>
        <w:t xml:space="preserve"> </w:t>
      </w:r>
      <w:r w:rsidRPr="009055A6">
        <w:rPr>
          <w:b w:val="0"/>
        </w:rPr>
        <w:t>dB</w:t>
      </w:r>
    </w:p>
    <w:p w14:paraId="7B69F077" w14:textId="4C7DBAE9" w:rsidR="00663DEF" w:rsidRPr="009055A6" w:rsidRDefault="00663DEF" w:rsidP="0059541F">
      <w:pPr>
        <w:pStyle w:val="ListParagraph"/>
        <w:numPr>
          <w:ilvl w:val="0"/>
          <w:numId w:val="20"/>
        </w:numPr>
        <w:jc w:val="both"/>
        <w:rPr>
          <w:b w:val="0"/>
        </w:rPr>
      </w:pPr>
      <w:r w:rsidRPr="009055A6">
        <w:rPr>
          <w:b w:val="0"/>
        </w:rPr>
        <w:t xml:space="preserve">Example Rel-18 </w:t>
      </w:r>
      <w:r>
        <w:rPr>
          <w:b w:val="0"/>
        </w:rPr>
        <w:t xml:space="preserve">OFDM based </w:t>
      </w:r>
      <w:r w:rsidRPr="009055A6">
        <w:rPr>
          <w:b w:val="0"/>
        </w:rPr>
        <w:t xml:space="preserve">WUS design of </w:t>
      </w:r>
      <w:r w:rsidR="007552FC" w:rsidRPr="007552FC">
        <w:rPr>
          <w:b w:val="0"/>
          <w:highlight w:val="cyan"/>
        </w:rPr>
        <w:t>10.5</w:t>
      </w:r>
      <w:r w:rsidRPr="009055A6">
        <w:rPr>
          <w:b w:val="0"/>
        </w:rPr>
        <w:t>kbps w/ NF=</w:t>
      </w:r>
      <w:r>
        <w:rPr>
          <w:b w:val="0"/>
        </w:rPr>
        <w:t xml:space="preserve"> 12 </w:t>
      </w:r>
      <w:r w:rsidRPr="009055A6">
        <w:rPr>
          <w:b w:val="0"/>
        </w:rPr>
        <w:t>dB</w:t>
      </w:r>
    </w:p>
    <w:p w14:paraId="1FFCB3B1" w14:textId="77777777" w:rsidR="00E851A8" w:rsidRPr="00E851A8" w:rsidRDefault="00E851A8" w:rsidP="0052365F">
      <w:pPr>
        <w:jc w:val="both"/>
      </w:pPr>
    </w:p>
    <w:p w14:paraId="69CCE508" w14:textId="77777777" w:rsidR="00C130CB" w:rsidRDefault="00C130CB" w:rsidP="00C130CB">
      <w:pPr>
        <w:jc w:val="both"/>
      </w:pPr>
    </w:p>
    <w:p w14:paraId="747B4E3A" w14:textId="7B99FD70" w:rsidR="00C130CB" w:rsidRDefault="00C130CB" w:rsidP="00C130CB">
      <w:pPr>
        <w:jc w:val="both"/>
      </w:pPr>
      <w:r>
        <w:t xml:space="preserve">The (d) </w:t>
      </w:r>
      <w:r w:rsidR="00095E44">
        <w:t>OOK-based</w:t>
      </w:r>
      <w:r>
        <w:t xml:space="preserve"> WUS (</w:t>
      </w:r>
      <w:r w:rsidR="00DD10DD">
        <w:t>21</w:t>
      </w:r>
      <w:r>
        <w:t xml:space="preserve">kbps) has the </w:t>
      </w:r>
      <w:r w:rsidR="00DD10DD">
        <w:t>similar</w:t>
      </w:r>
      <w:r>
        <w:t xml:space="preserve"> required SNR of -</w:t>
      </w:r>
      <w:r w:rsidR="00DD10DD">
        <w:t>3</w:t>
      </w:r>
      <w:r>
        <w:t xml:space="preserve">dB as (a) PDCCH CSS AL16 (first column) but has higher NF (15dB) than </w:t>
      </w:r>
      <w:r w:rsidR="00494791">
        <w:t>Redcap</w:t>
      </w:r>
      <w:r>
        <w:t xml:space="preserve">. Thus, the resulting MIL values is </w:t>
      </w:r>
      <w:r w:rsidR="007C3637">
        <w:t>9</w:t>
      </w:r>
      <w:r>
        <w:t xml:space="preserve">dB less than that of (a) PDCCH. To recover this loss, we can lower the data rate of WUS (to </w:t>
      </w:r>
      <w:r w:rsidR="007C3637">
        <w:t>~1</w:t>
      </w:r>
      <w:r>
        <w:t>kbps), which is (e).</w:t>
      </w:r>
    </w:p>
    <w:p w14:paraId="3974FD9C" w14:textId="77777777" w:rsidR="00C130CB" w:rsidRDefault="00C130CB" w:rsidP="00C130CB">
      <w:pPr>
        <w:jc w:val="both"/>
        <w:rPr>
          <w:b/>
        </w:rPr>
      </w:pPr>
    </w:p>
    <w:p w14:paraId="58320AEF" w14:textId="65F01788" w:rsidR="00C130CB" w:rsidRPr="0050039B" w:rsidRDefault="00C130CB" w:rsidP="00C130CB">
      <w:pPr>
        <w:jc w:val="both"/>
        <w:rPr>
          <w:b/>
        </w:rPr>
      </w:pPr>
      <w:r w:rsidRPr="0050039B">
        <w:rPr>
          <w:b/>
        </w:rPr>
        <w:t>Observation</w:t>
      </w:r>
      <w:r w:rsidR="008F3CE9">
        <w:rPr>
          <w:b/>
        </w:rPr>
        <w:t xml:space="preserve"> </w:t>
      </w:r>
      <w:r w:rsidR="00FC171F">
        <w:rPr>
          <w:b/>
        </w:rPr>
        <w:t>1</w:t>
      </w:r>
      <w:r w:rsidR="0068077C">
        <w:rPr>
          <w:b/>
        </w:rPr>
        <w:t>2</w:t>
      </w:r>
      <w:r w:rsidRPr="0050039B">
        <w:rPr>
          <w:b/>
        </w:rPr>
        <w:t xml:space="preserve">: Based on initial evaluation, </w:t>
      </w:r>
      <w:r w:rsidR="006A7A95">
        <w:rPr>
          <w:b/>
        </w:rPr>
        <w:t xml:space="preserve">OOK based </w:t>
      </w:r>
      <w:r w:rsidRPr="0050039B">
        <w:rPr>
          <w:b/>
        </w:rPr>
        <w:t xml:space="preserve">LP-WUS with NF=15dB and data rate of </w:t>
      </w:r>
      <w:r w:rsidR="00163DCE">
        <w:rPr>
          <w:b/>
        </w:rPr>
        <w:t>~</w:t>
      </w:r>
      <w:r w:rsidR="000A6422">
        <w:rPr>
          <w:b/>
        </w:rPr>
        <w:t>1</w:t>
      </w:r>
      <w:r w:rsidRPr="0050039B">
        <w:rPr>
          <w:b/>
        </w:rPr>
        <w:t xml:space="preserve">kbps could provide similar coverage as </w:t>
      </w:r>
      <w:r w:rsidR="00930F3D">
        <w:rPr>
          <w:b/>
        </w:rPr>
        <w:t>RedCap</w:t>
      </w:r>
      <w:r w:rsidRPr="0050039B">
        <w:rPr>
          <w:b/>
        </w:rPr>
        <w:t xml:space="preserve"> 1Rx PDCCH CSS AL16 in Urban and Rural scenarios. </w:t>
      </w:r>
      <w:r>
        <w:rPr>
          <w:b/>
        </w:rPr>
        <w:t>(</w:t>
      </w:r>
      <w:r w:rsidRPr="0050039B">
        <w:rPr>
          <w:b/>
        </w:rPr>
        <w:t>Note that the NF and data rate may depend on receiver architecture and details of WUS designs.</w:t>
      </w:r>
      <w:r>
        <w:rPr>
          <w:b/>
        </w:rPr>
        <w:t>)</w:t>
      </w:r>
    </w:p>
    <w:p w14:paraId="5CEF7997" w14:textId="2B5A2BEE" w:rsidR="00C130CB" w:rsidRDefault="00C130CB" w:rsidP="00C130CB">
      <w:pPr>
        <w:jc w:val="both"/>
      </w:pPr>
    </w:p>
    <w:p w14:paraId="74B8DB43" w14:textId="1F8E0972" w:rsidR="00095E44" w:rsidRDefault="00095E44" w:rsidP="00095E44">
      <w:pPr>
        <w:jc w:val="both"/>
      </w:pPr>
      <w:r>
        <w:t>The (d) OFDM-WUS (</w:t>
      </w:r>
      <w:r w:rsidR="002851BB">
        <w:t>84</w:t>
      </w:r>
      <w:r>
        <w:t xml:space="preserve">kbps) has the </w:t>
      </w:r>
      <w:r w:rsidR="002851BB">
        <w:t>similar</w:t>
      </w:r>
      <w:r>
        <w:t xml:space="preserve"> required SNR of -</w:t>
      </w:r>
      <w:r w:rsidR="002851BB">
        <w:t>3</w:t>
      </w:r>
      <w:r>
        <w:t>dB as (a) PDCCH CSS AL16 (first column) but has higher NF (1</w:t>
      </w:r>
      <w:r w:rsidR="00856D06">
        <w:t>2</w:t>
      </w:r>
      <w:r>
        <w:t>dB)</w:t>
      </w:r>
      <w:r w:rsidR="000F489E">
        <w:t xml:space="preserve"> than Redcap</w:t>
      </w:r>
      <w:r>
        <w:t xml:space="preserve">. Thus, the resulting MIL values is </w:t>
      </w:r>
      <w:r w:rsidR="002851BB">
        <w:t>6</w:t>
      </w:r>
      <w:r>
        <w:t xml:space="preserve">dB less than that of (a) PDCCH. To recover this loss, we can lower the data rate of WUS (to </w:t>
      </w:r>
      <w:r w:rsidR="002851BB" w:rsidRPr="002851BB">
        <w:t>10.5</w:t>
      </w:r>
      <w:r w:rsidRPr="002851BB">
        <w:t>kbps</w:t>
      </w:r>
      <w:r>
        <w:t>), which is (</w:t>
      </w:r>
      <w:r w:rsidR="00856D06">
        <w:t>g</w:t>
      </w:r>
      <w:r>
        <w:t>).</w:t>
      </w:r>
    </w:p>
    <w:p w14:paraId="31AE67E3" w14:textId="77777777" w:rsidR="001145EA" w:rsidRDefault="001145EA" w:rsidP="00C130CB">
      <w:pPr>
        <w:jc w:val="both"/>
        <w:rPr>
          <w:b/>
        </w:rPr>
      </w:pPr>
    </w:p>
    <w:p w14:paraId="0A98F0B7" w14:textId="77777777" w:rsidR="001145EA" w:rsidRDefault="001145EA" w:rsidP="00C130CB">
      <w:pPr>
        <w:jc w:val="both"/>
        <w:rPr>
          <w:b/>
        </w:rPr>
      </w:pPr>
    </w:p>
    <w:p w14:paraId="3D541118" w14:textId="5BF9D76E" w:rsidR="00FB0D20" w:rsidRPr="00935348" w:rsidRDefault="006A7A95" w:rsidP="00C130CB">
      <w:pPr>
        <w:jc w:val="both"/>
        <w:rPr>
          <w:b/>
        </w:rPr>
      </w:pPr>
      <w:r w:rsidRPr="00935348">
        <w:rPr>
          <w:b/>
        </w:rPr>
        <w:t>Observation</w:t>
      </w:r>
      <w:r w:rsidR="009A25A9">
        <w:rPr>
          <w:b/>
        </w:rPr>
        <w:t xml:space="preserve"> </w:t>
      </w:r>
      <w:r w:rsidR="0055775A">
        <w:rPr>
          <w:b/>
        </w:rPr>
        <w:t>1</w:t>
      </w:r>
      <w:r w:rsidR="0068077C">
        <w:rPr>
          <w:b/>
        </w:rPr>
        <w:t>3</w:t>
      </w:r>
      <w:r w:rsidRPr="00935348">
        <w:rPr>
          <w:b/>
        </w:rPr>
        <w:t xml:space="preserve">: OFDM based LP-WUS with NF= </w:t>
      </w:r>
      <w:r w:rsidR="000A6422" w:rsidRPr="00935348">
        <w:rPr>
          <w:b/>
        </w:rPr>
        <w:t>12</w:t>
      </w:r>
      <w:r w:rsidRPr="00935348">
        <w:rPr>
          <w:b/>
        </w:rPr>
        <w:t xml:space="preserve"> dB and data rate of </w:t>
      </w:r>
      <w:r w:rsidR="002851BB">
        <w:rPr>
          <w:b/>
        </w:rPr>
        <w:t>10.5</w:t>
      </w:r>
      <w:r w:rsidRPr="00935348">
        <w:rPr>
          <w:b/>
        </w:rPr>
        <w:t xml:space="preserve"> kbps </w:t>
      </w:r>
      <w:r w:rsidR="00EA5E92" w:rsidRPr="00935348">
        <w:rPr>
          <w:b/>
        </w:rPr>
        <w:t xml:space="preserve">could provide similar coverage </w:t>
      </w:r>
      <w:r w:rsidR="00EA5E92" w:rsidRPr="00EA5E92">
        <w:rPr>
          <w:b/>
        </w:rPr>
        <w:t>as RedCap 1Rx PDCCH CSS AL16 in Urban and Rural scenarios.</w:t>
      </w:r>
      <w:r w:rsidR="00EE1F7E" w:rsidRPr="00EE1F7E">
        <w:rPr>
          <w:b/>
        </w:rPr>
        <w:t xml:space="preserve"> </w:t>
      </w:r>
      <w:r w:rsidR="00EE1F7E">
        <w:rPr>
          <w:b/>
        </w:rPr>
        <w:t>(</w:t>
      </w:r>
      <w:r w:rsidR="00EE1F7E" w:rsidRPr="0050039B">
        <w:rPr>
          <w:b/>
        </w:rPr>
        <w:t>Note that the NF and data rate may depend on receiver architecture and details of WUS designs.</w:t>
      </w:r>
      <w:r w:rsidR="00EE1F7E">
        <w:rPr>
          <w:b/>
        </w:rPr>
        <w:t>)</w:t>
      </w:r>
    </w:p>
    <w:p w14:paraId="2E9531C0" w14:textId="60BEEC55" w:rsidR="00FB0D20" w:rsidRDefault="00FB0D20" w:rsidP="00C130CB">
      <w:pPr>
        <w:jc w:val="both"/>
      </w:pPr>
    </w:p>
    <w:p w14:paraId="177D7291" w14:textId="77777777" w:rsidR="00FB0D20" w:rsidRDefault="00FB0D20" w:rsidP="00C130CB">
      <w:pPr>
        <w:jc w:val="both"/>
      </w:pPr>
    </w:p>
    <w:p w14:paraId="6A1882A6" w14:textId="401E114D" w:rsidR="00C130CB" w:rsidRDefault="00C130CB" w:rsidP="00C130CB">
      <w:pPr>
        <w:rPr>
          <w:b/>
          <w:u w:val="single"/>
        </w:rPr>
      </w:pPr>
      <w:r w:rsidRPr="00C8161E">
        <w:rPr>
          <w:b/>
          <w:u w:val="single"/>
        </w:rPr>
        <w:t>Compari</w:t>
      </w:r>
      <w:r>
        <w:rPr>
          <w:b/>
          <w:u w:val="single"/>
        </w:rPr>
        <w:t>son</w:t>
      </w:r>
      <w:r w:rsidRPr="00C8161E">
        <w:rPr>
          <w:b/>
          <w:u w:val="single"/>
        </w:rPr>
        <w:t xml:space="preserve"> with P</w:t>
      </w:r>
      <w:r>
        <w:rPr>
          <w:b/>
          <w:u w:val="single"/>
        </w:rPr>
        <w:t>US</w:t>
      </w:r>
      <w:r w:rsidRPr="00C8161E">
        <w:rPr>
          <w:b/>
          <w:u w:val="single"/>
        </w:rPr>
        <w:t>CH</w:t>
      </w:r>
    </w:p>
    <w:p w14:paraId="5C8A9EB6" w14:textId="77777777" w:rsidR="00A069E7" w:rsidRPr="00C8161E" w:rsidRDefault="00A069E7" w:rsidP="00C130CB">
      <w:pPr>
        <w:rPr>
          <w:b/>
          <w:u w:val="single"/>
        </w:rPr>
      </w:pPr>
    </w:p>
    <w:p w14:paraId="4959109E" w14:textId="01714DBC" w:rsidR="00C130CB" w:rsidRPr="00C8161E" w:rsidRDefault="00C130CB" w:rsidP="00C130CB">
      <w:pPr>
        <w:jc w:val="both"/>
        <w:rPr>
          <w:lang w:val="en-US"/>
        </w:rPr>
      </w:pPr>
      <w:r>
        <w:t xml:space="preserve">One can also compare the WUS coverage with that of PUSCH. In this case, WUS of </w:t>
      </w:r>
      <w:r w:rsidR="0003071B">
        <w:t>21</w:t>
      </w:r>
      <w:r>
        <w:t>bkps could provide better coverage in all scenarios except Urban 4GHz, 1Rx, 24dBm/</w:t>
      </w:r>
      <w:proofErr w:type="spellStart"/>
      <w:r>
        <w:t>MHz.</w:t>
      </w:r>
      <w:proofErr w:type="spellEnd"/>
      <w:r>
        <w:t xml:space="preserve"> Here</w:t>
      </w:r>
      <w:r w:rsidR="00E14FC5">
        <w:t>,</w:t>
      </w:r>
      <w:r>
        <w:t xml:space="preserve"> we see that one difficulty of using PUSCH as bottleneck reference channel is that PUSCH has almost the same MIL margin of -3dB</w:t>
      </w:r>
      <w:r w:rsidR="0003071B">
        <w:t xml:space="preserve"> irrespective of scenarios</w:t>
      </w:r>
      <w:r>
        <w:t xml:space="preserve">, whereas WUS has large variation in MIL across different scenarios. This is fundamental issue in comparing the MIL of </w:t>
      </w:r>
      <w:r w:rsidR="003976E3">
        <w:t>a downlink (</w:t>
      </w:r>
      <w:r>
        <w:t>DL</w:t>
      </w:r>
      <w:r w:rsidR="003976E3">
        <w:t>)</w:t>
      </w:r>
      <w:r>
        <w:t xml:space="preserve"> channel with that of </w:t>
      </w:r>
      <w:r w:rsidR="003976E3">
        <w:t>an uplink (</w:t>
      </w:r>
      <w:r>
        <w:t>UL</w:t>
      </w:r>
      <w:r w:rsidR="003976E3">
        <w:t>)</w:t>
      </w:r>
      <w:r>
        <w:t xml:space="preserve"> channel; DL channel MIL depends on DL PSD, signal BW, but UL may not depend on that.</w:t>
      </w:r>
    </w:p>
    <w:p w14:paraId="78DF4FF7" w14:textId="77777777" w:rsidR="00C130CB" w:rsidRDefault="00C130CB" w:rsidP="00C130CB">
      <w:pPr>
        <w:rPr>
          <w:b/>
        </w:rPr>
      </w:pPr>
    </w:p>
    <w:p w14:paraId="2A0BBD61" w14:textId="6819034F" w:rsidR="00C130CB" w:rsidRPr="0086156E" w:rsidRDefault="00C130CB" w:rsidP="00C130CB">
      <w:pPr>
        <w:jc w:val="both"/>
        <w:rPr>
          <w:b/>
        </w:rPr>
      </w:pPr>
      <w:r w:rsidRPr="0086156E">
        <w:rPr>
          <w:b/>
        </w:rPr>
        <w:t>Observation</w:t>
      </w:r>
      <w:r w:rsidR="008F3CE9">
        <w:rPr>
          <w:b/>
        </w:rPr>
        <w:t xml:space="preserve"> </w:t>
      </w:r>
      <w:r w:rsidR="002E7D25">
        <w:rPr>
          <w:b/>
        </w:rPr>
        <w:t>1</w:t>
      </w:r>
      <w:r w:rsidR="0068077C">
        <w:rPr>
          <w:b/>
        </w:rPr>
        <w:t>4</w:t>
      </w:r>
      <w:r w:rsidRPr="0086156E">
        <w:rPr>
          <w:b/>
        </w:rPr>
        <w:t xml:space="preserve">: Based on initial evaluation, </w:t>
      </w:r>
      <w:r w:rsidR="00E06BED">
        <w:rPr>
          <w:b/>
        </w:rPr>
        <w:t xml:space="preserve">OOK based </w:t>
      </w:r>
      <w:r w:rsidRPr="0086156E">
        <w:rPr>
          <w:b/>
        </w:rPr>
        <w:t xml:space="preserve">LP-WUS with NF=15dB and data rate </w:t>
      </w:r>
      <w:r w:rsidR="000F7359">
        <w:rPr>
          <w:b/>
        </w:rPr>
        <w:t>7</w:t>
      </w:r>
      <w:r w:rsidRPr="0086156E">
        <w:rPr>
          <w:b/>
        </w:rPr>
        <w:t>kbps</w:t>
      </w:r>
      <w:r>
        <w:rPr>
          <w:b/>
        </w:rPr>
        <w:t xml:space="preserve"> has</w:t>
      </w:r>
      <w:r w:rsidRPr="0086156E">
        <w:rPr>
          <w:b/>
        </w:rPr>
        <w:t xml:space="preserve"> better MIL than PUSCH in all scenarios except Urban 4GHz, 1Rx, 24dBm/</w:t>
      </w:r>
      <w:proofErr w:type="spellStart"/>
      <w:r w:rsidRPr="0086156E">
        <w:rPr>
          <w:b/>
        </w:rPr>
        <w:t>MHz.</w:t>
      </w:r>
      <w:proofErr w:type="spellEnd"/>
      <w:r w:rsidRPr="0086156E">
        <w:rPr>
          <w:b/>
        </w:rPr>
        <w:t xml:space="preserve"> (Note that PUSCH data rate used in this comparison is originally coming from eMBB requirements. </w:t>
      </w:r>
      <w:r w:rsidR="00BA28D7">
        <w:rPr>
          <w:b/>
        </w:rPr>
        <w:t xml:space="preserve">If </w:t>
      </w:r>
      <w:r w:rsidRPr="0086156E">
        <w:rPr>
          <w:b/>
        </w:rPr>
        <w:t>RAN1 want</w:t>
      </w:r>
      <w:r w:rsidR="00BA28D7">
        <w:rPr>
          <w:b/>
        </w:rPr>
        <w:t>s</w:t>
      </w:r>
      <w:r w:rsidRPr="0086156E">
        <w:rPr>
          <w:b/>
        </w:rPr>
        <w:t xml:space="preserve"> to use PUSCH as </w:t>
      </w:r>
      <w:r w:rsidR="007E1A46">
        <w:rPr>
          <w:b/>
        </w:rPr>
        <w:t xml:space="preserve">a </w:t>
      </w:r>
      <w:r w:rsidRPr="0086156E">
        <w:rPr>
          <w:b/>
        </w:rPr>
        <w:t xml:space="preserve">reference target, then, </w:t>
      </w:r>
      <w:r w:rsidR="007E1A46">
        <w:rPr>
          <w:b/>
        </w:rPr>
        <w:t xml:space="preserve">a </w:t>
      </w:r>
      <w:r w:rsidRPr="0086156E">
        <w:rPr>
          <w:b/>
        </w:rPr>
        <w:t>new PUSCH data rate for IoT application needs to be defined.)</w:t>
      </w:r>
    </w:p>
    <w:p w14:paraId="1F6CF574" w14:textId="38E05D30" w:rsidR="00C130CB" w:rsidRDefault="00C130CB" w:rsidP="00C130CB">
      <w:pPr>
        <w:rPr>
          <w:b/>
        </w:rPr>
      </w:pPr>
    </w:p>
    <w:p w14:paraId="1263BC27" w14:textId="0F9D6D95" w:rsidR="00CD2E23" w:rsidRDefault="00CD2E23" w:rsidP="00935348">
      <w:pPr>
        <w:jc w:val="both"/>
        <w:rPr>
          <w:b/>
        </w:rPr>
      </w:pPr>
      <w:r w:rsidRPr="0086156E">
        <w:rPr>
          <w:b/>
        </w:rPr>
        <w:t>Observation</w:t>
      </w:r>
      <w:r w:rsidR="0092222A">
        <w:rPr>
          <w:b/>
        </w:rPr>
        <w:t xml:space="preserve"> </w:t>
      </w:r>
      <w:r w:rsidR="002E7D25">
        <w:rPr>
          <w:b/>
        </w:rPr>
        <w:t>1</w:t>
      </w:r>
      <w:r w:rsidR="0068077C">
        <w:rPr>
          <w:b/>
        </w:rPr>
        <w:t>5</w:t>
      </w:r>
      <w:r w:rsidR="00CA4339">
        <w:rPr>
          <w:b/>
        </w:rPr>
        <w:t xml:space="preserve">: </w:t>
      </w:r>
      <w:r w:rsidR="00CA4339" w:rsidRPr="0086156E">
        <w:rPr>
          <w:b/>
        </w:rPr>
        <w:t xml:space="preserve">Based on initial evaluation, </w:t>
      </w:r>
      <w:r w:rsidR="00CA4339">
        <w:rPr>
          <w:b/>
        </w:rPr>
        <w:t xml:space="preserve">OFDM based </w:t>
      </w:r>
      <w:r w:rsidR="00CA4339" w:rsidRPr="0086156E">
        <w:rPr>
          <w:b/>
        </w:rPr>
        <w:t xml:space="preserve">LP-WUS with </w:t>
      </w:r>
      <w:r w:rsidR="00CA4339" w:rsidRPr="001A7C55">
        <w:rPr>
          <w:b/>
        </w:rPr>
        <w:t>NF=1</w:t>
      </w:r>
      <w:r w:rsidR="00335FCF" w:rsidRPr="00935348">
        <w:rPr>
          <w:b/>
        </w:rPr>
        <w:t>2</w:t>
      </w:r>
      <w:r w:rsidR="00CA4339" w:rsidRPr="001A7C55">
        <w:rPr>
          <w:b/>
        </w:rPr>
        <w:t>dB</w:t>
      </w:r>
      <w:r w:rsidR="00CA4339" w:rsidRPr="0086156E">
        <w:rPr>
          <w:b/>
        </w:rPr>
        <w:t xml:space="preserve"> and </w:t>
      </w:r>
      <w:r w:rsidR="00CA4339" w:rsidRPr="001A7C55">
        <w:rPr>
          <w:b/>
        </w:rPr>
        <w:t xml:space="preserve">data rate </w:t>
      </w:r>
      <w:r w:rsidR="00335FCF" w:rsidRPr="00935348">
        <w:rPr>
          <w:b/>
        </w:rPr>
        <w:t>56</w:t>
      </w:r>
      <w:r w:rsidR="0045443E" w:rsidRPr="001A7C55">
        <w:rPr>
          <w:b/>
        </w:rPr>
        <w:t xml:space="preserve"> </w:t>
      </w:r>
      <w:r w:rsidR="00CA4339" w:rsidRPr="001A7C55">
        <w:rPr>
          <w:b/>
        </w:rPr>
        <w:t>kbps</w:t>
      </w:r>
      <w:r w:rsidR="00CA4339">
        <w:rPr>
          <w:b/>
        </w:rPr>
        <w:t xml:space="preserve"> has</w:t>
      </w:r>
      <w:r w:rsidR="00CA4339" w:rsidRPr="0086156E">
        <w:rPr>
          <w:b/>
        </w:rPr>
        <w:t xml:space="preserve"> better MIL than PUSCH in all scenarios</w:t>
      </w:r>
      <w:r w:rsidR="00CD60E6">
        <w:rPr>
          <w:b/>
        </w:rPr>
        <w:t xml:space="preserve"> </w:t>
      </w:r>
      <w:r w:rsidR="00CD60E6" w:rsidRPr="0086156E">
        <w:rPr>
          <w:b/>
        </w:rPr>
        <w:t>except Urban 4GHz, 1Rx, 24dBm/</w:t>
      </w:r>
      <w:proofErr w:type="spellStart"/>
      <w:r w:rsidR="00CD60E6" w:rsidRPr="0086156E">
        <w:rPr>
          <w:b/>
        </w:rPr>
        <w:t>MHz.</w:t>
      </w:r>
      <w:proofErr w:type="spellEnd"/>
    </w:p>
    <w:p w14:paraId="64E2448A" w14:textId="77777777" w:rsidR="00CD2E23" w:rsidRDefault="00CD2E23" w:rsidP="00C130CB">
      <w:pPr>
        <w:rPr>
          <w:b/>
        </w:rPr>
      </w:pPr>
    </w:p>
    <w:p w14:paraId="5438E199" w14:textId="5FD1343D" w:rsidR="00C130CB" w:rsidRPr="00195807" w:rsidRDefault="00C130CB" w:rsidP="00195807">
      <w:pPr>
        <w:jc w:val="both"/>
        <w:rPr>
          <w:b/>
        </w:rPr>
      </w:pPr>
      <w:r w:rsidRPr="00DF1018">
        <w:rPr>
          <w:b/>
        </w:rPr>
        <w:t>Observation</w:t>
      </w:r>
      <w:r w:rsidR="008F3CE9">
        <w:rPr>
          <w:b/>
        </w:rPr>
        <w:t xml:space="preserve"> </w:t>
      </w:r>
      <w:r w:rsidR="0092222A">
        <w:rPr>
          <w:b/>
        </w:rPr>
        <w:t>1</w:t>
      </w:r>
      <w:r w:rsidR="0068077C">
        <w:rPr>
          <w:b/>
        </w:rPr>
        <w:t>6</w:t>
      </w:r>
      <w:r w:rsidRPr="00DF1018">
        <w:rPr>
          <w:b/>
        </w:rPr>
        <w:t>: The PUSCH coverage (MIL margin) is mostly independent of scenarios, whereas the DL LP-WUS MIL values have large variation depending on scenarios.</w:t>
      </w:r>
    </w:p>
    <w:p w14:paraId="7019603C" w14:textId="77777777" w:rsidR="00C87CFF" w:rsidRPr="00C87CFF" w:rsidRDefault="00C87CFF" w:rsidP="00C87CFF">
      <w:bookmarkStart w:id="20" w:name="_Ref118215792"/>
    </w:p>
    <w:p w14:paraId="178BD705" w14:textId="2CA2A4B3" w:rsidR="00C87CFF" w:rsidRDefault="00C87CFF" w:rsidP="001C72A2">
      <w:pPr>
        <w:pStyle w:val="Caption"/>
        <w:jc w:val="left"/>
      </w:pPr>
    </w:p>
    <w:p w14:paraId="76953C98" w14:textId="56427DB1" w:rsidR="00E9685B" w:rsidRDefault="00E9685B" w:rsidP="00E9685B"/>
    <w:p w14:paraId="4FDCCD7C" w14:textId="1A977511" w:rsidR="00E9685B" w:rsidRDefault="00E9685B" w:rsidP="00E9685B"/>
    <w:p w14:paraId="3F72CC7E" w14:textId="60ABF6E6" w:rsidR="00E9685B" w:rsidRDefault="00E9685B" w:rsidP="00E9685B"/>
    <w:p w14:paraId="402BB47D" w14:textId="6492DE5C" w:rsidR="00E9685B" w:rsidRDefault="00E9685B" w:rsidP="00E9685B"/>
    <w:p w14:paraId="7169583E" w14:textId="77777777" w:rsidR="00E9685B" w:rsidRPr="00E9685B" w:rsidRDefault="00E9685B" w:rsidP="00E9685B"/>
    <w:p w14:paraId="6F7D8D3E" w14:textId="71F06FD2" w:rsidR="001C72A2" w:rsidRDefault="001C72A2" w:rsidP="001C72A2">
      <w:pPr>
        <w:pStyle w:val="Caption"/>
        <w:keepNext/>
      </w:pPr>
      <w:bookmarkStart w:id="21" w:name="_Ref131761583"/>
      <w:bookmarkEnd w:id="20"/>
      <w:r>
        <w:lastRenderedPageBreak/>
        <w:t xml:space="preserve">Table </w:t>
      </w:r>
      <w:r w:rsidR="00F73F7F">
        <w:fldChar w:fldCharType="begin"/>
      </w:r>
      <w:r w:rsidR="00F73F7F">
        <w:instrText xml:space="preserve"> STYLEREF 1 \s </w:instrText>
      </w:r>
      <w:r w:rsidR="00F73F7F">
        <w:fldChar w:fldCharType="separate"/>
      </w:r>
      <w:r>
        <w:rPr>
          <w:noProof/>
        </w:rPr>
        <w:t>4</w:t>
      </w:r>
      <w:r w:rsidR="00F73F7F">
        <w:rPr>
          <w:noProof/>
        </w:rPr>
        <w:fldChar w:fldCharType="end"/>
      </w:r>
      <w:r>
        <w:noBreakHyphen/>
      </w:r>
      <w:r w:rsidR="00F73F7F">
        <w:fldChar w:fldCharType="begin"/>
      </w:r>
      <w:r w:rsidR="00F73F7F">
        <w:instrText xml:space="preserve"> SEQ Table \* ARABIC \s 1 </w:instrText>
      </w:r>
      <w:r w:rsidR="00F73F7F">
        <w:fldChar w:fldCharType="separate"/>
      </w:r>
      <w:r>
        <w:rPr>
          <w:noProof/>
        </w:rPr>
        <w:t>3</w:t>
      </w:r>
      <w:r w:rsidR="00F73F7F">
        <w:rPr>
          <w:noProof/>
        </w:rPr>
        <w:fldChar w:fldCharType="end"/>
      </w:r>
      <w:bookmarkEnd w:id="21"/>
      <w:r>
        <w:t xml:space="preserve"> </w:t>
      </w:r>
      <w:r w:rsidRPr="00C14086">
        <w:t xml:space="preserve">MIL margin for (A) RedCap 1Rx PDCCH CSS (AL 16) and PUSCH [38.875] w/ reference NF=7dB, for (B) 1Rx </w:t>
      </w:r>
      <w:proofErr w:type="spellStart"/>
      <w:r w:rsidRPr="00C14086">
        <w:t>eRedCap</w:t>
      </w:r>
      <w:proofErr w:type="spellEnd"/>
      <w:r w:rsidRPr="00C14086">
        <w:t xml:space="preserve"> PUSCH [38.865], and (C) Example Rel-18 OOK-based WUS design with NF=15(=7+8)dB (including additional NF=8dB) and (D) Example Rel-18 OFDM-based WUS design with NF=12dB (including additional NF=5dB).</w:t>
      </w:r>
    </w:p>
    <w:tbl>
      <w:tblPr>
        <w:tblW w:w="0" w:type="auto"/>
        <w:tblCellMar>
          <w:left w:w="0" w:type="dxa"/>
          <w:right w:w="0" w:type="dxa"/>
        </w:tblCellMar>
        <w:tblLook w:val="04A0" w:firstRow="1" w:lastRow="0" w:firstColumn="1" w:lastColumn="0" w:noHBand="0" w:noVBand="1"/>
      </w:tblPr>
      <w:tblGrid>
        <w:gridCol w:w="1994"/>
        <w:gridCol w:w="1114"/>
        <w:gridCol w:w="1112"/>
        <w:gridCol w:w="881"/>
        <w:gridCol w:w="848"/>
        <w:gridCol w:w="906"/>
        <w:gridCol w:w="906"/>
        <w:gridCol w:w="903"/>
        <w:gridCol w:w="903"/>
        <w:gridCol w:w="26"/>
        <w:gridCol w:w="26"/>
      </w:tblGrid>
      <w:tr w:rsidR="00862B71" w:rsidRPr="0070576C" w14:paraId="563B8728" w14:textId="14380767" w:rsidTr="00557B8E">
        <w:trPr>
          <w:trHeight w:val="44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4D77EAEC" w14:textId="77055D8A"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MIL margin</w:t>
            </w:r>
            <w:r w:rsidRPr="0070576C">
              <w:rPr>
                <w:b/>
                <w:color w:val="FFFFFF" w:themeColor="background1"/>
                <w:sz w:val="14"/>
                <w:szCs w:val="14"/>
                <w:lang w:val="en-US"/>
              </w:rPr>
              <w:br/>
              <w:t>(in dB)</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0C7C3BD3" w14:textId="1BA36F90" w:rsidR="00557B8E" w:rsidRPr="0070576C" w:rsidRDefault="00557B8E" w:rsidP="00DF6A67">
            <w:pPr>
              <w:jc w:val="center"/>
              <w:rPr>
                <w:color w:val="FFFFFF" w:themeColor="background1"/>
                <w:sz w:val="14"/>
                <w:szCs w:val="14"/>
                <w:lang w:val="en-US"/>
              </w:rPr>
            </w:pPr>
            <w:r w:rsidRPr="003E7E3B">
              <w:rPr>
                <w:b/>
                <w:color w:val="FFFFFF" w:themeColor="background1"/>
                <w:sz w:val="14"/>
                <w:szCs w:val="14"/>
                <w:lang w:val="en-US"/>
              </w:rPr>
              <w:t xml:space="preserve">(A) </w:t>
            </w:r>
            <w:r>
              <w:rPr>
                <w:b/>
                <w:color w:val="FFFFFF" w:themeColor="background1"/>
                <w:sz w:val="14"/>
                <w:szCs w:val="14"/>
                <w:lang w:val="en-US"/>
              </w:rPr>
              <w:br/>
            </w:r>
            <w:r w:rsidRPr="0070576C">
              <w:rPr>
                <w:b/>
                <w:color w:val="FFFFFF" w:themeColor="background1"/>
                <w:sz w:val="14"/>
                <w:szCs w:val="14"/>
                <w:lang w:val="en-US"/>
              </w:rPr>
              <w:t>RedCap 1Rx,</w:t>
            </w:r>
          </w:p>
          <w:p w14:paraId="150FCA33"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(UE NF=7dB, gNB NF=5dB)</w:t>
            </w:r>
          </w:p>
        </w:tc>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19CCB104" w14:textId="60D3111E"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 xml:space="preserve">(B) </w:t>
            </w:r>
            <w:r>
              <w:rPr>
                <w:b/>
                <w:color w:val="FFFFFF" w:themeColor="background1"/>
                <w:sz w:val="14"/>
                <w:szCs w:val="14"/>
                <w:lang w:val="en-US"/>
              </w:rPr>
              <w:br/>
            </w:r>
            <w:proofErr w:type="spellStart"/>
            <w:r w:rsidRPr="0070576C">
              <w:rPr>
                <w:b/>
                <w:color w:val="FFFFFF" w:themeColor="background1"/>
                <w:sz w:val="14"/>
                <w:szCs w:val="14"/>
                <w:lang w:val="en-US"/>
              </w:rPr>
              <w:t>eRedCap</w:t>
            </w:r>
            <w:proofErr w:type="spellEnd"/>
            <w:r w:rsidRPr="0070576C">
              <w:rPr>
                <w:b/>
                <w:color w:val="FFFFFF" w:themeColor="background1"/>
                <w:sz w:val="14"/>
                <w:szCs w:val="14"/>
                <w:lang w:val="en-US"/>
              </w:rPr>
              <w:t xml:space="preserve"> 1Rx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5CAF998E" w14:textId="13C8045A"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(C)</w:t>
            </w:r>
            <w:r>
              <w:rPr>
                <w:b/>
                <w:color w:val="FFFFFF" w:themeColor="background1"/>
                <w:sz w:val="14"/>
                <w:szCs w:val="14"/>
                <w:lang w:val="en-US"/>
              </w:rPr>
              <w:br/>
            </w:r>
            <w:r w:rsidRPr="0070576C">
              <w:rPr>
                <w:b/>
                <w:color w:val="FFFFFF" w:themeColor="background1"/>
                <w:sz w:val="14"/>
                <w:szCs w:val="14"/>
                <w:lang w:val="en-US"/>
              </w:rPr>
              <w:t xml:space="preserve">Example Rel-18 OOK based </w:t>
            </w:r>
            <w:proofErr w:type="gramStart"/>
            <w:r w:rsidRPr="0070576C">
              <w:rPr>
                <w:b/>
                <w:color w:val="FFFFFF" w:themeColor="background1"/>
                <w:sz w:val="14"/>
                <w:szCs w:val="14"/>
                <w:lang w:val="en-US"/>
              </w:rPr>
              <w:t>WUS</w:t>
            </w:r>
            <w:r w:rsidRPr="0070576C">
              <w:rPr>
                <w:b/>
                <w:color w:val="FFFFFF" w:themeColor="background1"/>
                <w:sz w:val="14"/>
                <w:szCs w:val="14"/>
                <w:vertAlign w:val="superscript"/>
                <w:lang w:val="en-US"/>
              </w:rPr>
              <w:t>[</w:t>
            </w:r>
            <w:proofErr w:type="gramEnd"/>
            <w:r w:rsidRPr="0070576C">
              <w:rPr>
                <w:b/>
                <w:color w:val="FFFFFF" w:themeColor="background1"/>
                <w:sz w:val="14"/>
                <w:szCs w:val="14"/>
                <w:vertAlign w:val="superscript"/>
                <w:lang w:val="en-US"/>
              </w:rPr>
              <w:t>3]</w:t>
            </w:r>
          </w:p>
          <w:p w14:paraId="57A2B1C7"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(NF=15dB)</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178B0D4A" w14:textId="2D03D236"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(D)</w:t>
            </w:r>
            <w:r>
              <w:rPr>
                <w:b/>
                <w:color w:val="FFFFFF" w:themeColor="background1"/>
                <w:sz w:val="14"/>
                <w:szCs w:val="14"/>
                <w:lang w:val="en-US"/>
              </w:rPr>
              <w:br/>
            </w:r>
            <w:r w:rsidRPr="0070576C">
              <w:rPr>
                <w:b/>
                <w:color w:val="FFFFFF" w:themeColor="background1"/>
                <w:sz w:val="14"/>
                <w:szCs w:val="14"/>
                <w:lang w:val="en-US"/>
              </w:rPr>
              <w:t xml:space="preserve">Example Rel-18 OFDM based </w:t>
            </w:r>
            <w:proofErr w:type="gramStart"/>
            <w:r w:rsidRPr="0070576C">
              <w:rPr>
                <w:b/>
                <w:color w:val="FFFFFF" w:themeColor="background1"/>
                <w:sz w:val="14"/>
                <w:szCs w:val="14"/>
                <w:lang w:val="en-US"/>
              </w:rPr>
              <w:t>WUS</w:t>
            </w:r>
            <w:r w:rsidRPr="0070576C">
              <w:rPr>
                <w:b/>
                <w:color w:val="FFFFFF" w:themeColor="background1"/>
                <w:sz w:val="14"/>
                <w:szCs w:val="14"/>
                <w:vertAlign w:val="superscript"/>
                <w:lang w:val="en-US"/>
              </w:rPr>
              <w:t>[</w:t>
            </w:r>
            <w:proofErr w:type="gramEnd"/>
            <w:r w:rsidRPr="0070576C">
              <w:rPr>
                <w:b/>
                <w:color w:val="FFFFFF" w:themeColor="background1"/>
                <w:sz w:val="14"/>
                <w:szCs w:val="14"/>
                <w:vertAlign w:val="superscript"/>
                <w:lang w:val="en-US"/>
              </w:rPr>
              <w:t>3]</w:t>
            </w:r>
          </w:p>
          <w:p w14:paraId="4C899C3C"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(NF=</w:t>
            </w:r>
            <w:proofErr w:type="gramStart"/>
            <w:r w:rsidRPr="0070576C">
              <w:rPr>
                <w:b/>
                <w:color w:val="FFFFFF" w:themeColor="background1"/>
                <w:sz w:val="14"/>
                <w:szCs w:val="14"/>
                <w:lang w:val="en-US"/>
              </w:rPr>
              <w:t>12 )</w:t>
            </w:r>
            <w:proofErr w:type="gramEnd"/>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19D0F2D1" w14:textId="77777777" w:rsidR="00557B8E" w:rsidRDefault="00557B8E" w:rsidP="00DF6A67">
            <w:pPr>
              <w:jc w:val="center"/>
              <w:rPr>
                <w:b/>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4480AECB" w14:textId="1D532576" w:rsidR="00557B8E" w:rsidRDefault="00557B8E" w:rsidP="00DF6A67">
            <w:pPr>
              <w:jc w:val="center"/>
              <w:rPr>
                <w:b/>
                <w:color w:val="FFFFFF" w:themeColor="background1"/>
                <w:sz w:val="14"/>
                <w:szCs w:val="14"/>
                <w:lang w:val="en-US"/>
              </w:rPr>
            </w:pPr>
          </w:p>
        </w:tc>
      </w:tr>
      <w:tr w:rsidR="00BA77B6" w:rsidRPr="0070576C" w14:paraId="193B18BA" w14:textId="6BDE4B81" w:rsidTr="00557B8E">
        <w:trPr>
          <w:trHeight w:val="1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BCEFCF"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1F48AFB8" w14:textId="77777777" w:rsidR="00557B8E" w:rsidRPr="0070576C" w:rsidRDefault="00557B8E" w:rsidP="005E4465">
            <w:pPr>
              <w:jc w:val="center"/>
              <w:rPr>
                <w:sz w:val="14"/>
                <w:szCs w:val="14"/>
                <w:lang w:val="en-US"/>
              </w:rPr>
            </w:pPr>
            <w:r w:rsidRPr="0070576C">
              <w:rPr>
                <w:sz w:val="14"/>
                <w:szCs w:val="14"/>
                <w:lang w:val="en-US"/>
              </w:rPr>
              <w:t>(a)</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4289DF50" w14:textId="77777777" w:rsidR="00557B8E" w:rsidRPr="0070576C" w:rsidRDefault="00557B8E" w:rsidP="005E4465">
            <w:pPr>
              <w:jc w:val="center"/>
              <w:rPr>
                <w:sz w:val="14"/>
                <w:szCs w:val="14"/>
                <w:lang w:val="en-US"/>
              </w:rPr>
            </w:pPr>
            <w:r w:rsidRPr="0070576C">
              <w:rPr>
                <w:sz w:val="14"/>
                <w:szCs w:val="14"/>
                <w:lang w:val="en-US"/>
              </w:rPr>
              <w:t>(b)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E48E61E" w14:textId="5CBB6C98"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0DB0CF83" w14:textId="77777777" w:rsidR="00557B8E" w:rsidRPr="0070576C" w:rsidRDefault="00557B8E" w:rsidP="005E4465">
            <w:pPr>
              <w:jc w:val="center"/>
              <w:rPr>
                <w:sz w:val="14"/>
                <w:szCs w:val="14"/>
                <w:lang w:val="en-US"/>
              </w:rPr>
            </w:pPr>
            <w:r w:rsidRPr="0070576C">
              <w:rPr>
                <w:sz w:val="14"/>
                <w:szCs w:val="14"/>
                <w:lang w:val="en-US"/>
              </w:rPr>
              <w:t>(c)</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3159A6C" w14:textId="77777777" w:rsidR="00557B8E" w:rsidRPr="0070576C" w:rsidRDefault="00557B8E" w:rsidP="005E4465">
            <w:pPr>
              <w:jc w:val="center"/>
              <w:rPr>
                <w:sz w:val="14"/>
                <w:szCs w:val="14"/>
                <w:lang w:val="en-US"/>
              </w:rPr>
            </w:pPr>
            <w:r w:rsidRPr="0070576C">
              <w:rPr>
                <w:sz w:val="14"/>
                <w:szCs w:val="14"/>
                <w:lang w:val="en-US"/>
              </w:rPr>
              <w:t>(d)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7ED20629" w14:textId="77777777" w:rsidR="00557B8E" w:rsidRPr="0070576C" w:rsidRDefault="00557B8E" w:rsidP="005E4465">
            <w:pPr>
              <w:jc w:val="center"/>
              <w:rPr>
                <w:sz w:val="14"/>
                <w:szCs w:val="14"/>
                <w:lang w:val="en-US"/>
              </w:rPr>
            </w:pPr>
            <w:r w:rsidRPr="0070576C">
              <w:rPr>
                <w:sz w:val="14"/>
                <w:szCs w:val="14"/>
                <w:lang w:val="en-US"/>
              </w:rPr>
              <w:t>(e)</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A43466F" w14:textId="77777777" w:rsidR="00557B8E" w:rsidRPr="0070576C" w:rsidRDefault="00557B8E" w:rsidP="005E4465">
            <w:pPr>
              <w:jc w:val="center"/>
              <w:rPr>
                <w:sz w:val="14"/>
                <w:szCs w:val="14"/>
                <w:lang w:val="en-US"/>
              </w:rPr>
            </w:pPr>
            <w:r w:rsidRPr="0070576C">
              <w:rPr>
                <w:sz w:val="14"/>
                <w:szCs w:val="14"/>
                <w:lang w:val="en-US"/>
              </w:rPr>
              <w:t>(f)</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1F1EDC2" w14:textId="77777777" w:rsidR="00557B8E" w:rsidRPr="0070576C" w:rsidRDefault="00557B8E" w:rsidP="005E4465">
            <w:pPr>
              <w:jc w:val="center"/>
              <w:rPr>
                <w:sz w:val="14"/>
                <w:szCs w:val="14"/>
                <w:lang w:val="en-US"/>
              </w:rPr>
            </w:pPr>
            <w:r w:rsidRPr="0070576C">
              <w:rPr>
                <w:sz w:val="14"/>
                <w:szCs w:val="14"/>
                <w:lang w:val="en-US"/>
              </w:rPr>
              <w:t>(g)</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6FBD7863"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4A038215" w14:textId="3719B18E" w:rsidR="00557B8E" w:rsidRPr="0070576C" w:rsidRDefault="00557B8E" w:rsidP="005E4465">
            <w:pPr>
              <w:jc w:val="center"/>
              <w:rPr>
                <w:sz w:val="14"/>
                <w:szCs w:val="14"/>
                <w:lang w:val="en-US"/>
              </w:rPr>
            </w:pPr>
          </w:p>
        </w:tc>
      </w:tr>
      <w:tr w:rsidR="00BA77B6" w:rsidRPr="0070576C" w14:paraId="5DA4B657" w14:textId="17065453" w:rsidTr="00557B8E">
        <w:trPr>
          <w:trHeight w:val="108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30449B"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55C4A827" w14:textId="77777777" w:rsidR="00557B8E" w:rsidRPr="0070576C" w:rsidRDefault="00557B8E" w:rsidP="005E4465">
            <w:pPr>
              <w:jc w:val="center"/>
              <w:rPr>
                <w:sz w:val="14"/>
                <w:szCs w:val="14"/>
                <w:lang w:val="en-US"/>
              </w:rPr>
            </w:pPr>
            <w:r w:rsidRPr="0070576C">
              <w:rPr>
                <w:sz w:val="14"/>
                <w:szCs w:val="14"/>
                <w:lang w:val="en-US"/>
              </w:rPr>
              <w:t>PDCCH CSS, AL16</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473C2B2" w14:textId="77777777" w:rsidR="00557B8E" w:rsidRPr="0070576C" w:rsidRDefault="00557B8E" w:rsidP="005E4465">
            <w:pPr>
              <w:jc w:val="center"/>
              <w:rPr>
                <w:sz w:val="14"/>
                <w:szCs w:val="14"/>
                <w:lang w:val="en-US"/>
              </w:rPr>
            </w:pPr>
            <w:r w:rsidRPr="0070576C">
              <w:rPr>
                <w:sz w:val="14"/>
                <w:szCs w:val="14"/>
                <w:lang w:val="en-US"/>
              </w:rPr>
              <w:t>PUSCH</w:t>
            </w:r>
          </w:p>
          <w:p w14:paraId="18012166" w14:textId="6BB231AF" w:rsidR="00557B8E" w:rsidRPr="0070576C" w:rsidRDefault="00557B8E" w:rsidP="005E4465">
            <w:pPr>
              <w:jc w:val="center"/>
              <w:rPr>
                <w:sz w:val="14"/>
                <w:szCs w:val="14"/>
                <w:lang w:val="en-US"/>
              </w:rPr>
            </w:pPr>
          </w:p>
          <w:p w14:paraId="7E6B0DE8" w14:textId="77777777" w:rsidR="00557B8E" w:rsidRPr="0070576C" w:rsidRDefault="00557B8E" w:rsidP="005E4465">
            <w:pPr>
              <w:jc w:val="center"/>
              <w:rPr>
                <w:sz w:val="14"/>
                <w:szCs w:val="14"/>
                <w:lang w:val="en-US"/>
              </w:rPr>
            </w:pPr>
            <w:r w:rsidRPr="0070576C">
              <w:rPr>
                <w:sz w:val="14"/>
                <w:szCs w:val="14"/>
                <w:lang w:val="en-US"/>
              </w:rPr>
              <w:t>1</w:t>
            </w:r>
            <w:proofErr w:type="gramStart"/>
            <w:r w:rsidRPr="0070576C">
              <w:rPr>
                <w:sz w:val="14"/>
                <w:szCs w:val="14"/>
                <w:lang w:val="en-US"/>
              </w:rPr>
              <w:t>Mbps(</w:t>
            </w:r>
            <w:proofErr w:type="gramEnd"/>
            <w:r w:rsidRPr="0070576C">
              <w:rPr>
                <w:sz w:val="14"/>
                <w:szCs w:val="14"/>
                <w:lang w:val="en-US"/>
              </w:rPr>
              <w:t>Urban)</w:t>
            </w:r>
          </w:p>
          <w:p w14:paraId="6C0184E6" w14:textId="77777777" w:rsidR="00557B8E" w:rsidRPr="0070576C" w:rsidRDefault="00557B8E" w:rsidP="005E4465">
            <w:pPr>
              <w:jc w:val="center"/>
              <w:rPr>
                <w:sz w:val="14"/>
                <w:szCs w:val="14"/>
                <w:lang w:val="en-US"/>
              </w:rPr>
            </w:pPr>
            <w:r w:rsidRPr="0070576C">
              <w:rPr>
                <w:sz w:val="14"/>
                <w:szCs w:val="14"/>
                <w:lang w:val="en-US"/>
              </w:rPr>
              <w:t>100</w:t>
            </w:r>
            <w:proofErr w:type="gramStart"/>
            <w:r w:rsidRPr="0070576C">
              <w:rPr>
                <w:sz w:val="14"/>
                <w:szCs w:val="14"/>
                <w:lang w:val="en-US"/>
              </w:rPr>
              <w:t>kbps(</w:t>
            </w:r>
            <w:proofErr w:type="gramEnd"/>
            <w:r w:rsidRPr="0070576C">
              <w:rPr>
                <w:sz w:val="14"/>
                <w:szCs w:val="14"/>
                <w:lang w:val="en-US"/>
              </w:rPr>
              <w:t>Rural)</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11546312" w14:textId="2E28EBE1" w:rsidR="00557B8E" w:rsidRPr="0070576C" w:rsidRDefault="00557B8E" w:rsidP="005E4465">
            <w:pPr>
              <w:jc w:val="center"/>
              <w:rPr>
                <w:sz w:val="14"/>
                <w:szCs w:val="14"/>
                <w:lang w:val="en-US"/>
              </w:rPr>
            </w:pPr>
            <w:r w:rsidRPr="0070576C">
              <w:rPr>
                <w:sz w:val="14"/>
                <w:szCs w:val="14"/>
                <w:lang w:val="en-US"/>
              </w:rPr>
              <w:t xml:space="preserve">MIL margin </w:t>
            </w:r>
            <w:r>
              <w:rPr>
                <w:sz w:val="14"/>
                <w:szCs w:val="14"/>
                <w:lang w:val="en-US"/>
              </w:rPr>
              <w:br/>
            </w:r>
            <w:r w:rsidRPr="0070576C">
              <w:rPr>
                <w:sz w:val="14"/>
                <w:szCs w:val="14"/>
                <w:lang w:val="en-US"/>
              </w:rPr>
              <w:t>Difference</w:t>
            </w:r>
          </w:p>
          <w:p w14:paraId="6D695239" w14:textId="77777777" w:rsidR="00557B8E" w:rsidRPr="0070576C" w:rsidRDefault="00557B8E" w:rsidP="005E4465">
            <w:pPr>
              <w:jc w:val="center"/>
              <w:rPr>
                <w:sz w:val="14"/>
                <w:szCs w:val="14"/>
                <w:lang w:val="en-US"/>
              </w:rPr>
            </w:pPr>
            <w:r w:rsidRPr="0070576C">
              <w:rPr>
                <w:sz w:val="14"/>
                <w:szCs w:val="14"/>
                <w:lang w:val="en-US"/>
              </w:rPr>
              <w:t>= (a)-(b)</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C8446BF" w14:textId="77777777" w:rsidR="00557B8E" w:rsidRPr="0070576C" w:rsidRDefault="00557B8E" w:rsidP="005E4465">
            <w:pPr>
              <w:jc w:val="center"/>
              <w:rPr>
                <w:sz w:val="14"/>
                <w:szCs w:val="14"/>
                <w:lang w:val="en-US"/>
              </w:rPr>
            </w:pPr>
            <w:r w:rsidRPr="0070576C">
              <w:rPr>
                <w:sz w:val="14"/>
                <w:szCs w:val="14"/>
                <w:lang w:val="en-US"/>
              </w:rPr>
              <w:t>PUSCH</w:t>
            </w:r>
          </w:p>
          <w:p w14:paraId="799AF8E8" w14:textId="72EDE064" w:rsidR="00557B8E" w:rsidRPr="0070576C" w:rsidRDefault="00557B8E" w:rsidP="005E4465">
            <w:pPr>
              <w:jc w:val="center"/>
              <w:rPr>
                <w:sz w:val="14"/>
                <w:szCs w:val="14"/>
                <w:lang w:val="en-US"/>
              </w:rPr>
            </w:pPr>
          </w:p>
          <w:p w14:paraId="494BCF4C" w14:textId="2AC64B60" w:rsidR="00557B8E" w:rsidRPr="0070576C" w:rsidRDefault="00557B8E" w:rsidP="005E4465">
            <w:pPr>
              <w:jc w:val="center"/>
              <w:rPr>
                <w:sz w:val="14"/>
                <w:szCs w:val="14"/>
                <w:lang w:val="en-US"/>
              </w:rPr>
            </w:pPr>
            <w:r w:rsidRPr="0070576C">
              <w:rPr>
                <w:sz w:val="14"/>
                <w:szCs w:val="14"/>
                <w:lang w:val="en-US"/>
              </w:rPr>
              <w:t>0.25Mbps</w:t>
            </w:r>
          </w:p>
          <w:p w14:paraId="7C5C698D" w14:textId="77777777" w:rsidR="00557B8E" w:rsidRPr="0070576C" w:rsidRDefault="00557B8E" w:rsidP="005E4465">
            <w:pPr>
              <w:jc w:val="center"/>
              <w:rPr>
                <w:sz w:val="14"/>
                <w:szCs w:val="14"/>
                <w:lang w:val="en-US"/>
              </w:rPr>
            </w:pPr>
            <w:r w:rsidRPr="0070576C">
              <w:rPr>
                <w:sz w:val="14"/>
                <w:szCs w:val="14"/>
                <w:lang w:val="en-US"/>
              </w:rPr>
              <w:t>(11PRBs, Urban)</w:t>
            </w:r>
          </w:p>
          <w:p w14:paraId="004A495A" w14:textId="14465CD9" w:rsidR="00557B8E" w:rsidRPr="0070576C" w:rsidRDefault="00557B8E" w:rsidP="005E4465">
            <w:pPr>
              <w:jc w:val="center"/>
              <w:rPr>
                <w:sz w:val="14"/>
                <w:szCs w:val="14"/>
                <w:lang w:val="en-US"/>
              </w:rPr>
            </w:pPr>
            <w:r w:rsidRPr="0070576C">
              <w:rPr>
                <w:sz w:val="14"/>
                <w:szCs w:val="14"/>
                <w:lang w:val="en-US"/>
              </w:rPr>
              <w:t>25kbps</w:t>
            </w:r>
          </w:p>
          <w:p w14:paraId="3CECB060" w14:textId="77777777" w:rsidR="00557B8E" w:rsidRPr="0070576C" w:rsidRDefault="00557B8E" w:rsidP="005E4465">
            <w:pPr>
              <w:jc w:val="center"/>
              <w:rPr>
                <w:sz w:val="14"/>
                <w:szCs w:val="14"/>
                <w:lang w:val="en-US"/>
              </w:rPr>
            </w:pPr>
            <w:r w:rsidRPr="0070576C">
              <w:rPr>
                <w:sz w:val="14"/>
                <w:szCs w:val="14"/>
                <w:lang w:val="en-US"/>
              </w:rPr>
              <w:t>(25PRBs, Rural)</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5F3732EF" w14:textId="77777777" w:rsidR="00557B8E" w:rsidRPr="0070576C" w:rsidRDefault="00557B8E" w:rsidP="005E4465">
            <w:pPr>
              <w:jc w:val="center"/>
              <w:rPr>
                <w:sz w:val="14"/>
                <w:szCs w:val="14"/>
                <w:lang w:val="en-US"/>
              </w:rPr>
            </w:pPr>
            <w:r w:rsidRPr="0070576C">
              <w:rPr>
                <w:sz w:val="14"/>
                <w:szCs w:val="14"/>
                <w:lang w:val="en-US"/>
              </w:rPr>
              <w:t xml:space="preserve">OOK </w:t>
            </w:r>
            <w:proofErr w:type="gramStart"/>
            <w:r w:rsidRPr="0070576C">
              <w:rPr>
                <w:sz w:val="14"/>
                <w:szCs w:val="14"/>
                <w:lang w:val="en-US"/>
              </w:rPr>
              <w:t>based</w:t>
            </w:r>
            <w:proofErr w:type="gramEnd"/>
          </w:p>
          <w:p w14:paraId="63A9DDCD" w14:textId="6A64A26F" w:rsidR="00557B8E" w:rsidRPr="0070576C" w:rsidRDefault="00557B8E" w:rsidP="005E4465">
            <w:pPr>
              <w:jc w:val="center"/>
              <w:rPr>
                <w:sz w:val="14"/>
                <w:szCs w:val="14"/>
                <w:lang w:val="en-US"/>
              </w:rPr>
            </w:pPr>
            <w:r w:rsidRPr="0070576C">
              <w:rPr>
                <w:sz w:val="14"/>
                <w:szCs w:val="14"/>
                <w:lang w:val="en-US"/>
              </w:rPr>
              <w:t>WUS</w:t>
            </w:r>
          </w:p>
          <w:p w14:paraId="06AEFFA8" w14:textId="6704769A"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21</w:t>
            </w:r>
            <w:r w:rsidRPr="0070576C">
              <w:rPr>
                <w:sz w:val="14"/>
                <w:szCs w:val="14"/>
                <w:lang w:val="en-US"/>
              </w:rPr>
              <w:t xml:space="preserve"> kbps)</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02927F04" w14:textId="77777777" w:rsidR="00557B8E" w:rsidRPr="0070576C" w:rsidRDefault="00557B8E" w:rsidP="005E4465">
            <w:pPr>
              <w:jc w:val="center"/>
              <w:rPr>
                <w:sz w:val="14"/>
                <w:szCs w:val="14"/>
                <w:lang w:val="en-US"/>
              </w:rPr>
            </w:pPr>
            <w:r w:rsidRPr="0070576C">
              <w:rPr>
                <w:sz w:val="14"/>
                <w:szCs w:val="14"/>
                <w:lang w:val="en-US"/>
              </w:rPr>
              <w:t xml:space="preserve">OOK </w:t>
            </w:r>
            <w:proofErr w:type="gramStart"/>
            <w:r w:rsidRPr="0070576C">
              <w:rPr>
                <w:sz w:val="14"/>
                <w:szCs w:val="14"/>
                <w:lang w:val="en-US"/>
              </w:rPr>
              <w:t>based</w:t>
            </w:r>
            <w:proofErr w:type="gramEnd"/>
          </w:p>
          <w:p w14:paraId="491F6BA8" w14:textId="31B85F9B" w:rsidR="00557B8E" w:rsidRPr="0070576C" w:rsidRDefault="00557B8E" w:rsidP="005E4465">
            <w:pPr>
              <w:jc w:val="center"/>
              <w:rPr>
                <w:sz w:val="14"/>
                <w:szCs w:val="14"/>
                <w:lang w:val="en-US"/>
              </w:rPr>
            </w:pPr>
            <w:r w:rsidRPr="0070576C">
              <w:rPr>
                <w:sz w:val="14"/>
                <w:szCs w:val="14"/>
                <w:lang w:val="en-US"/>
              </w:rPr>
              <w:t>WUS</w:t>
            </w:r>
          </w:p>
          <w:p w14:paraId="5571F681" w14:textId="36B79205"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~1</w:t>
            </w:r>
            <w:r w:rsidRPr="0070576C">
              <w:rPr>
                <w:sz w:val="14"/>
                <w:szCs w:val="14"/>
                <w:lang w:val="en-US"/>
              </w:rPr>
              <w:t xml:space="preserve"> </w:t>
            </w:r>
            <w:proofErr w:type="gramStart"/>
            <w:r w:rsidRPr="0070576C">
              <w:rPr>
                <w:sz w:val="14"/>
                <w:szCs w:val="14"/>
                <w:lang w:val="en-US"/>
              </w:rPr>
              <w:t>kbps</w:t>
            </w:r>
            <w:r w:rsidRPr="0070576C">
              <w:rPr>
                <w:sz w:val="14"/>
                <w:szCs w:val="14"/>
                <w:vertAlign w:val="superscript"/>
                <w:lang w:val="en-US"/>
              </w:rPr>
              <w:t>[</w:t>
            </w:r>
            <w:proofErr w:type="gramEnd"/>
            <w:r w:rsidRPr="0070576C">
              <w:rPr>
                <w:sz w:val="14"/>
                <w:szCs w:val="14"/>
                <w:vertAlign w:val="superscript"/>
                <w:lang w:val="en-US"/>
              </w:rPr>
              <w:t>2]</w:t>
            </w:r>
            <w:r w:rsidRPr="0070576C">
              <w:rPr>
                <w:sz w:val="14"/>
                <w:szCs w:val="14"/>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00AA7FB" w14:textId="77777777" w:rsidR="00557B8E" w:rsidRPr="0070576C" w:rsidRDefault="00557B8E" w:rsidP="005E4465">
            <w:pPr>
              <w:jc w:val="center"/>
              <w:rPr>
                <w:sz w:val="14"/>
                <w:szCs w:val="14"/>
                <w:lang w:val="en-US"/>
              </w:rPr>
            </w:pPr>
            <w:r w:rsidRPr="0070576C">
              <w:rPr>
                <w:sz w:val="14"/>
                <w:szCs w:val="14"/>
                <w:lang w:val="en-US"/>
              </w:rPr>
              <w:t xml:space="preserve">OFDM </w:t>
            </w:r>
            <w:proofErr w:type="gramStart"/>
            <w:r w:rsidRPr="0070576C">
              <w:rPr>
                <w:sz w:val="14"/>
                <w:szCs w:val="14"/>
                <w:lang w:val="en-US"/>
              </w:rPr>
              <w:t>based</w:t>
            </w:r>
            <w:proofErr w:type="gramEnd"/>
          </w:p>
          <w:p w14:paraId="03DAF7FE" w14:textId="77777777" w:rsidR="00557B8E" w:rsidRPr="0070576C" w:rsidRDefault="00557B8E" w:rsidP="005E4465">
            <w:pPr>
              <w:jc w:val="center"/>
              <w:rPr>
                <w:sz w:val="14"/>
                <w:szCs w:val="14"/>
                <w:lang w:val="en-US"/>
              </w:rPr>
            </w:pPr>
            <w:r w:rsidRPr="0070576C">
              <w:rPr>
                <w:sz w:val="14"/>
                <w:szCs w:val="14"/>
                <w:lang w:val="en-US"/>
              </w:rPr>
              <w:t>WUS</w:t>
            </w:r>
          </w:p>
          <w:p w14:paraId="02687A68" w14:textId="0EAEE43B"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84</w:t>
            </w:r>
            <w:r w:rsidRPr="0070576C">
              <w:rPr>
                <w:sz w:val="14"/>
                <w:szCs w:val="14"/>
                <w:lang w:val="en-US"/>
              </w:rPr>
              <w:t xml:space="preserve"> kbps)</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D2CA4EB" w14:textId="77777777" w:rsidR="00557B8E" w:rsidRPr="0070576C" w:rsidRDefault="00557B8E" w:rsidP="005E4465">
            <w:pPr>
              <w:jc w:val="center"/>
              <w:rPr>
                <w:sz w:val="14"/>
                <w:szCs w:val="14"/>
                <w:lang w:val="en-US"/>
              </w:rPr>
            </w:pPr>
            <w:r w:rsidRPr="0070576C">
              <w:rPr>
                <w:sz w:val="14"/>
                <w:szCs w:val="14"/>
                <w:lang w:val="en-US"/>
              </w:rPr>
              <w:t xml:space="preserve">OFDM </w:t>
            </w:r>
            <w:proofErr w:type="gramStart"/>
            <w:r w:rsidRPr="0070576C">
              <w:rPr>
                <w:sz w:val="14"/>
                <w:szCs w:val="14"/>
                <w:lang w:val="en-US"/>
              </w:rPr>
              <w:t>based</w:t>
            </w:r>
            <w:proofErr w:type="gramEnd"/>
          </w:p>
          <w:p w14:paraId="34BFD3F8" w14:textId="77777777" w:rsidR="00557B8E" w:rsidRPr="0070576C" w:rsidRDefault="00557B8E" w:rsidP="005E4465">
            <w:pPr>
              <w:jc w:val="center"/>
              <w:rPr>
                <w:sz w:val="14"/>
                <w:szCs w:val="14"/>
                <w:lang w:val="en-US"/>
              </w:rPr>
            </w:pPr>
            <w:r w:rsidRPr="0070576C">
              <w:rPr>
                <w:sz w:val="14"/>
                <w:szCs w:val="14"/>
                <w:lang w:val="en-US"/>
              </w:rPr>
              <w:t>WUS</w:t>
            </w:r>
          </w:p>
          <w:p w14:paraId="3E33A098" w14:textId="1D719EF1"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10.5</w:t>
            </w:r>
            <w:r w:rsidRPr="0070576C">
              <w:rPr>
                <w:sz w:val="14"/>
                <w:szCs w:val="14"/>
                <w:lang w:val="en-US"/>
              </w:rPr>
              <w:t xml:space="preserve"> </w:t>
            </w:r>
            <w:proofErr w:type="gramStart"/>
            <w:r w:rsidRPr="0070576C">
              <w:rPr>
                <w:sz w:val="14"/>
                <w:szCs w:val="14"/>
                <w:lang w:val="en-US"/>
              </w:rPr>
              <w:t>kbps</w:t>
            </w:r>
            <w:r w:rsidRPr="0070576C">
              <w:rPr>
                <w:sz w:val="14"/>
                <w:szCs w:val="14"/>
                <w:vertAlign w:val="superscript"/>
                <w:lang w:val="en-US"/>
              </w:rPr>
              <w:t>[</w:t>
            </w:r>
            <w:proofErr w:type="gramEnd"/>
            <w:r w:rsidRPr="0070576C">
              <w:rPr>
                <w:sz w:val="14"/>
                <w:szCs w:val="14"/>
                <w:vertAlign w:val="superscript"/>
                <w:lang w:val="en-US"/>
              </w:rPr>
              <w:t>5]</w:t>
            </w:r>
            <w:r w:rsidRPr="0070576C">
              <w:rPr>
                <w:sz w:val="14"/>
                <w:szCs w:val="14"/>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2D5F9EA8"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68DDAE72" w14:textId="59A51691" w:rsidR="00557B8E" w:rsidRPr="0070576C" w:rsidRDefault="00557B8E" w:rsidP="005E4465">
            <w:pPr>
              <w:jc w:val="center"/>
              <w:rPr>
                <w:sz w:val="14"/>
                <w:szCs w:val="14"/>
                <w:lang w:val="en-US"/>
              </w:rPr>
            </w:pPr>
          </w:p>
        </w:tc>
      </w:tr>
      <w:tr w:rsidR="00BA77B6" w:rsidRPr="0070576C" w14:paraId="1CB0FF1D" w14:textId="6F4ACC32" w:rsidTr="00557B8E">
        <w:trPr>
          <w:trHeight w:val="35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F4209E"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A940E49"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t xml:space="preserve"> -4dB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5CF4EBE5"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t xml:space="preserve"> -5dB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B0AA72E" w14:textId="09388AA3"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2BC5446" w14:textId="592B5413"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DF9BCA0" w14:textId="02CD39FF"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r>
            <w:r w:rsidRPr="006A7425">
              <w:rPr>
                <w:sz w:val="14"/>
                <w:szCs w:val="14"/>
                <w:highlight w:val="cyan"/>
                <w:lang w:val="en-US"/>
              </w:rPr>
              <w:t>-</w:t>
            </w:r>
            <w:r w:rsidR="006A7425" w:rsidRPr="006A7425">
              <w:rPr>
                <w:sz w:val="14"/>
                <w:szCs w:val="14"/>
                <w:highlight w:val="cyan"/>
                <w:lang w:val="en-US"/>
              </w:rPr>
              <w:t>3</w:t>
            </w:r>
            <w:r w:rsidRPr="006A7425">
              <w:rPr>
                <w:sz w:val="14"/>
                <w:szCs w:val="14"/>
                <w:highlight w:val="cyan"/>
                <w:lang w:val="en-US"/>
              </w:rPr>
              <w:t>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0C60CA1"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t>-12dB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8DF79C5" w14:textId="47D39519"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 </w:t>
            </w:r>
            <w:r w:rsidRPr="0070576C">
              <w:rPr>
                <w:sz w:val="14"/>
                <w:szCs w:val="14"/>
                <w:lang w:val="en-US"/>
              </w:rPr>
              <w:br/>
            </w:r>
            <w:r w:rsidRPr="006A7425">
              <w:rPr>
                <w:sz w:val="14"/>
                <w:szCs w:val="14"/>
                <w:highlight w:val="cyan"/>
                <w:lang w:val="en-US"/>
              </w:rPr>
              <w:t>-</w:t>
            </w:r>
            <w:r w:rsidR="006A7425" w:rsidRPr="006A7425">
              <w:rPr>
                <w:sz w:val="14"/>
                <w:szCs w:val="14"/>
                <w:highlight w:val="cyan"/>
                <w:lang w:val="en-US"/>
              </w:rPr>
              <w:t>3</w:t>
            </w:r>
            <w:r w:rsidRPr="0070576C">
              <w:rPr>
                <w:sz w:val="14"/>
                <w:szCs w:val="14"/>
                <w:lang w:val="en-US"/>
              </w:rPr>
              <w:t>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04F4905"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 </w:t>
            </w:r>
            <w:r w:rsidRPr="0070576C">
              <w:rPr>
                <w:sz w:val="14"/>
                <w:szCs w:val="14"/>
                <w:lang w:val="en-US"/>
              </w:rPr>
              <w:br/>
              <w:t>-9dB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4396523E"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23887EB8" w14:textId="6C98F906" w:rsidR="00557B8E" w:rsidRPr="0070576C" w:rsidRDefault="00557B8E" w:rsidP="005E4465">
            <w:pPr>
              <w:jc w:val="center"/>
              <w:rPr>
                <w:sz w:val="14"/>
                <w:szCs w:val="14"/>
                <w:lang w:val="en-US"/>
              </w:rPr>
            </w:pPr>
          </w:p>
        </w:tc>
      </w:tr>
      <w:tr w:rsidR="00862B71" w:rsidRPr="0070576C" w14:paraId="5FC4999F" w14:textId="7F78E865"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4D37BB26"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2.6GHz, 1Rx, 33dBm/MHz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6E1382CF" w14:textId="77777777" w:rsidR="00557B8E" w:rsidRPr="0070576C" w:rsidRDefault="00557B8E" w:rsidP="005E4465">
            <w:pPr>
              <w:jc w:val="center"/>
              <w:rPr>
                <w:sz w:val="14"/>
                <w:szCs w:val="14"/>
                <w:lang w:val="en-US"/>
              </w:rPr>
            </w:pPr>
            <w:r w:rsidRPr="0070576C">
              <w:rPr>
                <w:sz w:val="14"/>
                <w:szCs w:val="14"/>
                <w:lang w:val="en-US"/>
              </w:rPr>
              <w:t>11.4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D8E2F83"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52C1BF95" w14:textId="77777777" w:rsidR="00557B8E" w:rsidRPr="0070576C" w:rsidRDefault="00557B8E" w:rsidP="005E4465">
            <w:pPr>
              <w:jc w:val="center"/>
              <w:rPr>
                <w:sz w:val="14"/>
                <w:szCs w:val="14"/>
                <w:lang w:val="en-US"/>
              </w:rPr>
            </w:pPr>
            <w:r w:rsidRPr="0070576C">
              <w:rPr>
                <w:sz w:val="14"/>
                <w:szCs w:val="14"/>
                <w:lang w:val="en-US"/>
              </w:rPr>
              <w:t>14.4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6DDF8EDE" w14:textId="77777777" w:rsidR="00557B8E" w:rsidRPr="0070576C" w:rsidRDefault="00557B8E" w:rsidP="005E4465">
            <w:pPr>
              <w:jc w:val="center"/>
              <w:rPr>
                <w:sz w:val="14"/>
                <w:szCs w:val="14"/>
                <w:lang w:val="en-US"/>
              </w:rPr>
            </w:pPr>
            <w:r w:rsidRPr="0070576C">
              <w:rPr>
                <w:sz w:val="14"/>
                <w:szCs w:val="14"/>
                <w:lang w:val="en-US"/>
              </w:rPr>
              <w:t>1.76</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3478CF63" w14:textId="77777777" w:rsidR="00557B8E" w:rsidRPr="0070576C" w:rsidRDefault="00557B8E" w:rsidP="005E4465">
            <w:pPr>
              <w:jc w:val="center"/>
              <w:rPr>
                <w:sz w:val="14"/>
                <w:szCs w:val="14"/>
                <w:lang w:val="en-US"/>
              </w:rPr>
            </w:pPr>
            <w:r w:rsidRPr="0070576C">
              <w:rPr>
                <w:sz w:val="14"/>
                <w:szCs w:val="14"/>
                <w:lang w:val="en-US"/>
              </w:rPr>
              <w:t>3.4</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9B8E2CE" w14:textId="77777777" w:rsidR="00557B8E" w:rsidRPr="0070576C" w:rsidRDefault="00557B8E" w:rsidP="005E4465">
            <w:pPr>
              <w:jc w:val="center"/>
              <w:rPr>
                <w:sz w:val="14"/>
                <w:szCs w:val="14"/>
                <w:lang w:val="en-US"/>
              </w:rPr>
            </w:pPr>
            <w:r w:rsidRPr="0070576C">
              <w:rPr>
                <w:sz w:val="14"/>
                <w:szCs w:val="14"/>
                <w:lang w:val="en-US"/>
              </w:rPr>
              <w:t>11.4</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64E1CA81" w14:textId="77777777" w:rsidR="00557B8E" w:rsidRPr="0070576C" w:rsidRDefault="00557B8E" w:rsidP="005E4465">
            <w:pPr>
              <w:jc w:val="center"/>
              <w:rPr>
                <w:sz w:val="14"/>
                <w:szCs w:val="14"/>
                <w:lang w:val="en-US"/>
              </w:rPr>
            </w:pPr>
            <w:r w:rsidRPr="0070576C">
              <w:rPr>
                <w:sz w:val="14"/>
                <w:szCs w:val="14"/>
                <w:lang w:val="en-US"/>
              </w:rPr>
              <w:t>6.4</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4522B69E" w14:textId="77777777" w:rsidR="00557B8E" w:rsidRPr="0070576C" w:rsidRDefault="00557B8E" w:rsidP="005E4465">
            <w:pPr>
              <w:jc w:val="center"/>
              <w:rPr>
                <w:sz w:val="14"/>
                <w:szCs w:val="14"/>
                <w:lang w:val="en-US"/>
              </w:rPr>
            </w:pPr>
            <w:r w:rsidRPr="0070576C">
              <w:rPr>
                <w:sz w:val="14"/>
                <w:szCs w:val="14"/>
                <w:lang w:val="en-US"/>
              </w:rPr>
              <w:t>11.4</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74BF04F7"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5C7858AF" w14:textId="652FC5AA" w:rsidR="00557B8E" w:rsidRPr="0070576C" w:rsidRDefault="00557B8E" w:rsidP="005E4465">
            <w:pPr>
              <w:jc w:val="center"/>
              <w:rPr>
                <w:sz w:val="14"/>
                <w:szCs w:val="14"/>
                <w:lang w:val="en-US"/>
              </w:rPr>
            </w:pPr>
          </w:p>
        </w:tc>
      </w:tr>
      <w:tr w:rsidR="00862B71" w:rsidRPr="0070576C" w14:paraId="484513E7" w14:textId="6D5918CC"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14465AE1"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Rural, 0.7GHz, 1Rx, 36dBm/MHz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A1935B7" w14:textId="77777777" w:rsidR="00557B8E" w:rsidRPr="0070576C" w:rsidRDefault="00557B8E" w:rsidP="005E4465">
            <w:pPr>
              <w:jc w:val="center"/>
              <w:rPr>
                <w:sz w:val="14"/>
                <w:szCs w:val="14"/>
                <w:lang w:val="en-US"/>
              </w:rPr>
            </w:pPr>
            <w:r w:rsidRPr="0070576C">
              <w:rPr>
                <w:sz w:val="14"/>
                <w:szCs w:val="14"/>
                <w:lang w:val="en-US"/>
              </w:rPr>
              <w:t>7.1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42E8E5C" w14:textId="77777777" w:rsidR="00557B8E" w:rsidRPr="0070576C" w:rsidRDefault="00557B8E" w:rsidP="005E4465">
            <w:pPr>
              <w:jc w:val="center"/>
              <w:rPr>
                <w:sz w:val="14"/>
                <w:szCs w:val="14"/>
                <w:lang w:val="en-US"/>
              </w:rPr>
            </w:pPr>
            <w:r w:rsidRPr="0070576C">
              <w:rPr>
                <w:sz w:val="14"/>
                <w:szCs w:val="14"/>
                <w:lang w:val="en-US"/>
              </w:rPr>
              <w:t>-2.8</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9185A4D" w14:textId="77777777" w:rsidR="00557B8E" w:rsidRPr="0070576C" w:rsidRDefault="00557B8E" w:rsidP="005E4465">
            <w:pPr>
              <w:jc w:val="center"/>
              <w:rPr>
                <w:sz w:val="14"/>
                <w:szCs w:val="14"/>
                <w:lang w:val="en-US"/>
              </w:rPr>
            </w:pPr>
            <w:r w:rsidRPr="0070576C">
              <w:rPr>
                <w:sz w:val="14"/>
                <w:szCs w:val="14"/>
                <w:lang w:val="en-US"/>
              </w:rPr>
              <w:t>9.9</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64D37FA" w14:textId="77777777" w:rsidR="00557B8E" w:rsidRPr="0070576C" w:rsidRDefault="00557B8E" w:rsidP="005E4465">
            <w:pPr>
              <w:jc w:val="center"/>
              <w:rPr>
                <w:sz w:val="14"/>
                <w:szCs w:val="14"/>
                <w:lang w:val="en-US"/>
              </w:rPr>
            </w:pPr>
            <w:r w:rsidRPr="0070576C">
              <w:rPr>
                <w:sz w:val="14"/>
                <w:szCs w:val="14"/>
                <w:lang w:val="en-US"/>
              </w:rPr>
              <w:t>0.34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3B696343" w14:textId="77777777" w:rsidR="00557B8E" w:rsidRPr="0070576C" w:rsidRDefault="00557B8E" w:rsidP="005E4465">
            <w:pPr>
              <w:jc w:val="center"/>
              <w:rPr>
                <w:sz w:val="14"/>
                <w:szCs w:val="14"/>
                <w:lang w:val="en-US"/>
              </w:rPr>
            </w:pPr>
            <w:r w:rsidRPr="0070576C">
              <w:rPr>
                <w:sz w:val="14"/>
                <w:szCs w:val="14"/>
                <w:lang w:val="en-US"/>
              </w:rPr>
              <w:t>-0.9</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511DB54" w14:textId="77777777" w:rsidR="00557B8E" w:rsidRPr="0070576C" w:rsidRDefault="00557B8E" w:rsidP="005E4465">
            <w:pPr>
              <w:jc w:val="center"/>
              <w:rPr>
                <w:sz w:val="14"/>
                <w:szCs w:val="14"/>
                <w:lang w:val="en-US"/>
              </w:rPr>
            </w:pPr>
            <w:r w:rsidRPr="0070576C">
              <w:rPr>
                <w:sz w:val="14"/>
                <w:szCs w:val="14"/>
                <w:lang w:val="en-US"/>
              </w:rPr>
              <w:t>7.1</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9180520" w14:textId="77777777" w:rsidR="00557B8E" w:rsidRPr="0070576C" w:rsidRDefault="00557B8E" w:rsidP="005E4465">
            <w:pPr>
              <w:jc w:val="center"/>
              <w:rPr>
                <w:sz w:val="14"/>
                <w:szCs w:val="14"/>
                <w:lang w:val="en-US"/>
              </w:rPr>
            </w:pPr>
            <w:r w:rsidRPr="0070576C">
              <w:rPr>
                <w:sz w:val="14"/>
                <w:szCs w:val="14"/>
                <w:lang w:val="en-US"/>
              </w:rPr>
              <w:t>2.1</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9896DC6" w14:textId="77777777" w:rsidR="00557B8E" w:rsidRPr="0070576C" w:rsidRDefault="00557B8E" w:rsidP="005E4465">
            <w:pPr>
              <w:jc w:val="center"/>
              <w:rPr>
                <w:sz w:val="14"/>
                <w:szCs w:val="14"/>
                <w:lang w:val="en-US"/>
              </w:rPr>
            </w:pPr>
            <w:r w:rsidRPr="0070576C">
              <w:rPr>
                <w:sz w:val="14"/>
                <w:szCs w:val="14"/>
                <w:lang w:val="en-US"/>
              </w:rPr>
              <w:t>7.1</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01BEC1CD"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0E1947FE" w14:textId="676751EC" w:rsidR="00557B8E" w:rsidRPr="0070576C" w:rsidRDefault="00557B8E" w:rsidP="005E4465">
            <w:pPr>
              <w:jc w:val="center"/>
              <w:rPr>
                <w:sz w:val="14"/>
                <w:szCs w:val="14"/>
                <w:lang w:val="en-US"/>
              </w:rPr>
            </w:pPr>
          </w:p>
        </w:tc>
      </w:tr>
      <w:tr w:rsidR="00862B71" w:rsidRPr="0070576C" w14:paraId="4B2DE207" w14:textId="786C7906" w:rsidTr="00935348">
        <w:trPr>
          <w:trHeight w:val="253"/>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1D196FFE"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4.0GHz, 1Rx, 33dBm/MHz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3EA2C67" w14:textId="77777777" w:rsidR="00557B8E" w:rsidRPr="0070576C" w:rsidRDefault="00557B8E" w:rsidP="005E4465">
            <w:pPr>
              <w:jc w:val="center"/>
              <w:rPr>
                <w:sz w:val="14"/>
                <w:szCs w:val="14"/>
                <w:lang w:val="en-US"/>
              </w:rPr>
            </w:pPr>
            <w:r w:rsidRPr="0070576C">
              <w:rPr>
                <w:sz w:val="14"/>
                <w:szCs w:val="14"/>
                <w:lang w:val="en-US"/>
              </w:rPr>
              <w:t>14.5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9B6500B"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6229B419" w14:textId="77777777" w:rsidR="00557B8E" w:rsidRPr="0070576C" w:rsidRDefault="00557B8E" w:rsidP="005E4465">
            <w:pPr>
              <w:jc w:val="center"/>
              <w:rPr>
                <w:sz w:val="14"/>
                <w:szCs w:val="14"/>
                <w:lang w:val="en-US"/>
              </w:rPr>
            </w:pPr>
            <w:r w:rsidRPr="0070576C">
              <w:rPr>
                <w:sz w:val="14"/>
                <w:szCs w:val="14"/>
                <w:lang w:val="en-US"/>
              </w:rPr>
              <w:t>17.5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4EF17E4" w14:textId="77777777" w:rsidR="00557B8E" w:rsidRPr="0070576C" w:rsidRDefault="00557B8E" w:rsidP="005E4465">
            <w:pPr>
              <w:jc w:val="center"/>
              <w:rPr>
                <w:sz w:val="14"/>
                <w:szCs w:val="14"/>
                <w:lang w:val="en-US"/>
              </w:rPr>
            </w:pPr>
            <w:r w:rsidRPr="0070576C">
              <w:rPr>
                <w:sz w:val="14"/>
                <w:szCs w:val="14"/>
                <w:lang w:val="en-US"/>
              </w:rPr>
              <w:t>1.98</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3748CDA" w14:textId="77777777" w:rsidR="00557B8E" w:rsidRPr="0070576C" w:rsidRDefault="00557B8E" w:rsidP="005E4465">
            <w:pPr>
              <w:jc w:val="center"/>
              <w:rPr>
                <w:sz w:val="14"/>
                <w:szCs w:val="14"/>
                <w:lang w:val="en-US"/>
              </w:rPr>
            </w:pPr>
            <w:r w:rsidRPr="0070576C">
              <w:rPr>
                <w:sz w:val="14"/>
                <w:szCs w:val="14"/>
                <w:lang w:val="en-US"/>
              </w:rPr>
              <w:t>6.5</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94C46F5" w14:textId="77777777" w:rsidR="00557B8E" w:rsidRPr="0070576C" w:rsidRDefault="00557B8E" w:rsidP="005E4465">
            <w:pPr>
              <w:jc w:val="center"/>
              <w:rPr>
                <w:sz w:val="14"/>
                <w:szCs w:val="14"/>
                <w:lang w:val="en-US"/>
              </w:rPr>
            </w:pPr>
            <w:r w:rsidRPr="0070576C">
              <w:rPr>
                <w:sz w:val="14"/>
                <w:szCs w:val="14"/>
                <w:lang w:val="en-US"/>
              </w:rPr>
              <w:t>14.5</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E4B14F1" w14:textId="77777777" w:rsidR="00557B8E" w:rsidRPr="0070576C" w:rsidRDefault="00557B8E" w:rsidP="005E4465">
            <w:pPr>
              <w:jc w:val="center"/>
              <w:rPr>
                <w:sz w:val="14"/>
                <w:szCs w:val="14"/>
                <w:lang w:val="en-US"/>
              </w:rPr>
            </w:pPr>
            <w:r w:rsidRPr="0070576C">
              <w:rPr>
                <w:sz w:val="14"/>
                <w:szCs w:val="14"/>
                <w:lang w:val="en-US"/>
              </w:rPr>
              <w:t>9.5</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216F7024" w14:textId="77777777" w:rsidR="00557B8E" w:rsidRPr="0070576C" w:rsidRDefault="00557B8E" w:rsidP="005E4465">
            <w:pPr>
              <w:jc w:val="center"/>
              <w:rPr>
                <w:sz w:val="14"/>
                <w:szCs w:val="14"/>
                <w:lang w:val="en-US"/>
              </w:rPr>
            </w:pPr>
            <w:r w:rsidRPr="0070576C">
              <w:rPr>
                <w:sz w:val="14"/>
                <w:szCs w:val="14"/>
                <w:lang w:val="en-US"/>
              </w:rPr>
              <w:t>14.5</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018A61EB"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746BD54F" w14:textId="5EE4908D" w:rsidR="00557B8E" w:rsidRPr="0070576C" w:rsidRDefault="00557B8E" w:rsidP="005E4465">
            <w:pPr>
              <w:jc w:val="center"/>
              <w:rPr>
                <w:sz w:val="14"/>
                <w:szCs w:val="14"/>
                <w:lang w:val="en-US"/>
              </w:rPr>
            </w:pPr>
          </w:p>
        </w:tc>
      </w:tr>
      <w:tr w:rsidR="00862B71" w:rsidRPr="0070576C" w14:paraId="4E4B8D2B" w14:textId="1ADD67BF"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3A45154A"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4.0GHz, 1Rx, 24dBm/MHz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074E7D32" w14:textId="77777777" w:rsidR="00557B8E" w:rsidRPr="0070576C" w:rsidRDefault="00557B8E" w:rsidP="005E4465">
            <w:pPr>
              <w:jc w:val="center"/>
              <w:rPr>
                <w:sz w:val="14"/>
                <w:szCs w:val="14"/>
                <w:lang w:val="en-US"/>
              </w:rPr>
            </w:pPr>
            <w:r w:rsidRPr="0070576C">
              <w:rPr>
                <w:sz w:val="14"/>
                <w:szCs w:val="14"/>
                <w:lang w:val="en-US"/>
              </w:rPr>
              <w:t>-0.8</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9259B50"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2C43616" w14:textId="77777777" w:rsidR="00557B8E" w:rsidRPr="0070576C" w:rsidRDefault="00557B8E" w:rsidP="005E4465">
            <w:pPr>
              <w:jc w:val="center"/>
              <w:rPr>
                <w:sz w:val="14"/>
                <w:szCs w:val="14"/>
                <w:lang w:val="en-US"/>
              </w:rPr>
            </w:pPr>
            <w:r w:rsidRPr="0070576C">
              <w:rPr>
                <w:sz w:val="14"/>
                <w:szCs w:val="14"/>
                <w:lang w:val="en-US"/>
              </w:rPr>
              <w:t>2.2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C5BC4A8" w14:textId="77777777" w:rsidR="00557B8E" w:rsidRPr="0070576C" w:rsidRDefault="00557B8E" w:rsidP="005E4465">
            <w:pPr>
              <w:jc w:val="center"/>
              <w:rPr>
                <w:sz w:val="14"/>
                <w:szCs w:val="14"/>
                <w:lang w:val="en-US"/>
              </w:rPr>
            </w:pPr>
            <w:r w:rsidRPr="0070576C">
              <w:rPr>
                <w:sz w:val="14"/>
                <w:szCs w:val="14"/>
                <w:lang w:val="en-US"/>
              </w:rPr>
              <w:t>2.45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079432A2" w14:textId="77777777" w:rsidR="00557B8E" w:rsidRPr="0070576C" w:rsidRDefault="00557B8E" w:rsidP="005E4465">
            <w:pPr>
              <w:jc w:val="center"/>
              <w:rPr>
                <w:sz w:val="14"/>
                <w:szCs w:val="14"/>
                <w:lang w:val="en-US"/>
              </w:rPr>
            </w:pPr>
            <w:r w:rsidRPr="0070576C">
              <w:rPr>
                <w:sz w:val="14"/>
                <w:szCs w:val="14"/>
                <w:lang w:val="en-US"/>
              </w:rPr>
              <w:t>-7.2</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B671CE8" w14:textId="77777777" w:rsidR="00557B8E" w:rsidRPr="0070576C" w:rsidRDefault="00557B8E" w:rsidP="005E4465">
            <w:pPr>
              <w:jc w:val="center"/>
              <w:rPr>
                <w:sz w:val="14"/>
                <w:szCs w:val="14"/>
                <w:lang w:val="en-US"/>
              </w:rPr>
            </w:pPr>
            <w:r w:rsidRPr="0070576C">
              <w:rPr>
                <w:sz w:val="14"/>
                <w:szCs w:val="14"/>
                <w:lang w:val="en-US"/>
              </w:rPr>
              <w:t>-0.8</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DCCE8FE" w14:textId="77777777" w:rsidR="00557B8E" w:rsidRPr="0070576C" w:rsidRDefault="00557B8E" w:rsidP="005E4465">
            <w:pPr>
              <w:jc w:val="center"/>
              <w:rPr>
                <w:sz w:val="14"/>
                <w:szCs w:val="14"/>
                <w:lang w:val="en-US"/>
              </w:rPr>
            </w:pPr>
            <w:r w:rsidRPr="0070576C">
              <w:rPr>
                <w:sz w:val="14"/>
                <w:szCs w:val="14"/>
                <w:lang w:val="en-US"/>
              </w:rPr>
              <w:t>-5.6</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91323A6" w14:textId="77777777" w:rsidR="00557B8E" w:rsidRPr="0070576C" w:rsidRDefault="00557B8E" w:rsidP="005E4465">
            <w:pPr>
              <w:jc w:val="center"/>
              <w:rPr>
                <w:sz w:val="14"/>
                <w:szCs w:val="14"/>
                <w:lang w:val="en-US"/>
              </w:rPr>
            </w:pPr>
            <w:r w:rsidRPr="0070576C">
              <w:rPr>
                <w:sz w:val="14"/>
                <w:szCs w:val="14"/>
                <w:lang w:val="en-US"/>
              </w:rPr>
              <w:t>-0.8</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57C8DA7D"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3AE1BD1D" w14:textId="74A0CC41" w:rsidR="00557B8E" w:rsidRPr="0070576C" w:rsidRDefault="00557B8E" w:rsidP="005E4465">
            <w:pPr>
              <w:jc w:val="center"/>
              <w:rPr>
                <w:sz w:val="14"/>
                <w:szCs w:val="14"/>
                <w:lang w:val="en-US"/>
              </w:rPr>
            </w:pPr>
          </w:p>
        </w:tc>
      </w:tr>
      <w:tr w:rsidR="00557B8E" w:rsidRPr="0070576C" w14:paraId="31A8DEA1" w14:textId="111676E5" w:rsidTr="00935348">
        <w:trPr>
          <w:trHeight w:val="1027"/>
        </w:trPr>
        <w:tc>
          <w:tcPr>
            <w:tcW w:w="0" w:type="auto"/>
            <w:gridSpan w:val="9"/>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606BBFCB" w14:textId="35653DE5" w:rsidR="00940F59" w:rsidRDefault="00940F59" w:rsidP="0070576C">
            <w:pPr>
              <w:rPr>
                <w:color w:val="FFFFFF" w:themeColor="background1"/>
                <w:sz w:val="14"/>
                <w:szCs w:val="14"/>
                <w:lang w:val="en-US"/>
              </w:rPr>
            </w:pPr>
            <w:r w:rsidRPr="00940F59">
              <w:rPr>
                <w:color w:val="FFFFFF" w:themeColor="background1"/>
                <w:sz w:val="14"/>
                <w:szCs w:val="14"/>
                <w:lang w:val="en-US"/>
              </w:rPr>
              <w:t>Note [1]: The additional NF of 8dB and required SNR of -3dB gives 9dB lower MIL margin compared to that of RedCap 1Rx, PDCCH CSS AL16.</w:t>
            </w:r>
          </w:p>
          <w:p w14:paraId="40126708" w14:textId="0FBCFE12"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Note [2]: The reduced required SNR of WUS (by reduced data rate) recovers the loss in MIL margin from additional NF of 8dB. It was assumed that doubling WUS duration reduces required SNR by ~ 2dB.</w:t>
            </w:r>
          </w:p>
          <w:p w14:paraId="1D078529" w14:textId="77777777"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Note [3]: Example Rel-18 WUS design is given in our companion paper on WUS design and L1 procedure.</w:t>
            </w:r>
          </w:p>
          <w:p w14:paraId="448C34E9" w14:textId="77777777"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Note [4]: The additional NF of 5dB gives 5dB lower MIL margin compared to that of RedCap 1Rx, PDCCH CSS AL16.</w:t>
            </w:r>
          </w:p>
          <w:p w14:paraId="51D69F44" w14:textId="2586BC70" w:rsidR="00557B8E" w:rsidRPr="0070576C" w:rsidRDefault="00557B8E" w:rsidP="0070576C">
            <w:pPr>
              <w:rPr>
                <w:sz w:val="14"/>
                <w:szCs w:val="14"/>
                <w:lang w:val="en-US"/>
              </w:rPr>
            </w:pPr>
            <w:r w:rsidRPr="0070576C">
              <w:rPr>
                <w:color w:val="FFFFFF" w:themeColor="background1"/>
                <w:sz w:val="14"/>
                <w:szCs w:val="14"/>
                <w:lang w:val="en-US"/>
              </w:rPr>
              <w:t>Note</w:t>
            </w:r>
            <w:r>
              <w:rPr>
                <w:color w:val="FFFFFF" w:themeColor="background1"/>
                <w:sz w:val="14"/>
                <w:szCs w:val="14"/>
                <w:lang w:val="en-US"/>
              </w:rPr>
              <w:t xml:space="preserve"> </w:t>
            </w:r>
            <w:r w:rsidRPr="0070576C">
              <w:rPr>
                <w:color w:val="FFFFFF" w:themeColor="background1"/>
                <w:sz w:val="14"/>
                <w:szCs w:val="14"/>
                <w:lang w:val="en-US"/>
              </w:rPr>
              <w:t>[5]: The reduced required SNR of WUS (by reduced data rate) recovers the loss in MIL margin from additional NF of 5dB. It was assumed that doubling WUS duration reduces required SNR by ~ 2dB.</w:t>
            </w: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5A472F27"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25DBDCE6" w14:textId="755BB54D" w:rsidR="00557B8E" w:rsidRPr="0070576C" w:rsidRDefault="00557B8E" w:rsidP="0070576C">
            <w:pPr>
              <w:rPr>
                <w:color w:val="FFFFFF" w:themeColor="background1"/>
                <w:sz w:val="14"/>
                <w:szCs w:val="14"/>
                <w:lang w:val="en-US"/>
              </w:rPr>
            </w:pPr>
          </w:p>
        </w:tc>
      </w:tr>
    </w:tbl>
    <w:p w14:paraId="2AE0BF88" w14:textId="77777777" w:rsidR="003A1440" w:rsidRDefault="003A1440" w:rsidP="00C130CB"/>
    <w:p w14:paraId="50A3EF1A" w14:textId="63EC943A" w:rsidR="00C130CB" w:rsidRPr="00935348" w:rsidRDefault="00CE1A93" w:rsidP="00C130CB">
      <w:pPr>
        <w:rPr>
          <w:b/>
          <w:u w:val="single"/>
        </w:rPr>
      </w:pPr>
      <w:r w:rsidRPr="00935348">
        <w:rPr>
          <w:b/>
          <w:u w:val="single"/>
        </w:rPr>
        <w:t>Comparison w/ PBCH</w:t>
      </w:r>
    </w:p>
    <w:p w14:paraId="015995FC" w14:textId="58645886" w:rsidR="00AE4796" w:rsidRDefault="00380C19" w:rsidP="002D7832">
      <w:pPr>
        <w:jc w:val="both"/>
      </w:pPr>
      <w:r>
        <w:t xml:space="preserve">We </w:t>
      </w:r>
      <w:r w:rsidR="000E1E78">
        <w:t>perform a</w:t>
      </w:r>
      <w:r>
        <w:t xml:space="preserve"> quick comparison </w:t>
      </w:r>
      <w:r w:rsidR="000E1E78">
        <w:t>between</w:t>
      </w:r>
      <w:r>
        <w:t xml:space="preserve"> PBCH and </w:t>
      </w:r>
      <w:r w:rsidR="000B78DA">
        <w:t>LP-</w:t>
      </w:r>
      <w:r>
        <w:t xml:space="preserve">WUS for our information. </w:t>
      </w:r>
      <w:r w:rsidR="00AE4796">
        <w:t>PBCH</w:t>
      </w:r>
      <w:r w:rsidR="00BC62A7">
        <w:t xml:space="preserve"> carries </w:t>
      </w:r>
      <w:r w:rsidR="00D346CF">
        <w:t xml:space="preserve">MIB </w:t>
      </w:r>
      <w:r w:rsidR="00BC62A7">
        <w:t>of size</w:t>
      </w:r>
      <w:r w:rsidR="00D346CF">
        <w:t xml:space="preserve"> 24bits and additional timing payload </w:t>
      </w:r>
      <w:r w:rsidR="00BC62A7">
        <w:t>of</w:t>
      </w:r>
      <w:r w:rsidR="00D346CF">
        <w:t xml:space="preserve"> </w:t>
      </w:r>
      <w:r w:rsidR="00BC62A7">
        <w:t>size 8bits</w:t>
      </w:r>
      <w:r w:rsidR="00F450C8">
        <w:t>. Total 32bits are transmitted during 3</w:t>
      </w:r>
      <w:r w:rsidR="00DF5ED1">
        <w:t xml:space="preserve"> </w:t>
      </w:r>
      <w:r w:rsidR="00F450C8">
        <w:t xml:space="preserve">OFDM symbols. </w:t>
      </w:r>
      <w:r w:rsidR="000F1B06">
        <w:t>This gives PBCH data rate of 32bits/</w:t>
      </w:r>
      <w:r w:rsidR="00003399">
        <w:t>(</w:t>
      </w:r>
      <w:r w:rsidR="00DF5ED1">
        <w:t>0.5ms</w:t>
      </w:r>
      <w:r w:rsidR="00003399">
        <w:t>*3/14)</w:t>
      </w:r>
      <w:r w:rsidR="008C24D5">
        <w:t xml:space="preserve"> = 298</w:t>
      </w:r>
      <w:r w:rsidR="00A935A8">
        <w:t>.6</w:t>
      </w:r>
      <w:r w:rsidR="003867F4">
        <w:t>k</w:t>
      </w:r>
      <w:r w:rsidR="00A935A8">
        <w:t>bps.</w:t>
      </w:r>
      <w:r w:rsidR="00CE1A93">
        <w:t xml:space="preserve"> </w:t>
      </w:r>
      <w:r w:rsidR="00A4329A">
        <w:t>The PBCH takes 20</w:t>
      </w:r>
      <w:r w:rsidR="00860864">
        <w:t xml:space="preserve"> </w:t>
      </w:r>
      <w:r w:rsidR="00A4329A">
        <w:t>PRB</w:t>
      </w:r>
      <w:r w:rsidR="00860864">
        <w:t>s</w:t>
      </w:r>
      <w:r w:rsidR="00C92548">
        <w:t>, which is 7.2MHz for SCS=30kHz.</w:t>
      </w:r>
      <w:r w:rsidR="00CE1A93">
        <w:t xml:space="preserve"> </w:t>
      </w:r>
      <w:r w:rsidR="009250C8">
        <w:t>We see that</w:t>
      </w:r>
      <w:r w:rsidR="00004EC3">
        <w:t xml:space="preserve"> the data rate for </w:t>
      </w:r>
      <w:r w:rsidR="000E1E78">
        <w:t>LP-</w:t>
      </w:r>
      <w:r w:rsidR="001C0746">
        <w:t>WUS is significantly lower than that of PBCH.</w:t>
      </w:r>
    </w:p>
    <w:p w14:paraId="593AE1E1" w14:textId="77777777" w:rsidR="00AE4796" w:rsidRDefault="00AE4796" w:rsidP="00C130CB"/>
    <w:p w14:paraId="3C18A4A4" w14:textId="54EF61CE" w:rsidR="00C130CB" w:rsidRDefault="00C130CB" w:rsidP="00C130CB">
      <w:pPr>
        <w:jc w:val="both"/>
        <w:rPr>
          <w:b/>
        </w:rPr>
      </w:pPr>
      <w:r w:rsidRPr="00FC171F">
        <w:rPr>
          <w:b/>
        </w:rPr>
        <w:t>Proposal</w:t>
      </w:r>
      <w:r w:rsidR="001721E1">
        <w:rPr>
          <w:b/>
        </w:rPr>
        <w:t xml:space="preserve"> </w:t>
      </w:r>
      <w:r w:rsidR="00CA4495">
        <w:rPr>
          <w:b/>
        </w:rPr>
        <w:t>1</w:t>
      </w:r>
      <w:r w:rsidR="0083024B">
        <w:rPr>
          <w:b/>
        </w:rPr>
        <w:t>3</w:t>
      </w:r>
      <w:r w:rsidRPr="001721E1">
        <w:rPr>
          <w:b/>
        </w:rPr>
        <w:t>: RAN1 performs detailed study on the trade-off between coverage, data rate and overhead of WUS based on detailed WUS design (signal bandwidth, WUS PSD, modulation, duration, etc), required SNR from link level simulations, reasonable NF values from receiver architecture study, target IoT application data rate, etc, if necessary.</w:t>
      </w:r>
    </w:p>
    <w:p w14:paraId="18710C82" w14:textId="77777777" w:rsidR="00C130CB" w:rsidRDefault="00C130CB" w:rsidP="00C130CB">
      <w:pPr>
        <w:jc w:val="both"/>
        <w:rPr>
          <w:lang w:eastAsia="zh-CN"/>
        </w:rPr>
      </w:pPr>
    </w:p>
    <w:p w14:paraId="4EC0FAD7" w14:textId="509231B9" w:rsidR="00A069E7" w:rsidRPr="00884AEF" w:rsidRDefault="00C130CB" w:rsidP="00C130CB">
      <w:pPr>
        <w:jc w:val="both"/>
        <w:rPr>
          <w:b/>
          <w:u w:val="single"/>
          <w:lang w:eastAsia="zh-CN"/>
        </w:rPr>
      </w:pPr>
      <w:r w:rsidRPr="00884AEF">
        <w:rPr>
          <w:b/>
          <w:u w:val="single"/>
          <w:lang w:eastAsia="zh-CN"/>
        </w:rPr>
        <w:t>Noise Figure</w:t>
      </w:r>
    </w:p>
    <w:p w14:paraId="5B24E0B4" w14:textId="6D12C3AD" w:rsidR="00C130CB" w:rsidRDefault="00C130CB" w:rsidP="00C130CB">
      <w:pPr>
        <w:jc w:val="both"/>
      </w:pPr>
      <w:r w:rsidRPr="00884AEF">
        <w:rPr>
          <w:lang w:eastAsia="zh-CN"/>
        </w:rPr>
        <w:t xml:space="preserve">In the above analysis, we assumed NF=15dB, which is larger than typical assumption of 7dB for UE. The NF assumes (together with required SNR) has significant impact on the coverage performance. Thus, it is very important to carefully characterize the </w:t>
      </w:r>
      <w:r w:rsidR="00810C36">
        <w:rPr>
          <w:lang w:eastAsia="zh-CN"/>
        </w:rPr>
        <w:t>LP-</w:t>
      </w:r>
      <w:r w:rsidRPr="00884AEF">
        <w:rPr>
          <w:lang w:eastAsia="zh-CN"/>
        </w:rPr>
        <w:t xml:space="preserve">WUR’s NF. Typically, NF depends on receiver architecture and the quality of the used RF components. If the NF is large, </w:t>
      </w:r>
      <w:r w:rsidRPr="00884AEF">
        <w:t xml:space="preserve">this typically results in performance degradation, e.g., poor sensitivity and accordingly reduced coverage. If the </w:t>
      </w:r>
      <w:r w:rsidR="0034376F">
        <w:t>LP-</w:t>
      </w:r>
      <w:r w:rsidRPr="00884AEF">
        <w:t xml:space="preserve">WUR’s NF is larger than MR’s NF, </w:t>
      </w:r>
      <w:r w:rsidRPr="00884AEF">
        <w:rPr>
          <w:lang w:val="en-US" w:eastAsia="zh-CN"/>
        </w:rPr>
        <w:t xml:space="preserve">mismatch </w:t>
      </w:r>
      <w:r w:rsidRPr="00884AEF">
        <w:t xml:space="preserve">between </w:t>
      </w:r>
      <w:r w:rsidR="006C2742">
        <w:t>LP-</w:t>
      </w:r>
      <w:r w:rsidRPr="00884AEF">
        <w:t xml:space="preserve">WUR coverage and regular communication coverage could occur. </w:t>
      </w:r>
      <w:r w:rsidRPr="00884AEF">
        <w:rPr>
          <w:lang w:eastAsia="zh-CN"/>
        </w:rPr>
        <w:t xml:space="preserve">In general, the NF will impact the evaluation and design of </w:t>
      </w:r>
      <w:r w:rsidR="004C0076">
        <w:rPr>
          <w:lang w:eastAsia="zh-CN"/>
        </w:rPr>
        <w:t>LP-</w:t>
      </w:r>
      <w:r w:rsidRPr="00884AEF">
        <w:rPr>
          <w:lang w:eastAsia="zh-CN"/>
        </w:rPr>
        <w:t>WUS.</w:t>
      </w:r>
    </w:p>
    <w:p w14:paraId="30CD38B3" w14:textId="77777777" w:rsidR="00C130CB" w:rsidRPr="00196D47" w:rsidRDefault="00C130CB" w:rsidP="00C130CB">
      <w:pPr>
        <w:rPr>
          <w:lang w:val="en-US" w:eastAsia="zh-CN"/>
        </w:rPr>
      </w:pPr>
    </w:p>
    <w:p w14:paraId="4C0506AA" w14:textId="1703621A" w:rsidR="00C130CB" w:rsidRPr="00884AEF" w:rsidRDefault="00C130CB" w:rsidP="00C130CB">
      <w:pPr>
        <w:rPr>
          <w:b/>
          <w:lang w:eastAsia="zh-CN"/>
        </w:rPr>
      </w:pPr>
      <w:r w:rsidRPr="00FC171F">
        <w:rPr>
          <w:b/>
          <w:lang w:eastAsia="zh-CN"/>
        </w:rPr>
        <w:t>Observation</w:t>
      </w:r>
      <w:r w:rsidRPr="00884AEF">
        <w:rPr>
          <w:b/>
          <w:lang w:eastAsia="zh-CN"/>
        </w:rPr>
        <w:t xml:space="preserve"> </w:t>
      </w:r>
      <w:r w:rsidR="004D7227" w:rsidRPr="00884AEF">
        <w:rPr>
          <w:b/>
          <w:lang w:eastAsia="zh-CN"/>
        </w:rPr>
        <w:t>1</w:t>
      </w:r>
      <w:r w:rsidR="0068077C">
        <w:rPr>
          <w:b/>
          <w:lang w:eastAsia="zh-CN"/>
        </w:rPr>
        <w:t>8</w:t>
      </w:r>
      <w:r w:rsidRPr="00884AEF">
        <w:rPr>
          <w:b/>
          <w:lang w:eastAsia="zh-CN"/>
        </w:rPr>
        <w:t xml:space="preserve">: </w:t>
      </w:r>
      <w:r w:rsidR="007A4C8A">
        <w:rPr>
          <w:b/>
        </w:rPr>
        <w:t>NF value</w:t>
      </w:r>
      <w:r w:rsidRPr="00884AEF">
        <w:rPr>
          <w:b/>
        </w:rPr>
        <w:t xml:space="preserve"> for </w:t>
      </w:r>
      <w:r w:rsidR="004B2DC8">
        <w:rPr>
          <w:b/>
        </w:rPr>
        <w:t>LP-</w:t>
      </w:r>
      <w:r w:rsidRPr="00884AEF">
        <w:rPr>
          <w:b/>
        </w:rPr>
        <w:t>WUR</w:t>
      </w:r>
      <w:r w:rsidR="00521B6A">
        <w:rPr>
          <w:b/>
        </w:rPr>
        <w:t xml:space="preserve"> </w:t>
      </w:r>
      <w:r w:rsidR="007A4C8A">
        <w:rPr>
          <w:b/>
        </w:rPr>
        <w:t>affect</w:t>
      </w:r>
      <w:r w:rsidR="00521B6A">
        <w:rPr>
          <w:b/>
        </w:rPr>
        <w:t>s</w:t>
      </w:r>
      <w:r w:rsidRPr="00884AEF">
        <w:rPr>
          <w:b/>
        </w:rPr>
        <w:t xml:space="preserve"> sensitivity</w:t>
      </w:r>
      <w:r w:rsidR="007A4C8A">
        <w:rPr>
          <w:b/>
        </w:rPr>
        <w:t>/coverage</w:t>
      </w:r>
      <w:r w:rsidRPr="00884AEF">
        <w:rPr>
          <w:b/>
        </w:rPr>
        <w:t>.</w:t>
      </w:r>
    </w:p>
    <w:p w14:paraId="29C85159" w14:textId="77777777" w:rsidR="003937B0" w:rsidRDefault="003937B0" w:rsidP="00A06A57">
      <w:pPr>
        <w:rPr>
          <w:lang w:val="en-US" w:eastAsia="zh-CN"/>
        </w:rPr>
      </w:pPr>
    </w:p>
    <w:p w14:paraId="0B5A00EF" w14:textId="48178DD0" w:rsidR="003A7E43" w:rsidRDefault="003A7E43" w:rsidP="00935348">
      <w:pPr>
        <w:jc w:val="both"/>
        <w:rPr>
          <w:lang w:val="en-US" w:eastAsia="zh-CN"/>
        </w:rPr>
      </w:pPr>
      <w:r>
        <w:rPr>
          <w:lang w:val="en-US" w:eastAsia="zh-CN"/>
        </w:rPr>
        <w:t xml:space="preserve">Based on the above coverage analysis, we see that </w:t>
      </w:r>
      <w:r w:rsidR="002D698A">
        <w:rPr>
          <w:lang w:val="en-US" w:eastAsia="zh-CN"/>
        </w:rPr>
        <w:t>similar</w:t>
      </w:r>
      <w:r>
        <w:rPr>
          <w:lang w:val="en-US" w:eastAsia="zh-CN"/>
        </w:rPr>
        <w:t xml:space="preserve"> coverage </w:t>
      </w:r>
      <w:r w:rsidR="002D698A">
        <w:rPr>
          <w:lang w:val="en-US" w:eastAsia="zh-CN"/>
        </w:rPr>
        <w:t xml:space="preserve">as PDCCH is achievable at the cost of reduced data rate. Given that </w:t>
      </w:r>
      <w:r w:rsidR="00110194">
        <w:rPr>
          <w:lang w:val="en-US" w:eastAsia="zh-CN"/>
        </w:rPr>
        <w:t xml:space="preserve">the use case we consider </w:t>
      </w:r>
      <w:r w:rsidR="005917D0">
        <w:rPr>
          <w:lang w:val="en-US" w:eastAsia="zh-CN"/>
        </w:rPr>
        <w:t xml:space="preserve">typically have very </w:t>
      </w:r>
      <w:r w:rsidR="00C32F75">
        <w:rPr>
          <w:lang w:val="en-US" w:eastAsia="zh-CN"/>
        </w:rPr>
        <w:t>sparse</w:t>
      </w:r>
      <w:r w:rsidR="005917D0">
        <w:rPr>
          <w:lang w:val="en-US" w:eastAsia="zh-CN"/>
        </w:rPr>
        <w:t xml:space="preserve"> call arrival rate, </w:t>
      </w:r>
      <w:r w:rsidR="00C32F75">
        <w:rPr>
          <w:lang w:val="en-US" w:eastAsia="zh-CN"/>
        </w:rPr>
        <w:t xml:space="preserve">supporting lower data rate to </w:t>
      </w:r>
      <w:r w:rsidR="00767FA9">
        <w:rPr>
          <w:lang w:val="en-US" w:eastAsia="zh-CN"/>
        </w:rPr>
        <w:t>provide full coverage</w:t>
      </w:r>
      <w:r w:rsidR="00D70BA1">
        <w:rPr>
          <w:lang w:val="en-US" w:eastAsia="zh-CN"/>
        </w:rPr>
        <w:t xml:space="preserve"> could be an acceptable burden in network side.</w:t>
      </w:r>
    </w:p>
    <w:p w14:paraId="24336426" w14:textId="77777777" w:rsidR="0019469C" w:rsidRDefault="0019469C" w:rsidP="00935348">
      <w:pPr>
        <w:jc w:val="both"/>
        <w:rPr>
          <w:lang w:val="en-US" w:eastAsia="zh-CN"/>
        </w:rPr>
      </w:pPr>
    </w:p>
    <w:p w14:paraId="6541F20C" w14:textId="16C3E48E" w:rsidR="00A16B3E" w:rsidRPr="00D217D9" w:rsidRDefault="00A16B3E" w:rsidP="00A06A57">
      <w:pPr>
        <w:rPr>
          <w:b/>
          <w:lang w:val="en-US" w:eastAsia="en-GB"/>
        </w:rPr>
      </w:pPr>
      <w:r w:rsidRPr="00FC171F">
        <w:rPr>
          <w:b/>
          <w:lang w:val="en-US" w:eastAsia="en-GB"/>
        </w:rPr>
        <w:t>Proposal</w:t>
      </w:r>
      <w:r w:rsidRPr="00FF7502">
        <w:rPr>
          <w:b/>
          <w:lang w:val="en-US" w:eastAsia="en-GB"/>
        </w:rPr>
        <w:t xml:space="preserve"> </w:t>
      </w:r>
      <w:r>
        <w:rPr>
          <w:b/>
          <w:lang w:val="en-US" w:eastAsia="en-GB"/>
        </w:rPr>
        <w:t>1</w:t>
      </w:r>
      <w:r w:rsidR="0034553C">
        <w:rPr>
          <w:b/>
          <w:lang w:val="en-US" w:eastAsia="en-GB"/>
        </w:rPr>
        <w:t>4</w:t>
      </w:r>
      <w:r w:rsidRPr="00FF7502">
        <w:rPr>
          <w:b/>
          <w:lang w:val="en-US" w:eastAsia="en-GB"/>
        </w:rPr>
        <w:t>: RAN1 strives to design LP-WUS to have a similar coverage as NR</w:t>
      </w:r>
      <w:r>
        <w:rPr>
          <w:b/>
          <w:lang w:val="en-US" w:eastAsia="en-GB"/>
        </w:rPr>
        <w:t xml:space="preserve"> </w:t>
      </w:r>
      <w:r>
        <w:rPr>
          <w:lang w:val="en-US" w:eastAsia="en-GB"/>
        </w:rPr>
        <w:t>[</w:t>
      </w:r>
      <w:r>
        <w:rPr>
          <w:b/>
          <w:lang w:val="en-US" w:eastAsia="en-GB"/>
        </w:rPr>
        <w:t xml:space="preserve">PDCCH] </w:t>
      </w:r>
      <w:r w:rsidRPr="00FF7502">
        <w:rPr>
          <w:b/>
          <w:lang w:val="en-US" w:eastAsia="en-GB"/>
        </w:rPr>
        <w:t>channel.</w:t>
      </w:r>
    </w:p>
    <w:p w14:paraId="7E65352B" w14:textId="77777777" w:rsidR="00AB54C4" w:rsidRPr="00A816E3" w:rsidRDefault="00AB54C4" w:rsidP="00D677E6">
      <w:pPr>
        <w:rPr>
          <w:lang w:eastAsia="en-GB"/>
        </w:rPr>
      </w:pPr>
    </w:p>
    <w:p w14:paraId="7E2B5F35" w14:textId="77777777" w:rsidR="001B3DB4" w:rsidRDefault="001B3DB4" w:rsidP="00233F1C">
      <w:pPr>
        <w:pStyle w:val="Heading1"/>
      </w:pPr>
      <w:r w:rsidRPr="001C6E6B">
        <w:t xml:space="preserve">Conclusion     </w:t>
      </w:r>
      <w:r>
        <w:t xml:space="preserve">          </w:t>
      </w:r>
    </w:p>
    <w:p w14:paraId="29833F17" w14:textId="44C9F759" w:rsidR="00C06D32" w:rsidRDefault="0048747A" w:rsidP="00223EDD">
      <w:pPr>
        <w:rPr>
          <w:lang w:eastAsia="x-none"/>
        </w:rPr>
      </w:pPr>
      <w:r>
        <w:rPr>
          <w:lang w:eastAsia="x-none"/>
        </w:rPr>
        <w:t xml:space="preserve">In this contribution, we have discussed </w:t>
      </w:r>
      <w:r w:rsidR="00DB366C">
        <w:rPr>
          <w:lang w:eastAsia="x-none"/>
        </w:rPr>
        <w:t xml:space="preserve">KPIs and </w:t>
      </w:r>
      <w:r>
        <w:rPr>
          <w:lang w:eastAsia="x-none"/>
        </w:rPr>
        <w:t>evaluation methodolog</w:t>
      </w:r>
      <w:r w:rsidR="00AF5325">
        <w:rPr>
          <w:lang w:eastAsia="x-none"/>
        </w:rPr>
        <w:t>ies for power</w:t>
      </w:r>
      <w:r w:rsidR="00CA29E4">
        <w:rPr>
          <w:lang w:eastAsia="x-none"/>
        </w:rPr>
        <w:t xml:space="preserve"> evaluation</w:t>
      </w:r>
      <w:r w:rsidR="00AF5325">
        <w:rPr>
          <w:lang w:eastAsia="x-none"/>
        </w:rPr>
        <w:t xml:space="preserve">, link </w:t>
      </w:r>
      <w:r w:rsidR="004714EC">
        <w:rPr>
          <w:lang w:eastAsia="x-none"/>
        </w:rPr>
        <w:t>performance</w:t>
      </w:r>
      <w:r w:rsidR="00AF5325">
        <w:rPr>
          <w:lang w:eastAsia="x-none"/>
        </w:rPr>
        <w:t xml:space="preserve"> evaluation.</w:t>
      </w:r>
      <w:r w:rsidR="007D2D95">
        <w:rPr>
          <w:lang w:eastAsia="x-none"/>
        </w:rPr>
        <w:t xml:space="preserve"> </w:t>
      </w:r>
      <w:r w:rsidR="004070A8">
        <w:rPr>
          <w:lang w:eastAsia="x-none"/>
        </w:rPr>
        <w:t xml:space="preserve">Initial power consumption evaluation results and coverage evaluation results were provided. </w:t>
      </w:r>
      <w:r w:rsidR="000B4826">
        <w:rPr>
          <w:lang w:eastAsia="x-none"/>
        </w:rPr>
        <w:t xml:space="preserve">Based on that </w:t>
      </w:r>
      <w:r w:rsidR="00FA6EA8">
        <w:rPr>
          <w:lang w:eastAsia="x-none"/>
        </w:rPr>
        <w:t>w</w:t>
      </w:r>
      <w:r w:rsidR="007D2D95">
        <w:rPr>
          <w:lang w:eastAsia="x-none"/>
        </w:rPr>
        <w:t>e made following observations and proposals.</w:t>
      </w:r>
    </w:p>
    <w:p w14:paraId="6A3EEF6B" w14:textId="38442B52" w:rsidR="00CF6D24" w:rsidRDefault="00CF6D24" w:rsidP="00223EDD">
      <w:pPr>
        <w:rPr>
          <w:lang w:eastAsia="x-none"/>
        </w:rPr>
      </w:pPr>
    </w:p>
    <w:p w14:paraId="177AE733" w14:textId="59E8F176" w:rsidR="007F41A6" w:rsidRPr="007F41A6" w:rsidRDefault="007F41A6" w:rsidP="007F41A6">
      <w:pPr>
        <w:jc w:val="both"/>
        <w:rPr>
          <w:b/>
          <w:lang w:val="en-US"/>
        </w:rPr>
      </w:pPr>
      <w:r w:rsidRPr="00A92483">
        <w:rPr>
          <w:b/>
          <w:highlight w:val="cyan"/>
          <w:lang w:eastAsia="x-none"/>
        </w:rPr>
        <w:lastRenderedPageBreak/>
        <w:t>Proposal 1:</w:t>
      </w:r>
      <w:r w:rsidRPr="00A92483">
        <w:rPr>
          <w:b/>
          <w:lang w:eastAsia="x-none"/>
        </w:rPr>
        <w:t xml:space="preserve"> </w:t>
      </w:r>
      <w:r>
        <w:rPr>
          <w:b/>
          <w:lang w:eastAsia="x-none"/>
        </w:rPr>
        <w:t>For LP-WUR study</w:t>
      </w:r>
      <w:r w:rsidR="00450DB5">
        <w:rPr>
          <w:b/>
          <w:lang w:eastAsia="x-none"/>
        </w:rPr>
        <w:t>,</w:t>
      </w:r>
      <w:r>
        <w:rPr>
          <w:b/>
          <w:lang w:eastAsia="x-none"/>
        </w:rPr>
        <w:t xml:space="preserve"> p</w:t>
      </w:r>
      <w:r w:rsidRPr="00A92483">
        <w:rPr>
          <w:b/>
          <w:lang w:eastAsia="x-none"/>
        </w:rPr>
        <w:t xml:space="preserve">rioritize </w:t>
      </w:r>
      <w:r w:rsidR="001C0F04">
        <w:rPr>
          <w:b/>
          <w:lang w:eastAsia="x-none"/>
        </w:rPr>
        <w:t xml:space="preserve">the </w:t>
      </w:r>
      <w:r>
        <w:rPr>
          <w:b/>
          <w:lang w:eastAsia="x-none"/>
        </w:rPr>
        <w:t xml:space="preserve">use case of </w:t>
      </w:r>
      <w:r w:rsidRPr="00A92483">
        <w:rPr>
          <w:b/>
          <w:lang w:val="en-US"/>
        </w:rPr>
        <w:t>IoT Idle mode with low latency and low power requirement</w:t>
      </w:r>
      <w:r>
        <w:rPr>
          <w:b/>
          <w:lang w:val="en-US"/>
        </w:rPr>
        <w:t>.</w:t>
      </w:r>
    </w:p>
    <w:p w14:paraId="16392F80" w14:textId="7D5FD9F4" w:rsidR="00E84EF1" w:rsidRDefault="00E84EF1" w:rsidP="001033F7">
      <w:pPr>
        <w:spacing w:after="120"/>
        <w:jc w:val="both"/>
        <w:rPr>
          <w:b/>
          <w:lang w:eastAsia="x-none"/>
        </w:rPr>
      </w:pPr>
    </w:p>
    <w:p w14:paraId="69DA8B56" w14:textId="3ABD963B" w:rsidR="001033F7" w:rsidRPr="00B172FF" w:rsidRDefault="001033F7" w:rsidP="001033F7">
      <w:pPr>
        <w:spacing w:after="120"/>
        <w:jc w:val="both"/>
        <w:rPr>
          <w:b/>
          <w:lang w:eastAsia="x-none"/>
        </w:rPr>
      </w:pPr>
      <w:r w:rsidRPr="006E435C">
        <w:rPr>
          <w:b/>
          <w:highlight w:val="cyan"/>
          <w:lang w:eastAsia="x-none"/>
        </w:rPr>
        <w:t xml:space="preserve">Proposal </w:t>
      </w:r>
      <w:r w:rsidR="0034553C" w:rsidRPr="006E435C">
        <w:rPr>
          <w:b/>
          <w:highlight w:val="cyan"/>
          <w:lang w:eastAsia="x-none"/>
        </w:rPr>
        <w:t>2</w:t>
      </w:r>
      <w:r w:rsidRPr="006E435C">
        <w:rPr>
          <w:b/>
          <w:highlight w:val="cyan"/>
          <w:lang w:eastAsia="x-none"/>
        </w:rPr>
        <w:t>:</w:t>
      </w:r>
    </w:p>
    <w:p w14:paraId="002058B5" w14:textId="77777777" w:rsidR="001033F7" w:rsidRPr="00B172FF" w:rsidRDefault="001033F7" w:rsidP="001033F7">
      <w:pPr>
        <w:pStyle w:val="ListParagraph"/>
        <w:widowControl w:val="0"/>
        <w:numPr>
          <w:ilvl w:val="0"/>
          <w:numId w:val="31"/>
        </w:numPr>
        <w:overflowPunct w:val="0"/>
        <w:autoSpaceDE w:val="0"/>
        <w:autoSpaceDN w:val="0"/>
        <w:contextualSpacing w:val="0"/>
        <w:textAlignment w:val="baseline"/>
      </w:pPr>
      <w:r w:rsidRPr="00B172FF">
        <w:t xml:space="preserve">Latency requirement for IoT Idle mode cases including e.g., industrial wireless sensors, controllers, actuators </w:t>
      </w:r>
      <w:proofErr w:type="gramStart"/>
      <w:r w:rsidRPr="00B172FF">
        <w:t>and etc.</w:t>
      </w:r>
      <w:proofErr w:type="gramEnd"/>
    </w:p>
    <w:p w14:paraId="73F7D1E5" w14:textId="77777777" w:rsidR="001033F7" w:rsidRPr="00B172FF" w:rsidRDefault="001033F7" w:rsidP="001033F7">
      <w:pPr>
        <w:pStyle w:val="ListParagraph"/>
        <w:widowControl w:val="0"/>
        <w:numPr>
          <w:ilvl w:val="1"/>
          <w:numId w:val="32"/>
        </w:numPr>
        <w:overflowPunct w:val="0"/>
        <w:autoSpaceDE w:val="0"/>
        <w:autoSpaceDN w:val="0"/>
        <w:contextualSpacing w:val="0"/>
        <w:textAlignment w:val="baseline"/>
      </w:pPr>
      <w:r w:rsidRPr="00B172FF">
        <w:t>Order of seconds</w:t>
      </w:r>
    </w:p>
    <w:p w14:paraId="053C3C9A" w14:textId="77777777" w:rsidR="001033F7" w:rsidRPr="00B172FF" w:rsidRDefault="001033F7" w:rsidP="001033F7">
      <w:pPr>
        <w:pStyle w:val="ListParagraph"/>
        <w:widowControl w:val="0"/>
        <w:numPr>
          <w:ilvl w:val="0"/>
          <w:numId w:val="31"/>
        </w:numPr>
        <w:overflowPunct w:val="0"/>
        <w:autoSpaceDE w:val="0"/>
        <w:autoSpaceDN w:val="0"/>
        <w:contextualSpacing w:val="0"/>
        <w:textAlignment w:val="baseline"/>
      </w:pPr>
      <w:r w:rsidRPr="00B172FF">
        <w:t xml:space="preserve">Latency requirement for wearable Idle mode cases including e.g., smart watches, rings, eHealth related devices, and medical monitoring devices etc., </w:t>
      </w:r>
    </w:p>
    <w:p w14:paraId="72ED8BED" w14:textId="77777777" w:rsidR="001033F7" w:rsidRPr="00B172FF" w:rsidRDefault="001033F7" w:rsidP="001033F7">
      <w:pPr>
        <w:pStyle w:val="ListParagraph"/>
        <w:widowControl w:val="0"/>
        <w:numPr>
          <w:ilvl w:val="1"/>
          <w:numId w:val="31"/>
        </w:numPr>
        <w:overflowPunct w:val="0"/>
        <w:autoSpaceDE w:val="0"/>
        <w:autoSpaceDN w:val="0"/>
        <w:contextualSpacing w:val="0"/>
        <w:textAlignment w:val="baseline"/>
      </w:pPr>
      <w:r w:rsidRPr="00B172FF">
        <w:t>Order of seconds</w:t>
      </w:r>
    </w:p>
    <w:p w14:paraId="1E1DF4D7" w14:textId="77777777" w:rsidR="001033F7" w:rsidRPr="00B172FF" w:rsidRDefault="001033F7" w:rsidP="001033F7">
      <w:pPr>
        <w:pStyle w:val="ListParagraph"/>
        <w:widowControl w:val="0"/>
        <w:numPr>
          <w:ilvl w:val="0"/>
          <w:numId w:val="31"/>
        </w:numPr>
        <w:overflowPunct w:val="0"/>
        <w:autoSpaceDE w:val="0"/>
        <w:autoSpaceDN w:val="0"/>
        <w:contextualSpacing w:val="0"/>
        <w:textAlignment w:val="baseline"/>
      </w:pPr>
      <w:r w:rsidRPr="00B172FF">
        <w:t xml:space="preserve">Latency requirement for eMBB Idle mode cases </w:t>
      </w:r>
      <w:proofErr w:type="gramStart"/>
      <w:r w:rsidRPr="00B172FF">
        <w:t>including e.g.,</w:t>
      </w:r>
      <w:proofErr w:type="gramEnd"/>
      <w:r w:rsidRPr="00B172FF">
        <w:t xml:space="preserve"> smart phones and etc.,</w:t>
      </w:r>
    </w:p>
    <w:p w14:paraId="7E46ABC0" w14:textId="77777777" w:rsidR="001033F7" w:rsidRPr="00B172FF" w:rsidRDefault="001033F7" w:rsidP="001033F7">
      <w:pPr>
        <w:pStyle w:val="ListParagraph"/>
        <w:widowControl w:val="0"/>
        <w:numPr>
          <w:ilvl w:val="1"/>
          <w:numId w:val="31"/>
        </w:numPr>
        <w:overflowPunct w:val="0"/>
        <w:autoSpaceDE w:val="0"/>
        <w:autoSpaceDN w:val="0"/>
        <w:contextualSpacing w:val="0"/>
        <w:textAlignment w:val="baseline"/>
      </w:pPr>
      <w:r w:rsidRPr="00B172FF">
        <w:t>Order of seconds</w:t>
      </w:r>
    </w:p>
    <w:p w14:paraId="7837E82C" w14:textId="77777777" w:rsidR="001033F7" w:rsidRPr="00B172FF" w:rsidRDefault="001033F7" w:rsidP="001033F7">
      <w:pPr>
        <w:pStyle w:val="ListParagraph"/>
        <w:widowControl w:val="0"/>
        <w:numPr>
          <w:ilvl w:val="0"/>
          <w:numId w:val="31"/>
        </w:numPr>
        <w:overflowPunct w:val="0"/>
        <w:autoSpaceDE w:val="0"/>
        <w:autoSpaceDN w:val="0"/>
        <w:contextualSpacing w:val="0"/>
        <w:textAlignment w:val="baseline"/>
      </w:pPr>
      <w:r w:rsidRPr="00B172FF">
        <w:t xml:space="preserve">Latency requirement for eMBB/XR Connected mode cases </w:t>
      </w:r>
      <w:proofErr w:type="gramStart"/>
      <w:r w:rsidRPr="00B172FF">
        <w:t>including</w:t>
      </w:r>
      <w:proofErr w:type="gramEnd"/>
    </w:p>
    <w:p w14:paraId="13D2D0E8" w14:textId="77777777" w:rsidR="001033F7" w:rsidRPr="00B172FF" w:rsidRDefault="001033F7" w:rsidP="001033F7">
      <w:pPr>
        <w:pStyle w:val="ListParagraph"/>
        <w:widowControl w:val="0"/>
        <w:numPr>
          <w:ilvl w:val="1"/>
          <w:numId w:val="31"/>
        </w:numPr>
        <w:overflowPunct w:val="0"/>
        <w:autoSpaceDE w:val="0"/>
        <w:autoSpaceDN w:val="0"/>
        <w:contextualSpacing w:val="0"/>
        <w:textAlignment w:val="baseline"/>
      </w:pPr>
      <w:r w:rsidRPr="00B172FF">
        <w:t>Order of milliseconds</w:t>
      </w:r>
    </w:p>
    <w:p w14:paraId="69A080BC" w14:textId="4D779D10" w:rsidR="001033F7" w:rsidRPr="00B172FF" w:rsidRDefault="001033F7" w:rsidP="00223EDD">
      <w:pPr>
        <w:rPr>
          <w:lang w:eastAsia="x-none"/>
        </w:rPr>
      </w:pPr>
    </w:p>
    <w:p w14:paraId="5E5F1054" w14:textId="0BB55624" w:rsidR="001033F7" w:rsidRPr="00B172FF" w:rsidRDefault="001033F7" w:rsidP="001033F7">
      <w:pPr>
        <w:jc w:val="both"/>
        <w:rPr>
          <w:b/>
          <w:lang w:eastAsia="x-none"/>
        </w:rPr>
      </w:pPr>
      <w:r w:rsidRPr="00B172FF">
        <w:rPr>
          <w:b/>
          <w:lang w:eastAsia="x-none"/>
        </w:rPr>
        <w:t xml:space="preserve">Proposal </w:t>
      </w:r>
      <w:r w:rsidR="0034553C">
        <w:rPr>
          <w:b/>
          <w:lang w:eastAsia="x-none"/>
        </w:rPr>
        <w:t>3</w:t>
      </w:r>
      <w:r w:rsidRPr="00B172FF">
        <w:rPr>
          <w:b/>
          <w:lang w:eastAsia="x-none"/>
        </w:rPr>
        <w:t>: Following KPIs are evaluated: data rate, false wakeup probability (due to grouping and false alarm), and misdetection probability.</w:t>
      </w:r>
    </w:p>
    <w:p w14:paraId="00D156D1" w14:textId="7847FAD5" w:rsidR="001033F7" w:rsidRPr="00B172FF" w:rsidRDefault="001033F7" w:rsidP="00223EDD">
      <w:pPr>
        <w:rPr>
          <w:lang w:eastAsia="x-none"/>
        </w:rPr>
      </w:pPr>
    </w:p>
    <w:p w14:paraId="3D01CA9B" w14:textId="5EA17A8C" w:rsidR="001033F7" w:rsidRPr="00B172FF" w:rsidRDefault="001033F7" w:rsidP="001033F7">
      <w:pPr>
        <w:rPr>
          <w:b/>
          <w:lang w:val="en-US" w:eastAsia="zh-CN"/>
        </w:rPr>
      </w:pPr>
      <w:r w:rsidRPr="00B172FF">
        <w:rPr>
          <w:b/>
          <w:lang w:val="en-US" w:eastAsia="zh-CN"/>
        </w:rPr>
        <w:t xml:space="preserve">Proposal </w:t>
      </w:r>
      <w:r w:rsidR="0034553C">
        <w:rPr>
          <w:b/>
          <w:lang w:val="en-US" w:eastAsia="zh-CN"/>
        </w:rPr>
        <w:t>4</w:t>
      </w:r>
      <w:r w:rsidRPr="00B172FF">
        <w:rPr>
          <w:b/>
          <w:lang w:val="en-US" w:eastAsia="zh-CN"/>
        </w:rPr>
        <w:t xml:space="preserve">: Use the following values </w:t>
      </w:r>
      <w:r w:rsidRPr="00B172FF">
        <w:rPr>
          <w:b/>
        </w:rPr>
        <w:t>for additional X time units required for sync/re-sync of the MR</w:t>
      </w:r>
      <w:r w:rsidRPr="00B172FF">
        <w:rPr>
          <w:b/>
          <w:lang w:val="en-US" w:eastAsia="zh-CN"/>
        </w:rPr>
        <w:t>:</w:t>
      </w:r>
    </w:p>
    <w:p w14:paraId="08C67973" w14:textId="77777777" w:rsidR="001033F7" w:rsidRPr="00B172FF" w:rsidRDefault="001033F7" w:rsidP="001033F7">
      <w:pPr>
        <w:pStyle w:val="ListParagraph"/>
        <w:numPr>
          <w:ilvl w:val="0"/>
          <w:numId w:val="6"/>
        </w:numPr>
        <w:rPr>
          <w:lang w:eastAsia="zh-CN"/>
        </w:rPr>
      </w:pPr>
      <w:r w:rsidRPr="00B172FF">
        <w:rPr>
          <w:lang w:eastAsia="zh-CN"/>
        </w:rPr>
        <w:t>X = 50 ms for low SNR</w:t>
      </w:r>
    </w:p>
    <w:p w14:paraId="412DDBC9" w14:textId="77777777" w:rsidR="001033F7" w:rsidRPr="00B172FF" w:rsidRDefault="001033F7" w:rsidP="001033F7">
      <w:pPr>
        <w:pStyle w:val="ListParagraph"/>
        <w:numPr>
          <w:ilvl w:val="0"/>
          <w:numId w:val="6"/>
        </w:numPr>
        <w:rPr>
          <w:lang w:eastAsia="zh-CN"/>
        </w:rPr>
      </w:pPr>
      <w:r w:rsidRPr="00B172FF">
        <w:rPr>
          <w:lang w:eastAsia="zh-CN"/>
        </w:rPr>
        <w:t>X= 20 ms for high SNR</w:t>
      </w:r>
    </w:p>
    <w:p w14:paraId="48CB0344" w14:textId="77777777" w:rsidR="001033F7" w:rsidRPr="00B172FF" w:rsidRDefault="001033F7" w:rsidP="00223EDD">
      <w:pPr>
        <w:rPr>
          <w:lang w:eastAsia="x-none"/>
        </w:rPr>
      </w:pPr>
    </w:p>
    <w:p w14:paraId="110957E3" w14:textId="4C1AB275" w:rsidR="00C53D36" w:rsidRPr="00B172FF" w:rsidRDefault="00C53D36" w:rsidP="00C53D36">
      <w:pPr>
        <w:jc w:val="both"/>
        <w:rPr>
          <w:b/>
          <w:lang w:val="en-US" w:eastAsia="zh-CN"/>
        </w:rPr>
      </w:pPr>
      <w:r w:rsidRPr="00AD6C6E">
        <w:rPr>
          <w:b/>
          <w:highlight w:val="cyan"/>
          <w:lang w:val="en-US" w:eastAsia="zh-CN"/>
        </w:rPr>
        <w:t xml:space="preserve">Proposal </w:t>
      </w:r>
      <w:r w:rsidR="0034553C" w:rsidRPr="00AD6C6E">
        <w:rPr>
          <w:b/>
          <w:highlight w:val="cyan"/>
          <w:lang w:val="en-US" w:eastAsia="zh-CN"/>
        </w:rPr>
        <w:t>5</w:t>
      </w:r>
      <w:r w:rsidRPr="00B172FF">
        <w:rPr>
          <w:b/>
          <w:lang w:val="en-US" w:eastAsia="zh-CN"/>
        </w:rPr>
        <w:t>: For study</w:t>
      </w:r>
      <w:r w:rsidR="00AD6C6E">
        <w:rPr>
          <w:b/>
          <w:lang w:val="en-US" w:eastAsia="zh-CN"/>
        </w:rPr>
        <w:t xml:space="preserve"> purpose</w:t>
      </w:r>
      <w:r w:rsidRPr="00B172FF">
        <w:rPr>
          <w:b/>
          <w:lang w:val="en-US" w:eastAsia="zh-CN"/>
        </w:rPr>
        <w:t xml:space="preserve">, </w:t>
      </w:r>
      <w:r w:rsidRPr="00B172FF">
        <w:rPr>
          <w:rFonts w:ascii="Times" w:hAnsi="Times" w:cs="Times"/>
          <w:b/>
        </w:rPr>
        <w:t>add following additional power numbers of 0, 10, 20, and 30 for LP-WUR power consumption in LP-WUR On state.</w:t>
      </w:r>
    </w:p>
    <w:p w14:paraId="01056EDD" w14:textId="487AD267" w:rsidR="00821663" w:rsidRPr="00B172FF" w:rsidRDefault="00821663" w:rsidP="00223EDD">
      <w:pPr>
        <w:rPr>
          <w:b/>
          <w:lang w:val="en-US" w:eastAsia="x-none"/>
        </w:rPr>
      </w:pPr>
    </w:p>
    <w:p w14:paraId="605F5123" w14:textId="66F2236F" w:rsidR="001033F7" w:rsidRPr="00B172FF" w:rsidRDefault="001033F7" w:rsidP="001033F7">
      <w:pPr>
        <w:jc w:val="both"/>
        <w:rPr>
          <w:rFonts w:eastAsiaTheme="minorEastAsia"/>
          <w:b/>
          <w:bCs/>
          <w:lang w:val="en-US" w:eastAsia="ko-KR"/>
        </w:rPr>
      </w:pPr>
      <w:r w:rsidRPr="00AD6C6E">
        <w:rPr>
          <w:b/>
          <w:bCs/>
          <w:highlight w:val="cyan"/>
          <w:lang w:eastAsia="zh-CN"/>
        </w:rPr>
        <w:t xml:space="preserve">Proposal </w:t>
      </w:r>
      <w:r w:rsidR="0034553C" w:rsidRPr="00AD6C6E">
        <w:rPr>
          <w:b/>
          <w:bCs/>
          <w:highlight w:val="cyan"/>
          <w:lang w:eastAsia="zh-CN"/>
        </w:rPr>
        <w:t>6</w:t>
      </w:r>
      <w:r w:rsidRPr="00B172FF">
        <w:rPr>
          <w:b/>
          <w:bCs/>
          <w:lang w:eastAsia="zh-CN"/>
        </w:rPr>
        <w:t>: TR does not introduce hard mapping between power numbers and receiver architectures. TR uses qualitative description in comparing power consumption among different receiver architecture.</w:t>
      </w:r>
    </w:p>
    <w:p w14:paraId="2AE68326" w14:textId="65931EB1" w:rsidR="00821663" w:rsidRPr="00B172FF" w:rsidRDefault="00821663" w:rsidP="00223EDD">
      <w:pPr>
        <w:rPr>
          <w:b/>
          <w:lang w:val="en-US" w:eastAsia="x-none"/>
        </w:rPr>
      </w:pPr>
    </w:p>
    <w:p w14:paraId="71113B72" w14:textId="77777777" w:rsidR="001033F7" w:rsidRPr="00B172FF" w:rsidRDefault="001033F7" w:rsidP="001033F7">
      <w:pPr>
        <w:jc w:val="both"/>
        <w:rPr>
          <w:b/>
          <w:bCs/>
          <w:lang w:eastAsia="zh-CN"/>
        </w:rPr>
      </w:pPr>
      <w:r w:rsidRPr="00AD6C6E">
        <w:rPr>
          <w:b/>
          <w:bCs/>
          <w:highlight w:val="cyan"/>
          <w:lang w:eastAsia="zh-CN"/>
        </w:rPr>
        <w:t>Observation 1</w:t>
      </w:r>
      <w:r w:rsidRPr="00B172FF">
        <w:rPr>
          <w:b/>
          <w:bCs/>
          <w:lang w:eastAsia="zh-CN"/>
        </w:rPr>
        <w:t>: Clock with higher accuracy does not necessarily consume higher power.</w:t>
      </w:r>
    </w:p>
    <w:p w14:paraId="580D52CD" w14:textId="122E6EE6" w:rsidR="001033F7" w:rsidRPr="00B172FF" w:rsidRDefault="001033F7" w:rsidP="00223EDD">
      <w:pPr>
        <w:rPr>
          <w:b/>
          <w:lang w:eastAsia="x-none"/>
        </w:rPr>
      </w:pPr>
    </w:p>
    <w:p w14:paraId="6F82FBF0" w14:textId="77777777" w:rsidR="001033F7" w:rsidRPr="00B172FF" w:rsidRDefault="001033F7" w:rsidP="001033F7">
      <w:pPr>
        <w:jc w:val="both"/>
        <w:rPr>
          <w:b/>
          <w:bCs/>
          <w:lang w:eastAsia="zh-CN"/>
        </w:rPr>
      </w:pPr>
      <w:r w:rsidRPr="00AD6C6E">
        <w:rPr>
          <w:b/>
          <w:bCs/>
          <w:highlight w:val="cyan"/>
          <w:lang w:eastAsia="zh-CN"/>
        </w:rPr>
        <w:t>Observation 2</w:t>
      </w:r>
      <w:r w:rsidRPr="00B172FF">
        <w:rPr>
          <w:b/>
          <w:bCs/>
          <w:lang w:eastAsia="zh-CN"/>
        </w:rPr>
        <w:t xml:space="preserve">: </w:t>
      </w:r>
      <w:r w:rsidRPr="00B172FF">
        <w:rPr>
          <w:b/>
          <w:bCs/>
        </w:rPr>
        <w:t>Typically clock with higher clock frequency consumes higher power.</w:t>
      </w:r>
    </w:p>
    <w:p w14:paraId="1A611AAA" w14:textId="77777777" w:rsidR="001033F7" w:rsidRPr="00B172FF" w:rsidRDefault="001033F7" w:rsidP="00223EDD">
      <w:pPr>
        <w:rPr>
          <w:b/>
          <w:lang w:eastAsia="x-none"/>
        </w:rPr>
      </w:pPr>
    </w:p>
    <w:p w14:paraId="43B05EF0" w14:textId="628CBF5D" w:rsidR="001033F7" w:rsidRPr="00B172FF" w:rsidRDefault="001033F7" w:rsidP="001033F7">
      <w:pPr>
        <w:jc w:val="both"/>
        <w:rPr>
          <w:b/>
          <w:bCs/>
          <w:lang w:eastAsia="zh-CN"/>
        </w:rPr>
      </w:pPr>
      <w:r w:rsidRPr="00AD6C6E">
        <w:rPr>
          <w:b/>
          <w:bCs/>
          <w:highlight w:val="cyan"/>
          <w:lang w:eastAsia="zh-CN"/>
        </w:rPr>
        <w:t xml:space="preserve">Proposal </w:t>
      </w:r>
      <w:r w:rsidR="0034553C" w:rsidRPr="00AD6C6E">
        <w:rPr>
          <w:b/>
          <w:bCs/>
          <w:highlight w:val="cyan"/>
          <w:lang w:eastAsia="zh-CN"/>
        </w:rPr>
        <w:t>7</w:t>
      </w:r>
      <w:r w:rsidRPr="00B172FF">
        <w:rPr>
          <w:b/>
          <w:bCs/>
          <w:lang w:eastAsia="zh-CN"/>
        </w:rPr>
        <w:t>: Confirm following WA with following modification.</w:t>
      </w:r>
    </w:p>
    <w:p w14:paraId="4C68C36A" w14:textId="6037008A" w:rsidR="00821663" w:rsidRPr="00B172FF" w:rsidRDefault="00821663" w:rsidP="00223EDD">
      <w:pPr>
        <w:rPr>
          <w:lang w:eastAsia="x-none"/>
        </w:rPr>
      </w:pPr>
    </w:p>
    <w:tbl>
      <w:tblPr>
        <w:tblW w:w="8928" w:type="dxa"/>
        <w:tblCellMar>
          <w:left w:w="0" w:type="dxa"/>
          <w:right w:w="0" w:type="dxa"/>
        </w:tblCellMar>
        <w:tblLook w:val="04A0" w:firstRow="1" w:lastRow="0" w:firstColumn="1" w:lastColumn="0" w:noHBand="0" w:noVBand="1"/>
      </w:tblPr>
      <w:tblGrid>
        <w:gridCol w:w="1635"/>
        <w:gridCol w:w="7293"/>
      </w:tblGrid>
      <w:tr w:rsidR="001033F7" w:rsidRPr="00B172FF" w14:paraId="6B476C5B" w14:textId="77777777" w:rsidTr="006E66D0">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CD85EA" w14:textId="77777777" w:rsidR="001033F7" w:rsidRPr="00B172FF" w:rsidRDefault="001033F7" w:rsidP="006E66D0">
            <w:pPr>
              <w:rPr>
                <w:b/>
                <w:bCs/>
                <w:lang w:eastAsia="ko-KR"/>
              </w:rPr>
            </w:pPr>
            <w:r w:rsidRPr="00B172FF">
              <w:rPr>
                <w:b/>
                <w:bCs/>
              </w:rPr>
              <w:t>Assumption on LP-WUR OFF power</w:t>
            </w:r>
          </w:p>
        </w:tc>
        <w:tc>
          <w:tcPr>
            <w:tcW w:w="109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737E0" w14:textId="77777777" w:rsidR="001033F7" w:rsidRPr="00B172FF" w:rsidRDefault="001033F7" w:rsidP="006E66D0">
            <w:pPr>
              <w:rPr>
                <w:b/>
                <w:bCs/>
              </w:rPr>
            </w:pPr>
            <w:r w:rsidRPr="00B172FF">
              <w:rPr>
                <w:b/>
                <w:bCs/>
              </w:rPr>
              <w:t>Assumptions on the clock usage</w:t>
            </w:r>
          </w:p>
        </w:tc>
      </w:tr>
      <w:tr w:rsidR="001033F7" w:rsidRPr="00B172FF" w14:paraId="3152BF2D"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4D30D" w14:textId="77777777" w:rsidR="001033F7" w:rsidRPr="00B172FF" w:rsidRDefault="001033F7" w:rsidP="006E66D0">
            <w:pPr>
              <w:rPr>
                <w:b/>
                <w:bCs/>
              </w:rPr>
            </w:pPr>
            <w:r w:rsidRPr="00B172FF">
              <w:rPr>
                <w:b/>
                <w:bCs/>
              </w:rPr>
              <w:t>0.001</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6FF15417" w14:textId="77777777" w:rsidR="001033F7" w:rsidRPr="00B172FF" w:rsidRDefault="001033F7" w:rsidP="006E66D0">
            <w:pPr>
              <w:rPr>
                <w:b/>
                <w:bCs/>
              </w:rPr>
            </w:pPr>
            <w:r w:rsidRPr="00B172FF">
              <w:rPr>
                <w:b/>
                <w:bCs/>
              </w:rPr>
              <w:t>When LP-WUR is OFF</w:t>
            </w:r>
          </w:p>
          <w:p w14:paraId="1833E34E" w14:textId="77777777" w:rsidR="001033F7" w:rsidRPr="00B172FF" w:rsidRDefault="001033F7" w:rsidP="006E66D0">
            <w:pPr>
              <w:spacing w:before="100"/>
              <w:ind w:left="420" w:hanging="420"/>
              <w:rPr>
                <w:b/>
                <w:bCs/>
              </w:rPr>
            </w:pPr>
            <w:r w:rsidRPr="00B172FF">
              <w:rPr>
                <w:b/>
                <w:bCs/>
              </w:rPr>
              <w:t>-         Time offset cumulated in the off period cannot be calculated based on the parameters of the oscillator option 1/2/3/4. RTC should be used(Only RTC is running during sleep.)</w:t>
            </w:r>
          </w:p>
          <w:p w14:paraId="19A3DF03" w14:textId="77777777" w:rsidR="001033F7" w:rsidRPr="00B172FF" w:rsidRDefault="001033F7" w:rsidP="006E66D0">
            <w:pPr>
              <w:rPr>
                <w:b/>
                <w:bCs/>
              </w:rPr>
            </w:pPr>
            <w:r w:rsidRPr="00B172FF">
              <w:rPr>
                <w:b/>
                <w:bCs/>
              </w:rPr>
              <w:t> </w:t>
            </w:r>
          </w:p>
          <w:p w14:paraId="3EAF27FE" w14:textId="77777777" w:rsidR="001033F7" w:rsidRPr="00B172FF" w:rsidRDefault="001033F7" w:rsidP="006E66D0">
            <w:pPr>
              <w:rPr>
                <w:b/>
                <w:bCs/>
              </w:rPr>
            </w:pPr>
            <w:r w:rsidRPr="00B172FF">
              <w:rPr>
                <w:b/>
                <w:bCs/>
              </w:rPr>
              <w:t>When LP-WUR is ON, frequency offset and time offset calculation can follow the parameters of the oscillator option 1/2/3/4</w:t>
            </w:r>
            <w:r w:rsidRPr="00B172FF">
              <w:rPr>
                <w:b/>
                <w:bCs/>
                <w:strike/>
                <w:color w:val="FF0000"/>
              </w:rPr>
              <w:t xml:space="preserve"> [Note2]</w:t>
            </w:r>
            <w:r w:rsidRPr="00B172FF">
              <w:rPr>
                <w:b/>
                <w:bCs/>
              </w:rPr>
              <w:t xml:space="preserve"> (cumulating based on the frequency drift and not exceed maximum frequency error)</w:t>
            </w:r>
          </w:p>
          <w:p w14:paraId="609E1410" w14:textId="77777777" w:rsidR="001033F7" w:rsidRPr="00B172FF" w:rsidRDefault="001033F7" w:rsidP="006E66D0">
            <w:pPr>
              <w:spacing w:before="100"/>
              <w:ind w:left="420" w:hanging="420"/>
              <w:rPr>
                <w:b/>
                <w:bCs/>
              </w:rPr>
            </w:pPr>
            <w:r w:rsidRPr="00B172FF">
              <w:rPr>
                <w:b/>
                <w:bCs/>
              </w:rPr>
              <w:t xml:space="preserve">-         The initial frequency offset when LP-WUR switches on can be set to the </w:t>
            </w:r>
            <w:r w:rsidRPr="00B172FF">
              <w:rPr>
                <w:b/>
                <w:bCs/>
                <w:color w:val="FF0000"/>
              </w:rPr>
              <w:t>[</w:t>
            </w:r>
            <w:r w:rsidRPr="00B172FF">
              <w:rPr>
                <w:b/>
                <w:bCs/>
                <w:strike/>
                <w:color w:val="FF0000"/>
              </w:rPr>
              <w:t>FFS: maximum frequency error or</w:t>
            </w:r>
            <w:r w:rsidRPr="00B172FF">
              <w:rPr>
                <w:b/>
                <w:bCs/>
                <w:color w:val="FF0000"/>
              </w:rPr>
              <w:t xml:space="preserve"> a random value within the maximum frequency error]</w:t>
            </w:r>
            <w:r w:rsidRPr="00B172FF">
              <w:rPr>
                <w:b/>
                <w:bCs/>
              </w:rPr>
              <w:t xml:space="preserve"> following the parameters of the oscillator option 1/2/3/4</w:t>
            </w:r>
            <w:r w:rsidRPr="00B172FF">
              <w:rPr>
                <w:b/>
                <w:bCs/>
                <w:strike/>
                <w:color w:val="FF0000"/>
              </w:rPr>
              <w:t>[Note2]</w:t>
            </w:r>
            <w:r w:rsidRPr="00B172FF">
              <w:rPr>
                <w:b/>
                <w:bCs/>
              </w:rPr>
              <w:t>.</w:t>
            </w:r>
          </w:p>
          <w:p w14:paraId="2B748D05" w14:textId="77777777" w:rsidR="001033F7" w:rsidRPr="00B172FF" w:rsidRDefault="001033F7" w:rsidP="006E66D0">
            <w:pPr>
              <w:spacing w:before="100"/>
              <w:ind w:left="420" w:hanging="420"/>
              <w:rPr>
                <w:b/>
                <w:bCs/>
                <w:sz w:val="24"/>
              </w:rPr>
            </w:pPr>
            <w:r w:rsidRPr="00B172FF">
              <w:rPr>
                <w:b/>
                <w:bCs/>
              </w:rPr>
              <w:t>-         When LP-WUR is synced with LP-SS/SSB or MR is used to assist to calibrate LP-WUR to correct the time/frequency error, residual frequency error Fr is assumed at the time when the synchronization/calibration is done.</w:t>
            </w:r>
          </w:p>
        </w:tc>
      </w:tr>
      <w:tr w:rsidR="001033F7" w:rsidRPr="00B172FF" w14:paraId="74D1AD2D"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CEA54" w14:textId="77777777" w:rsidR="001033F7" w:rsidRPr="00B172FF" w:rsidRDefault="001033F7" w:rsidP="006E66D0">
            <w:pPr>
              <w:rPr>
                <w:b/>
                <w:bCs/>
              </w:rPr>
            </w:pPr>
            <w:r w:rsidRPr="00B172FF">
              <w:rPr>
                <w:b/>
                <w:bCs/>
                <w:color w:val="FF0000"/>
              </w:rPr>
              <w:t>0.010</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29366F36" w14:textId="77777777" w:rsidR="001033F7" w:rsidRPr="00B172FF" w:rsidRDefault="001033F7" w:rsidP="006E66D0">
            <w:pPr>
              <w:rPr>
                <w:b/>
                <w:bCs/>
              </w:rPr>
            </w:pPr>
            <w:r w:rsidRPr="00B172FF">
              <w:rPr>
                <w:b/>
                <w:bCs/>
              </w:rPr>
              <w:t>For both LP-WUR OFF and ON</w:t>
            </w:r>
          </w:p>
          <w:p w14:paraId="2855242A" w14:textId="77777777" w:rsidR="001033F7" w:rsidRPr="00B172FF" w:rsidRDefault="001033F7" w:rsidP="006E66D0">
            <w:pPr>
              <w:ind w:left="420" w:hanging="420"/>
              <w:rPr>
                <w:b/>
                <w:bCs/>
              </w:rPr>
            </w:pPr>
            <w:r w:rsidRPr="00B172FF">
              <w:rPr>
                <w:b/>
                <w:bCs/>
              </w:rPr>
              <w:t>-          Time offset cumulated in the off period can be calculated based on the parameter of the oscillator option 1/2</w:t>
            </w:r>
            <w:r w:rsidRPr="00B172FF">
              <w:rPr>
                <w:b/>
                <w:bCs/>
                <w:strike/>
              </w:rPr>
              <w:t xml:space="preserve"> </w:t>
            </w:r>
            <w:r w:rsidRPr="00B172FF">
              <w:rPr>
                <w:b/>
                <w:bCs/>
                <w:strike/>
                <w:color w:val="FF0000"/>
              </w:rPr>
              <w:t>or option</w:t>
            </w:r>
            <w:r w:rsidRPr="00B172FF">
              <w:rPr>
                <w:b/>
                <w:bCs/>
                <w:color w:val="FF0000"/>
              </w:rPr>
              <w:t xml:space="preserve"> </w:t>
            </w:r>
            <w:r w:rsidRPr="00B172FF">
              <w:rPr>
                <w:b/>
                <w:bCs/>
              </w:rPr>
              <w:t>3/4</w:t>
            </w:r>
            <w:r w:rsidRPr="00B172FF">
              <w:rPr>
                <w:b/>
                <w:bCs/>
                <w:strike/>
                <w:color w:val="FF0000"/>
              </w:rPr>
              <w:t>[Note2]</w:t>
            </w:r>
            <w:r w:rsidRPr="00B172FF">
              <w:rPr>
                <w:b/>
                <w:bCs/>
              </w:rPr>
              <w:t>. RTC can be used too. </w:t>
            </w:r>
          </w:p>
          <w:p w14:paraId="655925EA" w14:textId="77777777" w:rsidR="001033F7" w:rsidRPr="00B172FF" w:rsidRDefault="001033F7" w:rsidP="006E66D0">
            <w:pPr>
              <w:ind w:left="420" w:hanging="420"/>
              <w:rPr>
                <w:b/>
                <w:bCs/>
              </w:rPr>
            </w:pPr>
            <w:r w:rsidRPr="00B172FF">
              <w:rPr>
                <w:b/>
                <w:bCs/>
              </w:rPr>
              <w:t>-          Frequency offset calculation can follow the parameter of the oscillator option 1/2 </w:t>
            </w:r>
            <w:r w:rsidRPr="00B172FF">
              <w:rPr>
                <w:b/>
                <w:bCs/>
                <w:strike/>
                <w:color w:val="FF0000"/>
              </w:rPr>
              <w:t>or option</w:t>
            </w:r>
            <w:r w:rsidRPr="00B172FF">
              <w:rPr>
                <w:b/>
                <w:bCs/>
                <w:color w:val="FF0000"/>
              </w:rPr>
              <w:t xml:space="preserve"> </w:t>
            </w:r>
            <w:r w:rsidRPr="00B172FF">
              <w:rPr>
                <w:b/>
                <w:bCs/>
              </w:rPr>
              <w:t>3/4</w:t>
            </w:r>
            <w:r w:rsidRPr="00B172FF">
              <w:rPr>
                <w:b/>
                <w:bCs/>
                <w:strike/>
                <w:color w:val="FF0000"/>
              </w:rPr>
              <w:t>[Note2]</w:t>
            </w:r>
            <w:r w:rsidRPr="00B172FF">
              <w:rPr>
                <w:b/>
                <w:bCs/>
                <w:color w:val="FF0000"/>
              </w:rPr>
              <w:t> </w:t>
            </w:r>
            <w:r w:rsidRPr="00B172FF">
              <w:rPr>
                <w:b/>
                <w:bCs/>
              </w:rPr>
              <w:t>(cumulating based on the second value in the value pair and not exceed maximum frequency error). </w:t>
            </w:r>
          </w:p>
          <w:p w14:paraId="281066DD" w14:textId="77777777" w:rsidR="001033F7" w:rsidRPr="00B172FF" w:rsidRDefault="001033F7" w:rsidP="006E66D0">
            <w:pPr>
              <w:rPr>
                <w:b/>
                <w:bCs/>
              </w:rPr>
            </w:pPr>
            <w:r w:rsidRPr="00B172FF">
              <w:rPr>
                <w:b/>
                <w:bCs/>
              </w:rPr>
              <w:lastRenderedPageBreak/>
              <w:t>When at the time point after LP-WUR is synced with LP-SS/SSB or if MR can assist to calibrate LP-WUR to correct the frequency error</w:t>
            </w:r>
          </w:p>
          <w:p w14:paraId="1846F27F" w14:textId="77777777" w:rsidR="001033F7" w:rsidRPr="00B172FF" w:rsidRDefault="001033F7" w:rsidP="006E66D0">
            <w:pPr>
              <w:ind w:left="420" w:hanging="420"/>
              <w:rPr>
                <w:b/>
                <w:bCs/>
              </w:rPr>
            </w:pPr>
            <w:r w:rsidRPr="00B172FF">
              <w:rPr>
                <w:b/>
                <w:bCs/>
              </w:rPr>
              <w:t>-         Frequency offset is the Fr, which is residual frequency error from previous synchronization/calibration</w:t>
            </w:r>
          </w:p>
        </w:tc>
      </w:tr>
    </w:tbl>
    <w:p w14:paraId="2AED9CA6" w14:textId="77777777" w:rsidR="001033F7" w:rsidRPr="00B172FF" w:rsidRDefault="001033F7" w:rsidP="001033F7">
      <w:pPr>
        <w:rPr>
          <w:rFonts w:eastAsia="Malgun Gothic"/>
          <w:b/>
          <w:bCs/>
          <w:lang w:eastAsia="zh-CN"/>
        </w:rPr>
      </w:pPr>
      <w:r w:rsidRPr="00B172FF">
        <w:rPr>
          <w:b/>
          <w:bCs/>
          <w:lang w:eastAsia="zh-CN"/>
        </w:rPr>
        <w:lastRenderedPageBreak/>
        <w:t> </w:t>
      </w:r>
    </w:p>
    <w:p w14:paraId="789F452C" w14:textId="77777777" w:rsidR="001033F7" w:rsidRPr="00B172FF" w:rsidRDefault="001033F7" w:rsidP="001033F7">
      <w:pPr>
        <w:rPr>
          <w:b/>
          <w:bCs/>
          <w:lang w:eastAsia="zh-CN"/>
        </w:rPr>
      </w:pPr>
      <w:r w:rsidRPr="00B172FF">
        <w:rPr>
          <w:b/>
          <w:bCs/>
          <w:lang w:eastAsia="zh-CN"/>
        </w:rPr>
        <w:t>[Note1: Any additional LO/FLL/PLL could start running during LP-WUR On duration. The power consumption of any of those LO/FLL/PLL is captured in LP-WUR On power]</w:t>
      </w:r>
    </w:p>
    <w:p w14:paraId="112DA405" w14:textId="77777777" w:rsidR="001033F7" w:rsidRPr="00B172FF" w:rsidRDefault="001033F7" w:rsidP="001033F7">
      <w:pPr>
        <w:rPr>
          <w:b/>
          <w:bCs/>
          <w:strike/>
          <w:color w:val="FF0000"/>
          <w:lang w:eastAsia="zh-CN"/>
        </w:rPr>
      </w:pPr>
      <w:r w:rsidRPr="00B172FF">
        <w:rPr>
          <w:b/>
          <w:bCs/>
          <w:strike/>
          <w:color w:val="FF0000"/>
          <w:lang w:eastAsia="zh-CN"/>
        </w:rPr>
        <w:t>FFS: Note2: option 3/4 can only be assumed when LP-WUR ON power value and LP-WUR OFF power value&gt;=TBD2, option 1/2 can only be assumed when LP-WUR ON power value and LP-WUR OFF power value&gt;=TBD1</w:t>
      </w:r>
    </w:p>
    <w:p w14:paraId="1EFA112F" w14:textId="77777777" w:rsidR="001033F7" w:rsidRPr="00B172FF" w:rsidRDefault="001033F7" w:rsidP="001033F7">
      <w:pPr>
        <w:rPr>
          <w:b/>
          <w:bCs/>
          <w:lang w:eastAsia="zh-CN"/>
        </w:rPr>
      </w:pPr>
      <w:r w:rsidRPr="00B172FF">
        <w:rPr>
          <w:b/>
          <w:bCs/>
          <w:lang w:val="it-IT" w:eastAsia="zh-CN"/>
        </w:rPr>
        <w:t>Note</w:t>
      </w:r>
      <w:r w:rsidRPr="00B172FF">
        <w:rPr>
          <w:b/>
          <w:bCs/>
          <w:strike/>
          <w:color w:val="FF0000"/>
          <w:lang w:val="it-IT" w:eastAsia="zh-CN"/>
        </w:rPr>
        <w:t>3</w:t>
      </w:r>
      <w:r w:rsidRPr="00B172FF">
        <w:rPr>
          <w:b/>
          <w:bCs/>
          <w:color w:val="FF0000"/>
          <w:lang w:val="it-IT" w:eastAsia="zh-CN"/>
        </w:rPr>
        <w:t>2</w:t>
      </w:r>
      <w:r w:rsidRPr="00B172FF">
        <w:rPr>
          <w:b/>
          <w:bCs/>
          <w:lang w:val="it-IT" w:eastAsia="zh-CN"/>
        </w:rPr>
        <w:t>: The clock error (of both RTC and LO) could be improved to be less than max ppm error of option 1,2,3,4 with clock calibation based on sync signal such as LP-SS or preamble.</w:t>
      </w:r>
    </w:p>
    <w:p w14:paraId="391CA8CB" w14:textId="7A7208D8" w:rsidR="001033F7" w:rsidRPr="00B172FF" w:rsidRDefault="001033F7" w:rsidP="00223EDD">
      <w:pPr>
        <w:rPr>
          <w:lang w:eastAsia="x-none"/>
        </w:rPr>
      </w:pPr>
    </w:p>
    <w:p w14:paraId="60211EA8" w14:textId="3BD85E28" w:rsidR="001033F7" w:rsidRPr="00B172FF" w:rsidRDefault="001033F7" w:rsidP="001033F7">
      <w:pPr>
        <w:rPr>
          <w:b/>
          <w:lang w:eastAsia="zh-CN"/>
        </w:rPr>
      </w:pPr>
      <w:r w:rsidRPr="00AD6C6E">
        <w:rPr>
          <w:b/>
          <w:highlight w:val="cyan"/>
          <w:lang w:eastAsia="zh-CN"/>
        </w:rPr>
        <w:t xml:space="preserve">Proposal </w:t>
      </w:r>
      <w:r w:rsidR="0034553C" w:rsidRPr="00AD6C6E">
        <w:rPr>
          <w:b/>
          <w:highlight w:val="cyan"/>
          <w:lang w:eastAsia="zh-CN"/>
        </w:rPr>
        <w:t>8</w:t>
      </w:r>
      <w:r w:rsidRPr="00B172FF">
        <w:rPr>
          <w:b/>
          <w:lang w:eastAsia="zh-CN"/>
        </w:rPr>
        <w:t>: For the frequency offset in link level evaluation assumption, directly use the ppm error captured in oscillator option 1/2/3/4.</w:t>
      </w:r>
    </w:p>
    <w:p w14:paraId="03CA3F55" w14:textId="71A1FAF4" w:rsidR="001033F7" w:rsidRPr="00B172FF" w:rsidRDefault="001033F7" w:rsidP="00223EDD">
      <w:pPr>
        <w:rPr>
          <w:lang w:eastAsia="x-none"/>
        </w:rPr>
      </w:pPr>
    </w:p>
    <w:p w14:paraId="47D1EA56" w14:textId="77777777" w:rsidR="005D168B" w:rsidRPr="0031721F" w:rsidRDefault="005D168B" w:rsidP="005D168B">
      <w:pPr>
        <w:rPr>
          <w:b/>
          <w:lang w:eastAsia="en-GB"/>
        </w:rPr>
      </w:pPr>
      <w:r>
        <w:rPr>
          <w:b/>
          <w:lang w:eastAsia="en-GB"/>
        </w:rPr>
        <w:t>Observation 3</w:t>
      </w:r>
      <w:r w:rsidRPr="0031721F">
        <w:rPr>
          <w:b/>
          <w:lang w:eastAsia="en-GB"/>
        </w:rPr>
        <w:t xml:space="preserve">: </w:t>
      </w:r>
      <w:r>
        <w:rPr>
          <w:b/>
          <w:lang w:eastAsia="en-GB"/>
        </w:rPr>
        <w:t>P</w:t>
      </w:r>
      <w:r w:rsidRPr="0031721F">
        <w:rPr>
          <w:b/>
          <w:lang w:eastAsia="en-GB"/>
        </w:rPr>
        <w:t xml:space="preserve">ossible options for </w:t>
      </w:r>
      <w:r>
        <w:rPr>
          <w:b/>
          <w:lang w:eastAsia="en-GB"/>
        </w:rPr>
        <w:t>LP-</w:t>
      </w:r>
      <w:r w:rsidRPr="0031721F">
        <w:rPr>
          <w:b/>
          <w:lang w:eastAsia="en-GB"/>
        </w:rPr>
        <w:t xml:space="preserve">WUS BW configuration </w:t>
      </w:r>
      <w:r>
        <w:rPr>
          <w:b/>
          <w:lang w:eastAsia="en-GB"/>
        </w:rPr>
        <w:t>include</w:t>
      </w:r>
      <w:r w:rsidRPr="0031721F">
        <w:rPr>
          <w:b/>
          <w:lang w:eastAsia="en-GB"/>
        </w:rPr>
        <w:t xml:space="preserve"> 1MHz, </w:t>
      </w:r>
      <w:r w:rsidRPr="0041245A">
        <w:rPr>
          <w:b/>
          <w:lang w:eastAsia="en-GB"/>
        </w:rPr>
        <w:t>5MHz</w:t>
      </w:r>
      <w:r w:rsidRPr="0031721F">
        <w:rPr>
          <w:b/>
          <w:lang w:eastAsia="en-GB"/>
        </w:rPr>
        <w:t xml:space="preserve">, and 20MHz. </w:t>
      </w:r>
    </w:p>
    <w:p w14:paraId="3BC7BABF" w14:textId="77777777" w:rsidR="005D168B" w:rsidRDefault="005D168B" w:rsidP="001033F7">
      <w:pPr>
        <w:rPr>
          <w:b/>
          <w:lang w:eastAsia="en-GB"/>
        </w:rPr>
      </w:pPr>
    </w:p>
    <w:p w14:paraId="38C23029" w14:textId="2E0F700E" w:rsidR="001033F7" w:rsidRPr="00B172FF" w:rsidRDefault="001033F7" w:rsidP="001033F7">
      <w:pPr>
        <w:rPr>
          <w:b/>
          <w:lang w:eastAsia="en-GB"/>
        </w:rPr>
      </w:pPr>
      <w:r w:rsidRPr="005D168B">
        <w:rPr>
          <w:b/>
          <w:highlight w:val="cyan"/>
          <w:lang w:eastAsia="en-GB"/>
        </w:rPr>
        <w:t xml:space="preserve">Proposal </w:t>
      </w:r>
      <w:r w:rsidR="0034553C" w:rsidRPr="005D168B">
        <w:rPr>
          <w:b/>
          <w:highlight w:val="cyan"/>
          <w:lang w:eastAsia="en-GB"/>
        </w:rPr>
        <w:t>9</w:t>
      </w:r>
      <w:r w:rsidRPr="00B172FF">
        <w:rPr>
          <w:b/>
          <w:lang w:eastAsia="en-GB"/>
        </w:rPr>
        <w:t xml:space="preserve"> : Prioritize 5MHz for LP-WUS bandwidth.</w:t>
      </w:r>
    </w:p>
    <w:p w14:paraId="6E25605E" w14:textId="2AEEEE8F" w:rsidR="001033F7" w:rsidRPr="00B172FF" w:rsidRDefault="001033F7" w:rsidP="00223EDD">
      <w:pPr>
        <w:rPr>
          <w:lang w:eastAsia="x-none"/>
        </w:rPr>
      </w:pPr>
    </w:p>
    <w:p w14:paraId="020C69E2" w14:textId="63DE8EB0" w:rsidR="001033F7" w:rsidRPr="00B172FF" w:rsidRDefault="001033F7" w:rsidP="001033F7">
      <w:pPr>
        <w:rPr>
          <w:lang w:eastAsia="zh-CN"/>
        </w:rPr>
      </w:pPr>
      <w:r w:rsidRPr="00B172FF">
        <w:rPr>
          <w:b/>
          <w:lang w:val="en-US" w:eastAsia="zh-CN"/>
        </w:rPr>
        <w:t xml:space="preserve">Proposal </w:t>
      </w:r>
      <w:r w:rsidR="0034553C">
        <w:rPr>
          <w:b/>
          <w:lang w:val="en-US" w:eastAsia="zh-CN"/>
        </w:rPr>
        <w:t>10</w:t>
      </w:r>
      <w:r w:rsidRPr="00B172FF">
        <w:rPr>
          <w:b/>
          <w:lang w:val="en-US" w:eastAsia="zh-CN"/>
        </w:rPr>
        <w:t xml:space="preserve">: For link-level evaluation of OOK and FSK based LP-WUS, consider the receiver model in </w:t>
      </w:r>
      <w:r w:rsidRPr="00B172FF">
        <w:rPr>
          <w:b/>
          <w:lang w:eastAsia="zh-CN"/>
        </w:rPr>
        <w:t>Figure 6 and Figure 7</w:t>
      </w:r>
      <w:r w:rsidRPr="00B172FF">
        <w:rPr>
          <w:lang w:eastAsia="zh-CN"/>
        </w:rPr>
        <w:t xml:space="preserve"> </w:t>
      </w:r>
      <w:r w:rsidRPr="00B172FF">
        <w:rPr>
          <w:b/>
          <w:lang w:eastAsia="zh-CN"/>
        </w:rPr>
        <w:t>as a starting point</w:t>
      </w:r>
      <w:r w:rsidRPr="00B172FF">
        <w:rPr>
          <w:lang w:eastAsia="zh-CN"/>
        </w:rPr>
        <w:t>.</w:t>
      </w:r>
    </w:p>
    <w:p w14:paraId="3146A8F2" w14:textId="77777777" w:rsidR="001033F7" w:rsidRPr="00B172FF" w:rsidRDefault="001033F7" w:rsidP="001033F7">
      <w:pPr>
        <w:pStyle w:val="ListParagraph"/>
        <w:numPr>
          <w:ilvl w:val="0"/>
          <w:numId w:val="6"/>
        </w:numPr>
        <w:rPr>
          <w:lang w:eastAsia="zh-CN"/>
        </w:rPr>
      </w:pPr>
      <w:r w:rsidRPr="00B172FF">
        <w:rPr>
          <w:lang w:eastAsia="zh-CN"/>
        </w:rPr>
        <w:t xml:space="preserve">FFS whether/how passband characteristics of the receiver architecture (if applicable) should be modeled. </w:t>
      </w:r>
    </w:p>
    <w:p w14:paraId="2B42B9E5" w14:textId="77777777" w:rsidR="001033F7" w:rsidRPr="00B172FF" w:rsidRDefault="001033F7" w:rsidP="00223EDD">
      <w:pPr>
        <w:rPr>
          <w:lang w:val="en-US" w:eastAsia="x-none"/>
        </w:rPr>
      </w:pPr>
    </w:p>
    <w:p w14:paraId="701B4DC9" w14:textId="6F8B83E9" w:rsidR="001033F7" w:rsidRPr="00B172FF" w:rsidRDefault="001033F7" w:rsidP="001033F7">
      <w:pPr>
        <w:tabs>
          <w:tab w:val="left" w:pos="90"/>
        </w:tabs>
        <w:rPr>
          <w:lang w:val="en-US" w:eastAsia="zh-CN"/>
        </w:rPr>
      </w:pPr>
      <w:r w:rsidRPr="00B172FF">
        <w:rPr>
          <w:b/>
          <w:lang w:val="en-US" w:eastAsia="zh-CN"/>
        </w:rPr>
        <w:t>Observation 4</w:t>
      </w:r>
      <w:r w:rsidRPr="00B172FF">
        <w:rPr>
          <w:lang w:val="en-US" w:eastAsia="zh-CN"/>
        </w:rPr>
        <w:t>:</w:t>
      </w:r>
    </w:p>
    <w:p w14:paraId="628419B8" w14:textId="77777777" w:rsidR="001033F7" w:rsidRPr="00B172FF" w:rsidRDefault="001033F7" w:rsidP="001033F7">
      <w:pPr>
        <w:pStyle w:val="ListParagraph"/>
        <w:numPr>
          <w:ilvl w:val="0"/>
          <w:numId w:val="15"/>
        </w:numPr>
        <w:jc w:val="both"/>
        <w:rPr>
          <w:lang w:eastAsia="zh-CN"/>
        </w:rPr>
      </w:pPr>
      <w:r w:rsidRPr="00B172FF">
        <w:rPr>
          <w:lang w:eastAsia="zh-CN"/>
        </w:rPr>
        <w:t xml:space="preserve">Compared with PEI and PO, for both DS and ULPS, the PSGs when using LP-WUR is significant. For example, in Figure 7, for case of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i"/>
          </m:rPr>
          <w:rPr>
            <w:rFonts w:ascii="Cambria Math" w:hAnsi="Cambria Math"/>
            <w:lang w:eastAsia="zh-CN"/>
          </w:rPr>
          <m:t>=0.001%</m:t>
        </m:r>
      </m:oMath>
      <w:r w:rsidRPr="00B172FF">
        <w:rPr>
          <w:lang w:eastAsia="zh-CN"/>
        </w:rPr>
        <w:t xml:space="preserve"> sec and RRM offloading to LP-WUR, at paging cycle of 1.28 sec, the total power consumption at the UE is 0.4 power units under ULPS while the power consumption using PEI/PO under DS (since it achieves more power saving for UE under PEI/PO) is approximately 1.3-1.4 power units. Hence, the PSG of LP-WUR relative to PEI/PO is around 70%</w:t>
      </w:r>
    </w:p>
    <w:p w14:paraId="00DB91DF" w14:textId="77777777" w:rsidR="001033F7" w:rsidRPr="00B172FF" w:rsidRDefault="001033F7" w:rsidP="001033F7">
      <w:pPr>
        <w:rPr>
          <w:lang w:val="en-US" w:eastAsia="zh-CN"/>
        </w:rPr>
      </w:pPr>
      <w:r w:rsidRPr="00B172FF">
        <w:rPr>
          <w:lang w:val="en-US" w:eastAsia="zh-CN"/>
        </w:rPr>
        <w:t xml:space="preserve"> </w:t>
      </w:r>
    </w:p>
    <w:p w14:paraId="0277CC51" w14:textId="77777777" w:rsidR="001033F7" w:rsidRPr="00B172FF" w:rsidRDefault="001033F7" w:rsidP="001033F7">
      <w:pPr>
        <w:pStyle w:val="ListParagraph"/>
        <w:numPr>
          <w:ilvl w:val="0"/>
          <w:numId w:val="15"/>
        </w:numPr>
        <w:jc w:val="both"/>
        <w:rPr>
          <w:lang w:eastAsia="zh-CN"/>
        </w:rPr>
      </w:pPr>
      <w:r w:rsidRPr="00B172FF">
        <w:rPr>
          <w:lang w:eastAsia="zh-CN"/>
        </w:rPr>
        <w:t>RRM offloading and/or relaxation can significantly reduce power consumption. This is because the MR can stay in ULPS for long time, which will allow for significant power saving as shown in Figure 7.</w:t>
      </w:r>
    </w:p>
    <w:p w14:paraId="48E5EAA9" w14:textId="77777777" w:rsidR="001033F7" w:rsidRPr="00B172FF" w:rsidRDefault="001033F7" w:rsidP="001033F7">
      <w:pPr>
        <w:pStyle w:val="ListParagraph"/>
        <w:numPr>
          <w:ilvl w:val="0"/>
          <w:numId w:val="0"/>
        </w:numPr>
        <w:ind w:left="720"/>
        <w:jc w:val="both"/>
        <w:rPr>
          <w:lang w:eastAsia="zh-CN"/>
        </w:rPr>
      </w:pPr>
    </w:p>
    <w:p w14:paraId="37683351" w14:textId="77777777" w:rsidR="001033F7" w:rsidRPr="00B172FF" w:rsidRDefault="001033F7" w:rsidP="001033F7">
      <w:pPr>
        <w:pStyle w:val="ListParagraph"/>
        <w:jc w:val="both"/>
        <w:rPr>
          <w:lang w:eastAsia="zh-CN"/>
        </w:rPr>
      </w:pPr>
      <w:r w:rsidRPr="00B172FF">
        <w:t>At low latency regime, DS achieves the lowest power consumption for a UE, due to the cost of transition time and energy of entering an ULPS. On the other hand, at 1.28 seconds to high latency requirements (or paging cycle durations), UE can enter ULPS and achieve the most power saving. In general, the optimal sleep state depends on latency requirement.</w:t>
      </w:r>
    </w:p>
    <w:p w14:paraId="05355C83" w14:textId="21D171AA" w:rsidR="001033F7" w:rsidRPr="00B172FF" w:rsidRDefault="001033F7" w:rsidP="00223EDD">
      <w:pPr>
        <w:rPr>
          <w:lang w:val="en-US" w:eastAsia="x-none"/>
        </w:rPr>
      </w:pPr>
    </w:p>
    <w:p w14:paraId="2343D626" w14:textId="57787655" w:rsidR="001033F7" w:rsidRPr="00B172FF" w:rsidRDefault="001033F7" w:rsidP="001033F7">
      <w:pPr>
        <w:rPr>
          <w:b/>
          <w:lang w:val="en-US" w:eastAsia="zh-CN"/>
        </w:rPr>
      </w:pPr>
      <w:r w:rsidRPr="00B172FF">
        <w:rPr>
          <w:b/>
          <w:lang w:val="en-US" w:eastAsia="zh-CN"/>
        </w:rPr>
        <w:t>Observation 5: PSG of LP-WUR is limited when paging rate is high.</w:t>
      </w:r>
    </w:p>
    <w:p w14:paraId="379168C0" w14:textId="606C6BB5" w:rsidR="001033F7" w:rsidRPr="00B172FF" w:rsidRDefault="001033F7" w:rsidP="001033F7">
      <w:pPr>
        <w:rPr>
          <w:b/>
          <w:lang w:val="en-US" w:eastAsia="zh-CN"/>
        </w:rPr>
      </w:pPr>
    </w:p>
    <w:p w14:paraId="43355AAC" w14:textId="77777777" w:rsidR="001033F7" w:rsidRPr="00B172FF" w:rsidRDefault="001033F7" w:rsidP="001033F7">
      <w:pPr>
        <w:rPr>
          <w:b/>
          <w:lang w:val="en-US" w:eastAsia="zh-CN"/>
        </w:rPr>
      </w:pPr>
      <w:r w:rsidRPr="00B172FF">
        <w:rPr>
          <w:b/>
          <w:lang w:val="en-US" w:eastAsia="zh-CN"/>
        </w:rPr>
        <w:t>Observation 6: If PFA increases from 1% to 10%, this will result in around 70% PSG loss.</w:t>
      </w:r>
    </w:p>
    <w:p w14:paraId="3A6CF66A" w14:textId="01361D6C" w:rsidR="001033F7" w:rsidRPr="00B172FF" w:rsidRDefault="001033F7" w:rsidP="001033F7">
      <w:pPr>
        <w:rPr>
          <w:b/>
          <w:lang w:val="en-US" w:eastAsia="zh-CN"/>
        </w:rPr>
      </w:pPr>
    </w:p>
    <w:p w14:paraId="1AC585AD" w14:textId="7656ECBF" w:rsidR="001033F7" w:rsidRPr="00B172FF" w:rsidRDefault="001033F7" w:rsidP="001033F7">
      <w:pPr>
        <w:rPr>
          <w:b/>
        </w:rPr>
      </w:pPr>
      <w:r w:rsidRPr="00B172FF">
        <w:rPr>
          <w:b/>
          <w:lang w:val="en-US" w:eastAsia="zh-CN"/>
        </w:rPr>
        <w:t>Proposal 1</w:t>
      </w:r>
      <w:r w:rsidR="0034553C">
        <w:rPr>
          <w:b/>
          <w:lang w:val="en-US" w:eastAsia="zh-CN"/>
        </w:rPr>
        <w:t>1</w:t>
      </w:r>
      <w:r w:rsidRPr="00B172FF">
        <w:rPr>
          <w:b/>
          <w:lang w:val="en-US" w:eastAsia="zh-CN"/>
        </w:rPr>
        <w:t xml:space="preserve">: </w:t>
      </w:r>
      <w:r w:rsidRPr="00B172FF">
        <w:rPr>
          <w:b/>
        </w:rPr>
        <w:t xml:space="preserve">For both link level and power evaluations LP-WUS, the following false-alarm rate (FAR) of LP-WUS can be assumed: </w:t>
      </w:r>
      <w:r w:rsidRPr="00B172FF">
        <w:rPr>
          <w:b/>
          <w:strike/>
          <w:color w:val="FF0000"/>
        </w:rPr>
        <w:t>[</w:t>
      </w:r>
      <w:r w:rsidRPr="00B172FF">
        <w:rPr>
          <w:b/>
        </w:rPr>
        <w:t>0.1%, 1%</w:t>
      </w:r>
      <w:r w:rsidRPr="00B172FF">
        <w:rPr>
          <w:b/>
          <w:strike/>
        </w:rPr>
        <w:t>,</w:t>
      </w:r>
      <w:r w:rsidRPr="00B172FF">
        <w:rPr>
          <w:b/>
          <w:strike/>
          <w:color w:val="FF0000"/>
        </w:rPr>
        <w:t xml:space="preserve"> 10%</w:t>
      </w:r>
      <w:r w:rsidRPr="00B172FF">
        <w:rPr>
          <w:b/>
          <w:color w:val="FF0000"/>
        </w:rPr>
        <w:t>].</w:t>
      </w:r>
    </w:p>
    <w:p w14:paraId="26A5F692" w14:textId="77777777" w:rsidR="001033F7" w:rsidRPr="00B172FF" w:rsidRDefault="001033F7" w:rsidP="001033F7">
      <w:pPr>
        <w:rPr>
          <w:b/>
          <w:lang w:val="en-US" w:eastAsia="zh-CN"/>
        </w:rPr>
      </w:pPr>
    </w:p>
    <w:p w14:paraId="47F105C5" w14:textId="4E7D6273" w:rsidR="001033F7" w:rsidRPr="00B172FF" w:rsidRDefault="001033F7" w:rsidP="001033F7">
      <w:pPr>
        <w:rPr>
          <w:b/>
          <w:lang w:val="en-US" w:eastAsia="zh-CN"/>
        </w:rPr>
      </w:pPr>
      <w:r w:rsidRPr="00B172FF">
        <w:rPr>
          <w:b/>
          <w:lang w:val="en-US" w:eastAsia="zh-CN"/>
        </w:rPr>
        <w:t>Proposal 1</w:t>
      </w:r>
      <w:r w:rsidR="0034553C">
        <w:rPr>
          <w:b/>
          <w:lang w:val="en-US" w:eastAsia="zh-CN"/>
        </w:rPr>
        <w:t>2</w:t>
      </w:r>
      <w:r w:rsidRPr="00B172FF">
        <w:rPr>
          <w:b/>
          <w:lang w:val="en-US" w:eastAsia="zh-CN"/>
        </w:rPr>
        <w:t>: Target false alarm probability of LP-WUS is at most 1%.</w:t>
      </w:r>
    </w:p>
    <w:p w14:paraId="141374B4" w14:textId="4970E745" w:rsidR="001033F7" w:rsidRPr="00B172FF" w:rsidRDefault="001033F7" w:rsidP="001033F7">
      <w:pPr>
        <w:rPr>
          <w:b/>
          <w:lang w:val="en-US" w:eastAsia="zh-CN"/>
        </w:rPr>
      </w:pPr>
    </w:p>
    <w:p w14:paraId="241548B9" w14:textId="77777777" w:rsidR="001033F7" w:rsidRPr="00B172FF" w:rsidRDefault="001033F7" w:rsidP="001033F7">
      <w:pPr>
        <w:rPr>
          <w:rFonts w:asciiTheme="majorBidi" w:hAnsiTheme="majorBidi" w:cstheme="majorBidi"/>
          <w:b/>
          <w:lang w:val="en-US" w:eastAsia="zh-CN"/>
        </w:rPr>
      </w:pPr>
      <w:r w:rsidRPr="00B172FF">
        <w:rPr>
          <w:rFonts w:asciiTheme="majorBidi" w:hAnsiTheme="majorBidi" w:cstheme="majorBidi"/>
          <w:b/>
          <w:lang w:val="en-US" w:eastAsia="zh-CN"/>
        </w:rPr>
        <w:t>Observation 7: Monitoring power consumption and WUR monitoring duration are two key aspects to determine UE’s average power consumption.</w:t>
      </w:r>
    </w:p>
    <w:p w14:paraId="5F93B7BF" w14:textId="77777777" w:rsidR="001033F7" w:rsidRPr="00B172FF" w:rsidRDefault="001033F7" w:rsidP="001033F7">
      <w:pPr>
        <w:rPr>
          <w:rFonts w:asciiTheme="majorBidi" w:hAnsiTheme="majorBidi" w:cstheme="majorBidi"/>
          <w:b/>
          <w:lang w:val="en-US" w:eastAsia="zh-CN"/>
        </w:rPr>
      </w:pPr>
    </w:p>
    <w:p w14:paraId="40FD12B9" w14:textId="77777777" w:rsidR="001033F7" w:rsidRPr="00B172FF" w:rsidRDefault="001033F7" w:rsidP="001033F7">
      <w:pPr>
        <w:rPr>
          <w:rFonts w:asciiTheme="majorBidi" w:hAnsiTheme="majorBidi" w:cstheme="majorBidi"/>
          <w:b/>
          <w:lang w:val="en-US" w:eastAsia="zh-CN"/>
        </w:rPr>
      </w:pPr>
      <w:r w:rsidRPr="00B172FF">
        <w:rPr>
          <w:rFonts w:asciiTheme="majorBidi" w:hAnsiTheme="majorBidi" w:cstheme="majorBidi"/>
          <w:b/>
          <w:lang w:val="en-US" w:eastAsia="zh-CN"/>
        </w:rPr>
        <w:t>Observation 8: Duty cycling could reduce average LP-WUR power consumption significantly.</w:t>
      </w:r>
    </w:p>
    <w:p w14:paraId="47C4121B" w14:textId="77777777" w:rsidR="001033F7" w:rsidRPr="00B172FF" w:rsidRDefault="001033F7" w:rsidP="001033F7">
      <w:pPr>
        <w:rPr>
          <w:rFonts w:asciiTheme="majorBidi" w:hAnsiTheme="majorBidi" w:cstheme="majorBidi"/>
          <w:b/>
          <w:lang w:val="en-US" w:eastAsia="zh-CN"/>
        </w:rPr>
      </w:pPr>
    </w:p>
    <w:p w14:paraId="47F779EA" w14:textId="77777777" w:rsidR="001033F7" w:rsidRPr="00B172FF" w:rsidRDefault="001033F7" w:rsidP="001033F7">
      <w:pPr>
        <w:rPr>
          <w:rFonts w:asciiTheme="majorBidi" w:hAnsiTheme="majorBidi" w:cstheme="majorBidi"/>
          <w:b/>
          <w:lang w:val="en-US" w:eastAsia="zh-CN"/>
        </w:rPr>
      </w:pPr>
      <w:r w:rsidRPr="00B172FF">
        <w:rPr>
          <w:rFonts w:asciiTheme="majorBidi" w:hAnsiTheme="majorBidi" w:cstheme="majorBidi"/>
          <w:b/>
          <w:lang w:val="en-US" w:eastAsia="zh-CN"/>
        </w:rPr>
        <w:t>Observation 9: Average power consumption is insensitive to instantaneous LP-WUR monitoring power at low and moderate paging cycle durations (low to moderate latency requirements).</w:t>
      </w:r>
    </w:p>
    <w:p w14:paraId="0B652B28" w14:textId="77777777" w:rsidR="001033F7" w:rsidRPr="00B172FF" w:rsidRDefault="001033F7" w:rsidP="001033F7">
      <w:pPr>
        <w:rPr>
          <w:b/>
          <w:lang w:val="en-US" w:eastAsia="zh-CN"/>
        </w:rPr>
      </w:pPr>
    </w:p>
    <w:p w14:paraId="13116F3C" w14:textId="77777777" w:rsidR="001033F7" w:rsidRPr="00B172FF" w:rsidRDefault="001033F7" w:rsidP="001033F7">
      <w:pPr>
        <w:rPr>
          <w:b/>
          <w:lang w:val="en-US" w:eastAsia="zh-CN"/>
        </w:rPr>
      </w:pPr>
      <w:r w:rsidRPr="00B172FF">
        <w:rPr>
          <w:b/>
          <w:lang w:val="en-US" w:eastAsia="zh-CN"/>
        </w:rPr>
        <w:t>Observation 10: For low paging cycle durations (e.g., 1.28 sec), power consumption is insensitive for LP-WUR monitoring power.</w:t>
      </w:r>
    </w:p>
    <w:p w14:paraId="7B025355" w14:textId="1EE505C6" w:rsidR="001033F7" w:rsidRPr="00B172FF" w:rsidRDefault="001033F7" w:rsidP="00223EDD">
      <w:pPr>
        <w:rPr>
          <w:lang w:val="en-US" w:eastAsia="x-none"/>
        </w:rPr>
      </w:pPr>
    </w:p>
    <w:p w14:paraId="7C158C02" w14:textId="77777777" w:rsidR="001033F7" w:rsidRPr="00B172FF" w:rsidRDefault="001033F7" w:rsidP="001033F7">
      <w:pPr>
        <w:jc w:val="both"/>
        <w:rPr>
          <w:b/>
          <w:lang w:eastAsia="zh-CN"/>
        </w:rPr>
      </w:pPr>
      <w:r w:rsidRPr="00B172FF">
        <w:rPr>
          <w:b/>
          <w:lang w:eastAsia="zh-CN"/>
        </w:rPr>
        <w:t xml:space="preserve">Observation 11: In the evaluated scenario, OOK-based WUS uses at least 4 times more resources than OFDM-based WUS to achieve the same misdetection and false alarm performance. </w:t>
      </w:r>
    </w:p>
    <w:p w14:paraId="531B4084" w14:textId="5786DBA6" w:rsidR="001033F7" w:rsidRPr="00B172FF" w:rsidRDefault="001033F7" w:rsidP="00223EDD">
      <w:pPr>
        <w:rPr>
          <w:lang w:eastAsia="x-none"/>
        </w:rPr>
      </w:pPr>
    </w:p>
    <w:p w14:paraId="338B0DA7" w14:textId="77777777" w:rsidR="001033F7" w:rsidRPr="00B172FF" w:rsidRDefault="001033F7" w:rsidP="001033F7">
      <w:pPr>
        <w:jc w:val="both"/>
        <w:rPr>
          <w:b/>
        </w:rPr>
      </w:pPr>
      <w:r w:rsidRPr="00B172FF">
        <w:rPr>
          <w:b/>
        </w:rPr>
        <w:lastRenderedPageBreak/>
        <w:t>Observation 12: Based on initial evaluation, OOK based LP-WUS with NF=15dB and data rate of ~1kbps could provide similar coverage as RedCap 1Rx PDCCH CSS AL16 in Urban and Rural scenarios. (Note that the NF and data rate may depend on receiver architecture and details of WUS designs.)</w:t>
      </w:r>
    </w:p>
    <w:p w14:paraId="6BA54505" w14:textId="68569F83" w:rsidR="001033F7" w:rsidRPr="00B172FF" w:rsidRDefault="001033F7" w:rsidP="00223EDD">
      <w:pPr>
        <w:rPr>
          <w:lang w:eastAsia="x-none"/>
        </w:rPr>
      </w:pPr>
    </w:p>
    <w:p w14:paraId="3D1F76A9" w14:textId="77777777" w:rsidR="001033F7" w:rsidRPr="00B172FF" w:rsidRDefault="001033F7" w:rsidP="001033F7">
      <w:pPr>
        <w:jc w:val="both"/>
        <w:rPr>
          <w:b/>
        </w:rPr>
      </w:pPr>
      <w:r w:rsidRPr="00B172FF">
        <w:rPr>
          <w:b/>
        </w:rPr>
        <w:t>Observation 13: OFDM based LP-WUS with NF= 12 dB and data rate of 10.5 kbps could provide similar coverage as RedCap 1Rx PDCCH CSS AL16 in Urban and Rural scenarios. (Note that the NF and data rate may depend on receiver architecture and details of WUS designs.)</w:t>
      </w:r>
    </w:p>
    <w:p w14:paraId="5E32550E" w14:textId="4BF5EC93" w:rsidR="001033F7" w:rsidRPr="00B172FF" w:rsidRDefault="001033F7" w:rsidP="00223EDD">
      <w:pPr>
        <w:rPr>
          <w:lang w:eastAsia="x-none"/>
        </w:rPr>
      </w:pPr>
    </w:p>
    <w:p w14:paraId="7BB7A16B" w14:textId="77777777" w:rsidR="001033F7" w:rsidRPr="00B172FF" w:rsidRDefault="001033F7" w:rsidP="001033F7">
      <w:pPr>
        <w:jc w:val="both"/>
        <w:rPr>
          <w:b/>
        </w:rPr>
      </w:pPr>
      <w:r w:rsidRPr="00B172FF">
        <w:rPr>
          <w:b/>
        </w:rPr>
        <w:t>Observation 14: Based on initial evaluation, OOK based LP-WUS with NF=15dB and data rate 7kbps has better MIL than PUSCH in all scenarios except Urban 4GHz, 1Rx, 24dBm/</w:t>
      </w:r>
      <w:proofErr w:type="spellStart"/>
      <w:r w:rsidRPr="00B172FF">
        <w:rPr>
          <w:b/>
        </w:rPr>
        <w:t>MHz.</w:t>
      </w:r>
      <w:proofErr w:type="spellEnd"/>
      <w:r w:rsidRPr="00B172FF">
        <w:rPr>
          <w:b/>
        </w:rPr>
        <w:t xml:space="preserve"> (Note that PUSCH data rate used in this comparison is originally coming from eMBB requirements. If RAN1 wants to use PUSCH as a reference target, then, a new PUSCH data rate for IoT application needs to be defined.)</w:t>
      </w:r>
    </w:p>
    <w:p w14:paraId="4EB88147" w14:textId="77777777" w:rsidR="001033F7" w:rsidRPr="00B172FF" w:rsidRDefault="001033F7" w:rsidP="001033F7">
      <w:pPr>
        <w:rPr>
          <w:b/>
        </w:rPr>
      </w:pPr>
    </w:p>
    <w:p w14:paraId="174460EE" w14:textId="77777777" w:rsidR="001033F7" w:rsidRPr="00B172FF" w:rsidRDefault="001033F7" w:rsidP="001033F7">
      <w:pPr>
        <w:jc w:val="both"/>
        <w:rPr>
          <w:b/>
        </w:rPr>
      </w:pPr>
      <w:r w:rsidRPr="00B172FF">
        <w:rPr>
          <w:b/>
        </w:rPr>
        <w:t>Observation 15: Based on initial evaluation, OFDM based LP-WUS with NF=12dB and data rate 56 kbps has better MIL than PUSCH in all scenarios except Urban 4GHz, 1Rx, 24dBm/</w:t>
      </w:r>
      <w:proofErr w:type="spellStart"/>
      <w:r w:rsidRPr="00B172FF">
        <w:rPr>
          <w:b/>
        </w:rPr>
        <w:t>MHz.</w:t>
      </w:r>
      <w:proofErr w:type="spellEnd"/>
    </w:p>
    <w:p w14:paraId="35473FA9" w14:textId="77777777" w:rsidR="001033F7" w:rsidRPr="00B172FF" w:rsidRDefault="001033F7" w:rsidP="001033F7">
      <w:pPr>
        <w:rPr>
          <w:b/>
        </w:rPr>
      </w:pPr>
    </w:p>
    <w:p w14:paraId="09620EE3" w14:textId="77777777" w:rsidR="001033F7" w:rsidRPr="00B172FF" w:rsidRDefault="001033F7" w:rsidP="001033F7">
      <w:pPr>
        <w:jc w:val="both"/>
        <w:rPr>
          <w:b/>
        </w:rPr>
      </w:pPr>
      <w:r w:rsidRPr="00B172FF">
        <w:rPr>
          <w:b/>
        </w:rPr>
        <w:t>Observation 16: The PUSCH coverage (MIL margin) is mostly independent of scenarios, whereas the DL LP-WUS MIL values have large variation depending on scenarios.</w:t>
      </w:r>
    </w:p>
    <w:p w14:paraId="3481B239" w14:textId="6E9F00FB" w:rsidR="001033F7" w:rsidRPr="00B172FF" w:rsidRDefault="001033F7" w:rsidP="00223EDD">
      <w:pPr>
        <w:rPr>
          <w:lang w:eastAsia="x-none"/>
        </w:rPr>
      </w:pPr>
    </w:p>
    <w:p w14:paraId="21A025F4" w14:textId="3E9CB3CF" w:rsidR="001033F7" w:rsidRPr="00B172FF" w:rsidRDefault="001033F7" w:rsidP="001033F7">
      <w:pPr>
        <w:jc w:val="both"/>
        <w:rPr>
          <w:b/>
        </w:rPr>
      </w:pPr>
      <w:r w:rsidRPr="00B172FF">
        <w:rPr>
          <w:b/>
        </w:rPr>
        <w:t>Proposal 1</w:t>
      </w:r>
      <w:r w:rsidR="0034553C">
        <w:rPr>
          <w:b/>
        </w:rPr>
        <w:t>3</w:t>
      </w:r>
      <w:r w:rsidRPr="00B172FF">
        <w:rPr>
          <w:b/>
        </w:rPr>
        <w:t>: RAN1 performs detailed study on the trade-off between coverage, data rate and overhead of WUS based on detailed WUS design (signal bandwidth, WUS PSD, modulation, duration, etc), required SNR from link level simulations, reasonable NF values from receiver architecture study, target IoT application data rate, etc, if necessary.</w:t>
      </w:r>
    </w:p>
    <w:p w14:paraId="3EA8583C" w14:textId="5B4DDB53" w:rsidR="001033F7" w:rsidRPr="00B172FF" w:rsidRDefault="001033F7" w:rsidP="00223EDD">
      <w:pPr>
        <w:rPr>
          <w:lang w:eastAsia="x-none"/>
        </w:rPr>
      </w:pPr>
    </w:p>
    <w:p w14:paraId="44BD71CC" w14:textId="77777777" w:rsidR="001033F7" w:rsidRPr="00B172FF" w:rsidRDefault="001033F7" w:rsidP="001033F7">
      <w:pPr>
        <w:rPr>
          <w:b/>
          <w:lang w:eastAsia="zh-CN"/>
        </w:rPr>
      </w:pPr>
      <w:r w:rsidRPr="00B172FF">
        <w:rPr>
          <w:b/>
          <w:lang w:eastAsia="zh-CN"/>
        </w:rPr>
        <w:t xml:space="preserve">Observation 18: </w:t>
      </w:r>
      <w:r w:rsidRPr="00B172FF">
        <w:rPr>
          <w:b/>
        </w:rPr>
        <w:t>NF value for LP-WUR affects sensitivity/coverage.</w:t>
      </w:r>
    </w:p>
    <w:p w14:paraId="54E3DDB6" w14:textId="32C3816B" w:rsidR="001033F7" w:rsidRPr="00B172FF" w:rsidRDefault="001033F7" w:rsidP="00223EDD">
      <w:pPr>
        <w:rPr>
          <w:lang w:eastAsia="x-none"/>
        </w:rPr>
      </w:pPr>
    </w:p>
    <w:p w14:paraId="4672EA66" w14:textId="626D6922" w:rsidR="001033F7" w:rsidRPr="00D217D9" w:rsidRDefault="001033F7" w:rsidP="001033F7">
      <w:pPr>
        <w:rPr>
          <w:b/>
          <w:lang w:val="en-US" w:eastAsia="en-GB"/>
        </w:rPr>
      </w:pPr>
      <w:r w:rsidRPr="00B172FF">
        <w:rPr>
          <w:b/>
          <w:lang w:val="en-US" w:eastAsia="en-GB"/>
        </w:rPr>
        <w:t>Proposal 1</w:t>
      </w:r>
      <w:r w:rsidR="0034553C">
        <w:rPr>
          <w:b/>
          <w:lang w:val="en-US" w:eastAsia="en-GB"/>
        </w:rPr>
        <w:t>4</w:t>
      </w:r>
      <w:r w:rsidRPr="00B172FF">
        <w:rPr>
          <w:b/>
          <w:lang w:val="en-US" w:eastAsia="en-GB"/>
        </w:rPr>
        <w:t xml:space="preserve">: RAN1 strives to design LP-WUS to have a similar coverage as NR </w:t>
      </w:r>
      <w:r w:rsidRPr="00B172FF">
        <w:rPr>
          <w:lang w:val="en-US" w:eastAsia="en-GB"/>
        </w:rPr>
        <w:t>[</w:t>
      </w:r>
      <w:r w:rsidRPr="00B172FF">
        <w:rPr>
          <w:b/>
          <w:lang w:val="en-US" w:eastAsia="en-GB"/>
        </w:rPr>
        <w:t>PDCCH] channel.</w:t>
      </w:r>
    </w:p>
    <w:p w14:paraId="1374D743" w14:textId="77777777" w:rsidR="001033F7" w:rsidRPr="001033F7" w:rsidRDefault="001033F7" w:rsidP="00223EDD">
      <w:pPr>
        <w:rPr>
          <w:lang w:eastAsia="x-none"/>
        </w:rPr>
      </w:pPr>
    </w:p>
    <w:p w14:paraId="63997AA2" w14:textId="77777777" w:rsidR="001B3DB4" w:rsidRDefault="001B3DB4" w:rsidP="00233F1C">
      <w:pPr>
        <w:pStyle w:val="Heading1"/>
      </w:pPr>
      <w:r>
        <w:t>References</w:t>
      </w:r>
    </w:p>
    <w:p w14:paraId="12028AAC" w14:textId="5EE44F42" w:rsidR="001B3DB4" w:rsidRPr="00A546D3" w:rsidRDefault="002E7791" w:rsidP="002C2EB9">
      <w:pPr>
        <w:rPr>
          <w:color w:val="0D0D0D"/>
        </w:rPr>
      </w:pPr>
      <w:bookmarkStart w:id="22" w:name="_Hlk47345942"/>
      <w:r w:rsidRPr="00A546D3">
        <w:rPr>
          <w:color w:val="0D0D0D"/>
        </w:rPr>
        <w:t xml:space="preserve">[1] </w:t>
      </w:r>
      <w:r w:rsidR="002C2EB9" w:rsidRPr="00A546D3">
        <w:rPr>
          <w:color w:val="0D0D0D"/>
        </w:rPr>
        <w:t>RP-222644 Revised SID on low-power WUS WUR for NR</w:t>
      </w:r>
    </w:p>
    <w:p w14:paraId="261D1A06" w14:textId="41BBE582" w:rsidR="00823892" w:rsidRPr="00A546D3" w:rsidRDefault="00823892" w:rsidP="002E7791">
      <w:pPr>
        <w:rPr>
          <w:color w:val="0D0D0D"/>
        </w:rPr>
      </w:pPr>
      <w:r w:rsidRPr="00C51EEF">
        <w:rPr>
          <w:color w:val="0D0D0D"/>
        </w:rPr>
        <w:t>[2]</w:t>
      </w:r>
      <w:r w:rsidR="00650121" w:rsidRPr="00C51EEF">
        <w:rPr>
          <w:color w:val="0D0D0D"/>
        </w:rPr>
        <w:t xml:space="preserve"> </w:t>
      </w:r>
      <w:r w:rsidR="00396DBF" w:rsidRPr="00A546D3">
        <w:rPr>
          <w:color w:val="0D0D0D"/>
        </w:rPr>
        <w:t xml:space="preserve">3GPP TR </w:t>
      </w:r>
      <w:r w:rsidR="00396DBF" w:rsidRPr="004C2B45">
        <w:rPr>
          <w:color w:val="0D0D0D"/>
        </w:rPr>
        <w:t>38.840</w:t>
      </w:r>
      <w:r w:rsidR="00396DBF" w:rsidRPr="00C51EEF">
        <w:rPr>
          <w:color w:val="0D0D0D"/>
        </w:rPr>
        <w:t>,</w:t>
      </w:r>
      <w:r w:rsidR="00396DBF" w:rsidRPr="00A546D3">
        <w:rPr>
          <w:color w:val="0D0D0D"/>
        </w:rPr>
        <w:t xml:space="preserve"> “</w:t>
      </w:r>
      <w:r w:rsidR="00396DBF" w:rsidRPr="00C51EEF">
        <w:rPr>
          <w:color w:val="0D0D0D"/>
        </w:rPr>
        <w:t>Study on User Equipment (UE) power saving in NR”, Technical Report, V16.</w:t>
      </w:r>
      <w:r w:rsidR="008251D9" w:rsidRPr="00C51EEF">
        <w:rPr>
          <w:color w:val="0D0D0D"/>
        </w:rPr>
        <w:t>0.0,</w:t>
      </w:r>
      <w:r w:rsidR="00396DBF" w:rsidRPr="00C51EEF">
        <w:rPr>
          <w:color w:val="0D0D0D"/>
        </w:rPr>
        <w:t xml:space="preserve"> June</w:t>
      </w:r>
      <w:r w:rsidR="008251D9" w:rsidRPr="00C51EEF">
        <w:rPr>
          <w:color w:val="0D0D0D"/>
        </w:rPr>
        <w:t xml:space="preserve"> 2019</w:t>
      </w:r>
    </w:p>
    <w:bookmarkEnd w:id="22"/>
    <w:p w14:paraId="068E9898" w14:textId="565F2313" w:rsidR="00742EA8" w:rsidRDefault="00567D3D" w:rsidP="00567D3D">
      <w:pPr>
        <w:rPr>
          <w:color w:val="0D0D0D"/>
        </w:rPr>
      </w:pPr>
      <w:r w:rsidRPr="00A546D3">
        <w:rPr>
          <w:color w:val="0D0D0D"/>
        </w:rPr>
        <w:t>[</w:t>
      </w:r>
      <w:r w:rsidR="00823892" w:rsidRPr="00A546D3">
        <w:rPr>
          <w:color w:val="0D0D0D"/>
        </w:rPr>
        <w:t>3</w:t>
      </w:r>
      <w:r w:rsidRPr="00A546D3">
        <w:rPr>
          <w:color w:val="0D0D0D"/>
        </w:rPr>
        <w:t xml:space="preserve">] 3GPP TR </w:t>
      </w:r>
      <w:r w:rsidR="00F66B6F" w:rsidRPr="00A546D3">
        <w:rPr>
          <w:color w:val="0D0D0D"/>
        </w:rPr>
        <w:t>38.830, “</w:t>
      </w:r>
      <w:r w:rsidR="00F3725A" w:rsidRPr="00A546D3">
        <w:rPr>
          <w:color w:val="0D0D0D"/>
        </w:rPr>
        <w:t>Study on NR coverage enhancements (Release 17),</w:t>
      </w:r>
      <w:r w:rsidR="00F66B6F" w:rsidRPr="00A546D3">
        <w:rPr>
          <w:color w:val="0D0D0D"/>
        </w:rPr>
        <w:t>”</w:t>
      </w:r>
      <w:r w:rsidR="00F3725A" w:rsidRPr="00A546D3">
        <w:rPr>
          <w:color w:val="0D0D0D"/>
        </w:rPr>
        <w:t xml:space="preserve"> Technical Report, v17.0.0, </w:t>
      </w:r>
      <w:r w:rsidR="00494B4B" w:rsidRPr="00A546D3">
        <w:rPr>
          <w:color w:val="0D0D0D"/>
        </w:rPr>
        <w:t>Dec. 2022</w:t>
      </w:r>
    </w:p>
    <w:p w14:paraId="4B133851" w14:textId="39EBAB88" w:rsidR="00511779" w:rsidRDefault="00511779" w:rsidP="00567D3D">
      <w:pPr>
        <w:rPr>
          <w:color w:val="0D0D0D"/>
        </w:rPr>
      </w:pPr>
      <w:r>
        <w:rPr>
          <w:color w:val="0D0D0D"/>
        </w:rPr>
        <w:t>[4]</w:t>
      </w:r>
      <w:r w:rsidR="008B3F58">
        <w:rPr>
          <w:color w:val="0D0D0D"/>
        </w:rPr>
        <w:t xml:space="preserve"> </w:t>
      </w:r>
      <w:r w:rsidR="008B3F58" w:rsidRPr="008B3F58">
        <w:rPr>
          <w:color w:val="0D0D0D"/>
        </w:rPr>
        <w:t>R1-2305360</w:t>
      </w:r>
      <w:r w:rsidR="00D83DA2">
        <w:rPr>
          <w:color w:val="0D0D0D"/>
        </w:rPr>
        <w:t xml:space="preserve"> </w:t>
      </w:r>
      <w:r w:rsidR="00AB1A5B">
        <w:rPr>
          <w:color w:val="0D0D0D"/>
        </w:rPr>
        <w:t>“</w:t>
      </w:r>
      <w:r w:rsidR="001E6B33" w:rsidRPr="001E6B33">
        <w:rPr>
          <w:color w:val="0D0D0D"/>
        </w:rPr>
        <w:t>L1 signal design and procedures for LP-WUR</w:t>
      </w:r>
      <w:r w:rsidR="00AB1A5B">
        <w:rPr>
          <w:color w:val="0D0D0D"/>
        </w:rPr>
        <w:t xml:space="preserve">”, Qualcomm, </w:t>
      </w:r>
      <w:r w:rsidR="00E05B37">
        <w:rPr>
          <w:color w:val="0D0D0D"/>
        </w:rPr>
        <w:t>May</w:t>
      </w:r>
      <w:r w:rsidR="00791F20">
        <w:rPr>
          <w:color w:val="0D0D0D"/>
        </w:rPr>
        <w:t xml:space="preserve"> </w:t>
      </w:r>
      <w:r w:rsidR="00AB1A5B">
        <w:rPr>
          <w:color w:val="0D0D0D"/>
        </w:rPr>
        <w:t>202</w:t>
      </w:r>
      <w:r w:rsidR="00791F20">
        <w:rPr>
          <w:color w:val="0D0D0D"/>
        </w:rPr>
        <w:t>3</w:t>
      </w:r>
    </w:p>
    <w:p w14:paraId="2B09A9C4" w14:textId="20E1403B" w:rsidR="00742EA8" w:rsidRDefault="00EB428F" w:rsidP="00567D3D">
      <w:pPr>
        <w:rPr>
          <w:color w:val="0D0D0D"/>
        </w:rPr>
      </w:pPr>
      <w:r>
        <w:rPr>
          <w:color w:val="0D0D0D"/>
        </w:rPr>
        <w:t xml:space="preserve">[5] </w:t>
      </w:r>
      <w:r w:rsidR="00EE5984" w:rsidRPr="00EE5984">
        <w:rPr>
          <w:color w:val="0D0D0D"/>
        </w:rPr>
        <w:t>R1-2305359</w:t>
      </w:r>
      <w:r w:rsidR="001C4948">
        <w:rPr>
          <w:color w:val="0D0D0D"/>
        </w:rPr>
        <w:t xml:space="preserve"> </w:t>
      </w:r>
      <w:r w:rsidR="0027585F">
        <w:rPr>
          <w:color w:val="0D0D0D"/>
        </w:rPr>
        <w:t>“</w:t>
      </w:r>
      <w:r w:rsidR="001E5EE0" w:rsidRPr="001E5EE0">
        <w:rPr>
          <w:color w:val="0D0D0D"/>
        </w:rPr>
        <w:t>Receiver architecture for LP-WUS</w:t>
      </w:r>
      <w:r w:rsidR="001E5EE0">
        <w:rPr>
          <w:color w:val="0D0D0D"/>
        </w:rPr>
        <w:t xml:space="preserve">”, Qualcomm, </w:t>
      </w:r>
      <w:r w:rsidR="00853400">
        <w:rPr>
          <w:color w:val="0D0D0D"/>
        </w:rPr>
        <w:t>May</w:t>
      </w:r>
      <w:r w:rsidR="001C4948">
        <w:rPr>
          <w:color w:val="0D0D0D"/>
        </w:rPr>
        <w:t xml:space="preserve"> </w:t>
      </w:r>
      <w:r w:rsidR="001E5EE0">
        <w:rPr>
          <w:color w:val="0D0D0D"/>
        </w:rPr>
        <w:t>202</w:t>
      </w:r>
      <w:r w:rsidR="00791F20">
        <w:rPr>
          <w:color w:val="0D0D0D"/>
        </w:rPr>
        <w:t>3</w:t>
      </w:r>
    </w:p>
    <w:p w14:paraId="7C69E462" w14:textId="4A777F70" w:rsidR="00326CE7" w:rsidRDefault="00326CE7" w:rsidP="00567D3D">
      <w:pPr>
        <w:rPr>
          <w:color w:val="0D0D0D"/>
        </w:rPr>
      </w:pPr>
      <w:r>
        <w:rPr>
          <w:color w:val="0D0D0D"/>
        </w:rPr>
        <w:t xml:space="preserve">[6] </w:t>
      </w:r>
      <w:hyperlink r:id="rId26" w:history="1">
        <w:r w:rsidR="009D0F60" w:rsidRPr="00DC0B3C">
          <w:rPr>
            <w:rStyle w:val="Hyperlink"/>
          </w:rPr>
          <w:t>https://www.digikey.com/</w:t>
        </w:r>
      </w:hyperlink>
    </w:p>
    <w:p w14:paraId="7367A708" w14:textId="55C751C9" w:rsidR="009D0F60" w:rsidRPr="00A546D3" w:rsidRDefault="009D0F60" w:rsidP="00567D3D">
      <w:pPr>
        <w:rPr>
          <w:color w:val="0D0D0D"/>
        </w:rPr>
      </w:pPr>
      <w:r>
        <w:rPr>
          <w:color w:val="0D0D0D"/>
        </w:rPr>
        <w:t xml:space="preserve">[7] </w:t>
      </w:r>
      <w:r>
        <w:t xml:space="preserve">SiT8021 </w:t>
      </w:r>
      <w:proofErr w:type="spellStart"/>
      <w:r>
        <w:t>uPower</w:t>
      </w:r>
      <w:proofErr w:type="spellEnd"/>
      <w:r>
        <w:t xml:space="preserve"> MHz Oscillator</w:t>
      </w:r>
    </w:p>
    <w:sectPr w:rsidR="009D0F60" w:rsidRPr="00A546D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C6565" w14:textId="77777777" w:rsidR="004B0093" w:rsidRDefault="004B0093">
      <w:r>
        <w:separator/>
      </w:r>
    </w:p>
  </w:endnote>
  <w:endnote w:type="continuationSeparator" w:id="0">
    <w:p w14:paraId="1EA191C5" w14:textId="77777777" w:rsidR="004B0093" w:rsidRDefault="004B0093">
      <w:r>
        <w:continuationSeparator/>
      </w:r>
    </w:p>
  </w:endnote>
  <w:endnote w:type="continuationNotice" w:id="1">
    <w:p w14:paraId="45DF1656" w14:textId="77777777" w:rsidR="004B0093" w:rsidRDefault="004B00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102E" w14:textId="77777777" w:rsidR="004B0093" w:rsidRDefault="004B0093">
      <w:r>
        <w:separator/>
      </w:r>
    </w:p>
  </w:footnote>
  <w:footnote w:type="continuationSeparator" w:id="0">
    <w:p w14:paraId="1AE79246" w14:textId="77777777" w:rsidR="004B0093" w:rsidRDefault="004B0093">
      <w:r>
        <w:continuationSeparator/>
      </w:r>
    </w:p>
  </w:footnote>
  <w:footnote w:type="continuationNotice" w:id="1">
    <w:p w14:paraId="6968BBAA" w14:textId="77777777" w:rsidR="004B0093" w:rsidRDefault="004B00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585D"/>
    <w:multiLevelType w:val="hybridMultilevel"/>
    <w:tmpl w:val="C882BA44"/>
    <w:lvl w:ilvl="0" w:tplc="11A2CACC">
      <w:start w:val="1"/>
      <w:numFmt w:val="bullet"/>
      <w:pStyle w:val="ListParagraph"/>
      <w:lvlText w:val=""/>
      <w:lvlJc w:val="left"/>
      <w:pPr>
        <w:tabs>
          <w:tab w:val="num" w:pos="720"/>
        </w:tabs>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9CF01C56">
      <w:start w:val="1"/>
      <w:numFmt w:val="bullet"/>
      <w:lvlText w:val="•"/>
      <w:lvlJc w:val="left"/>
      <w:pPr>
        <w:tabs>
          <w:tab w:val="num" w:pos="2160"/>
        </w:tabs>
        <w:ind w:left="2160" w:hanging="360"/>
      </w:pPr>
      <w:rPr>
        <w:rFonts w:ascii="Arial" w:hAnsi="Arial" w:hint="default"/>
      </w:rPr>
    </w:lvl>
    <w:lvl w:ilvl="3" w:tplc="6EEA8E7E">
      <w:start w:val="1"/>
      <w:numFmt w:val="bullet"/>
      <w:lvlText w:val="•"/>
      <w:lvlJc w:val="left"/>
      <w:pPr>
        <w:tabs>
          <w:tab w:val="num" w:pos="2880"/>
        </w:tabs>
        <w:ind w:left="2880" w:hanging="360"/>
      </w:pPr>
      <w:rPr>
        <w:rFonts w:ascii="Arial" w:hAnsi="Arial" w:hint="default"/>
      </w:rPr>
    </w:lvl>
    <w:lvl w:ilvl="4" w:tplc="E84073D2" w:tentative="1">
      <w:start w:val="1"/>
      <w:numFmt w:val="bullet"/>
      <w:lvlText w:val="•"/>
      <w:lvlJc w:val="left"/>
      <w:pPr>
        <w:tabs>
          <w:tab w:val="num" w:pos="3600"/>
        </w:tabs>
        <w:ind w:left="3600" w:hanging="360"/>
      </w:pPr>
      <w:rPr>
        <w:rFonts w:ascii="Arial" w:hAnsi="Arial" w:hint="default"/>
      </w:rPr>
    </w:lvl>
    <w:lvl w:ilvl="5" w:tplc="A378C5F8" w:tentative="1">
      <w:start w:val="1"/>
      <w:numFmt w:val="bullet"/>
      <w:lvlText w:val="•"/>
      <w:lvlJc w:val="left"/>
      <w:pPr>
        <w:tabs>
          <w:tab w:val="num" w:pos="4320"/>
        </w:tabs>
        <w:ind w:left="4320" w:hanging="360"/>
      </w:pPr>
      <w:rPr>
        <w:rFonts w:ascii="Arial" w:hAnsi="Arial" w:hint="default"/>
      </w:rPr>
    </w:lvl>
    <w:lvl w:ilvl="6" w:tplc="4522BADA" w:tentative="1">
      <w:start w:val="1"/>
      <w:numFmt w:val="bullet"/>
      <w:lvlText w:val="•"/>
      <w:lvlJc w:val="left"/>
      <w:pPr>
        <w:tabs>
          <w:tab w:val="num" w:pos="5040"/>
        </w:tabs>
        <w:ind w:left="5040" w:hanging="360"/>
      </w:pPr>
      <w:rPr>
        <w:rFonts w:ascii="Arial" w:hAnsi="Arial" w:hint="default"/>
      </w:rPr>
    </w:lvl>
    <w:lvl w:ilvl="7" w:tplc="F6B62F8E" w:tentative="1">
      <w:start w:val="1"/>
      <w:numFmt w:val="bullet"/>
      <w:lvlText w:val="•"/>
      <w:lvlJc w:val="left"/>
      <w:pPr>
        <w:tabs>
          <w:tab w:val="num" w:pos="5760"/>
        </w:tabs>
        <w:ind w:left="5760" w:hanging="360"/>
      </w:pPr>
      <w:rPr>
        <w:rFonts w:ascii="Arial" w:hAnsi="Arial" w:hint="default"/>
      </w:rPr>
    </w:lvl>
    <w:lvl w:ilvl="8" w:tplc="C86089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9653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4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36C013B"/>
    <w:multiLevelType w:val="multilevel"/>
    <w:tmpl w:val="036C0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F1E9B"/>
    <w:multiLevelType w:val="hybridMultilevel"/>
    <w:tmpl w:val="8EE0CBFC"/>
    <w:lvl w:ilvl="0" w:tplc="29C03660">
      <w:start w:val="1"/>
      <w:numFmt w:val="bullet"/>
      <w:lvlText w:val="•"/>
      <w:lvlJc w:val="left"/>
      <w:pPr>
        <w:tabs>
          <w:tab w:val="num" w:pos="720"/>
        </w:tabs>
        <w:ind w:left="720" w:hanging="360"/>
      </w:pPr>
      <w:rPr>
        <w:rFonts w:ascii="Arial" w:hAnsi="Arial" w:hint="default"/>
      </w:rPr>
    </w:lvl>
    <w:lvl w:ilvl="1" w:tplc="5046EF7C" w:tentative="1">
      <w:start w:val="1"/>
      <w:numFmt w:val="bullet"/>
      <w:lvlText w:val="•"/>
      <w:lvlJc w:val="left"/>
      <w:pPr>
        <w:tabs>
          <w:tab w:val="num" w:pos="1440"/>
        </w:tabs>
        <w:ind w:left="1440" w:hanging="360"/>
      </w:pPr>
      <w:rPr>
        <w:rFonts w:ascii="Arial" w:hAnsi="Arial" w:hint="default"/>
      </w:rPr>
    </w:lvl>
    <w:lvl w:ilvl="2" w:tplc="0F660E34" w:tentative="1">
      <w:start w:val="1"/>
      <w:numFmt w:val="bullet"/>
      <w:lvlText w:val="•"/>
      <w:lvlJc w:val="left"/>
      <w:pPr>
        <w:tabs>
          <w:tab w:val="num" w:pos="2160"/>
        </w:tabs>
        <w:ind w:left="2160" w:hanging="360"/>
      </w:pPr>
      <w:rPr>
        <w:rFonts w:ascii="Arial" w:hAnsi="Arial" w:hint="default"/>
      </w:rPr>
    </w:lvl>
    <w:lvl w:ilvl="3" w:tplc="30381B7E" w:tentative="1">
      <w:start w:val="1"/>
      <w:numFmt w:val="bullet"/>
      <w:lvlText w:val="•"/>
      <w:lvlJc w:val="left"/>
      <w:pPr>
        <w:tabs>
          <w:tab w:val="num" w:pos="2880"/>
        </w:tabs>
        <w:ind w:left="2880" w:hanging="360"/>
      </w:pPr>
      <w:rPr>
        <w:rFonts w:ascii="Arial" w:hAnsi="Arial" w:hint="default"/>
      </w:rPr>
    </w:lvl>
    <w:lvl w:ilvl="4" w:tplc="EFBA5EF4" w:tentative="1">
      <w:start w:val="1"/>
      <w:numFmt w:val="bullet"/>
      <w:lvlText w:val="•"/>
      <w:lvlJc w:val="left"/>
      <w:pPr>
        <w:tabs>
          <w:tab w:val="num" w:pos="3600"/>
        </w:tabs>
        <w:ind w:left="3600" w:hanging="360"/>
      </w:pPr>
      <w:rPr>
        <w:rFonts w:ascii="Arial" w:hAnsi="Arial" w:hint="default"/>
      </w:rPr>
    </w:lvl>
    <w:lvl w:ilvl="5" w:tplc="4E80FB6A" w:tentative="1">
      <w:start w:val="1"/>
      <w:numFmt w:val="bullet"/>
      <w:lvlText w:val="•"/>
      <w:lvlJc w:val="left"/>
      <w:pPr>
        <w:tabs>
          <w:tab w:val="num" w:pos="4320"/>
        </w:tabs>
        <w:ind w:left="4320" w:hanging="360"/>
      </w:pPr>
      <w:rPr>
        <w:rFonts w:ascii="Arial" w:hAnsi="Arial" w:hint="default"/>
      </w:rPr>
    </w:lvl>
    <w:lvl w:ilvl="6" w:tplc="A9743162" w:tentative="1">
      <w:start w:val="1"/>
      <w:numFmt w:val="bullet"/>
      <w:lvlText w:val="•"/>
      <w:lvlJc w:val="left"/>
      <w:pPr>
        <w:tabs>
          <w:tab w:val="num" w:pos="5040"/>
        </w:tabs>
        <w:ind w:left="5040" w:hanging="360"/>
      </w:pPr>
      <w:rPr>
        <w:rFonts w:ascii="Arial" w:hAnsi="Arial" w:hint="default"/>
      </w:rPr>
    </w:lvl>
    <w:lvl w:ilvl="7" w:tplc="CB9E1650" w:tentative="1">
      <w:start w:val="1"/>
      <w:numFmt w:val="bullet"/>
      <w:lvlText w:val="•"/>
      <w:lvlJc w:val="left"/>
      <w:pPr>
        <w:tabs>
          <w:tab w:val="num" w:pos="5760"/>
        </w:tabs>
        <w:ind w:left="5760" w:hanging="360"/>
      </w:pPr>
      <w:rPr>
        <w:rFonts w:ascii="Arial" w:hAnsi="Arial" w:hint="default"/>
      </w:rPr>
    </w:lvl>
    <w:lvl w:ilvl="8" w:tplc="3F3E94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5" w15:restartNumberingAfterBreak="0">
    <w:nsid w:val="16821C4F"/>
    <w:multiLevelType w:val="hybridMultilevel"/>
    <w:tmpl w:val="4D284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239F6"/>
    <w:multiLevelType w:val="hybridMultilevel"/>
    <w:tmpl w:val="83746D3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E819C0"/>
    <w:multiLevelType w:val="hybridMultilevel"/>
    <w:tmpl w:val="0FA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 w15:restartNumberingAfterBreak="0">
    <w:nsid w:val="200F212F"/>
    <w:multiLevelType w:val="hybridMultilevel"/>
    <w:tmpl w:val="842AD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725435"/>
    <w:multiLevelType w:val="hybridMultilevel"/>
    <w:tmpl w:val="7854B96E"/>
    <w:lvl w:ilvl="0" w:tplc="289E908C">
      <w:start w:val="1"/>
      <w:numFmt w:val="bullet"/>
      <w:lvlText w:val="•"/>
      <w:lvlJc w:val="left"/>
      <w:pPr>
        <w:tabs>
          <w:tab w:val="num" w:pos="720"/>
        </w:tabs>
        <w:ind w:left="720" w:hanging="360"/>
      </w:pPr>
      <w:rPr>
        <w:rFonts w:ascii="Arial" w:hAnsi="Arial" w:hint="default"/>
      </w:rPr>
    </w:lvl>
    <w:lvl w:ilvl="1" w:tplc="E6D04806">
      <w:start w:val="1"/>
      <w:numFmt w:val="bullet"/>
      <w:lvlText w:val="•"/>
      <w:lvlJc w:val="left"/>
      <w:pPr>
        <w:tabs>
          <w:tab w:val="num" w:pos="1440"/>
        </w:tabs>
        <w:ind w:left="1440" w:hanging="360"/>
      </w:pPr>
      <w:rPr>
        <w:rFonts w:ascii="Arial" w:hAnsi="Arial" w:hint="default"/>
      </w:rPr>
    </w:lvl>
    <w:lvl w:ilvl="2" w:tplc="8D186544" w:tentative="1">
      <w:start w:val="1"/>
      <w:numFmt w:val="bullet"/>
      <w:lvlText w:val="•"/>
      <w:lvlJc w:val="left"/>
      <w:pPr>
        <w:tabs>
          <w:tab w:val="num" w:pos="2160"/>
        </w:tabs>
        <w:ind w:left="2160" w:hanging="360"/>
      </w:pPr>
      <w:rPr>
        <w:rFonts w:ascii="Arial" w:hAnsi="Arial" w:hint="default"/>
      </w:rPr>
    </w:lvl>
    <w:lvl w:ilvl="3" w:tplc="6352A972" w:tentative="1">
      <w:start w:val="1"/>
      <w:numFmt w:val="bullet"/>
      <w:lvlText w:val="•"/>
      <w:lvlJc w:val="left"/>
      <w:pPr>
        <w:tabs>
          <w:tab w:val="num" w:pos="2880"/>
        </w:tabs>
        <w:ind w:left="2880" w:hanging="360"/>
      </w:pPr>
      <w:rPr>
        <w:rFonts w:ascii="Arial" w:hAnsi="Arial" w:hint="default"/>
      </w:rPr>
    </w:lvl>
    <w:lvl w:ilvl="4" w:tplc="23F6DBBC" w:tentative="1">
      <w:start w:val="1"/>
      <w:numFmt w:val="bullet"/>
      <w:lvlText w:val="•"/>
      <w:lvlJc w:val="left"/>
      <w:pPr>
        <w:tabs>
          <w:tab w:val="num" w:pos="3600"/>
        </w:tabs>
        <w:ind w:left="3600" w:hanging="360"/>
      </w:pPr>
      <w:rPr>
        <w:rFonts w:ascii="Arial" w:hAnsi="Arial" w:hint="default"/>
      </w:rPr>
    </w:lvl>
    <w:lvl w:ilvl="5" w:tplc="5FFEF396" w:tentative="1">
      <w:start w:val="1"/>
      <w:numFmt w:val="bullet"/>
      <w:lvlText w:val="•"/>
      <w:lvlJc w:val="left"/>
      <w:pPr>
        <w:tabs>
          <w:tab w:val="num" w:pos="4320"/>
        </w:tabs>
        <w:ind w:left="4320" w:hanging="360"/>
      </w:pPr>
      <w:rPr>
        <w:rFonts w:ascii="Arial" w:hAnsi="Arial" w:hint="default"/>
      </w:rPr>
    </w:lvl>
    <w:lvl w:ilvl="6" w:tplc="68A87920" w:tentative="1">
      <w:start w:val="1"/>
      <w:numFmt w:val="bullet"/>
      <w:lvlText w:val="•"/>
      <w:lvlJc w:val="left"/>
      <w:pPr>
        <w:tabs>
          <w:tab w:val="num" w:pos="5040"/>
        </w:tabs>
        <w:ind w:left="5040" w:hanging="360"/>
      </w:pPr>
      <w:rPr>
        <w:rFonts w:ascii="Arial" w:hAnsi="Arial" w:hint="default"/>
      </w:rPr>
    </w:lvl>
    <w:lvl w:ilvl="7" w:tplc="609226C0" w:tentative="1">
      <w:start w:val="1"/>
      <w:numFmt w:val="bullet"/>
      <w:lvlText w:val="•"/>
      <w:lvlJc w:val="left"/>
      <w:pPr>
        <w:tabs>
          <w:tab w:val="num" w:pos="5760"/>
        </w:tabs>
        <w:ind w:left="5760" w:hanging="360"/>
      </w:pPr>
      <w:rPr>
        <w:rFonts w:ascii="Arial" w:hAnsi="Arial" w:hint="default"/>
      </w:rPr>
    </w:lvl>
    <w:lvl w:ilvl="8" w:tplc="E72C2B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ED27EB"/>
    <w:multiLevelType w:val="hybridMultilevel"/>
    <w:tmpl w:val="343A1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2019D"/>
    <w:multiLevelType w:val="hybridMultilevel"/>
    <w:tmpl w:val="0792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502B1"/>
    <w:multiLevelType w:val="hybridMultilevel"/>
    <w:tmpl w:val="C6E8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06819"/>
    <w:multiLevelType w:val="hybridMultilevel"/>
    <w:tmpl w:val="98B62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21DEB"/>
    <w:multiLevelType w:val="multilevel"/>
    <w:tmpl w:val="290E7ED6"/>
    <w:lvl w:ilvl="0">
      <w:start w:val="2"/>
      <w:numFmt w:val="decimal"/>
      <w:lvlText w:val="%1"/>
      <w:lvlJc w:val="left"/>
      <w:pPr>
        <w:ind w:left="495" w:hanging="495"/>
      </w:pPr>
      <w:rPr>
        <w:rFonts w:eastAsia="DengXian" w:hint="default"/>
        <w:b w:val="0"/>
        <w:bCs/>
        <w:sz w:val="36"/>
      </w:rPr>
    </w:lvl>
    <w:lvl w:ilvl="1">
      <w:start w:val="1"/>
      <w:numFmt w:val="decimal"/>
      <w:lvlText w:val="%1.%2"/>
      <w:lvlJc w:val="left"/>
      <w:pPr>
        <w:ind w:left="495" w:hanging="495"/>
      </w:pPr>
      <w:rPr>
        <w:rFonts w:eastAsia="DengXian" w:hint="default"/>
        <w:b w:val="0"/>
        <w:sz w:val="28"/>
        <w:szCs w:val="12"/>
      </w:rPr>
    </w:lvl>
    <w:lvl w:ilvl="2">
      <w:start w:val="1"/>
      <w:numFmt w:val="decimal"/>
      <w:lvlText w:val="%1.%2.%3"/>
      <w:lvlJc w:val="left"/>
      <w:pPr>
        <w:ind w:left="810" w:hanging="720"/>
      </w:pPr>
    </w:lvl>
    <w:lvl w:ilvl="3">
      <w:start w:val="1"/>
      <w:numFmt w:val="decimal"/>
      <w:lvlText w:val="%1.%2.%3.%4"/>
      <w:lvlJc w:val="left"/>
      <w:pPr>
        <w:ind w:left="1080" w:hanging="1080"/>
      </w:pPr>
      <w:rPr>
        <w:rFonts w:eastAsia="DengXian" w:hint="default"/>
        <w:b w:val="0"/>
        <w:sz w:val="36"/>
      </w:rPr>
    </w:lvl>
    <w:lvl w:ilvl="4">
      <w:start w:val="1"/>
      <w:numFmt w:val="decimal"/>
      <w:lvlText w:val="%1.%2.%3.%4.%5"/>
      <w:lvlJc w:val="left"/>
      <w:pPr>
        <w:ind w:left="1080" w:hanging="1080"/>
      </w:pPr>
      <w:rPr>
        <w:rFonts w:eastAsia="DengXian" w:hint="default"/>
        <w:b w:val="0"/>
        <w:sz w:val="36"/>
      </w:rPr>
    </w:lvl>
    <w:lvl w:ilvl="5">
      <w:start w:val="1"/>
      <w:numFmt w:val="decimal"/>
      <w:lvlText w:val="%1.%2.%3.%4.%5.%6"/>
      <w:lvlJc w:val="left"/>
      <w:pPr>
        <w:ind w:left="1440" w:hanging="1440"/>
      </w:pPr>
      <w:rPr>
        <w:rFonts w:eastAsia="DengXian" w:hint="default"/>
        <w:b w:val="0"/>
        <w:sz w:val="36"/>
      </w:rPr>
    </w:lvl>
    <w:lvl w:ilvl="6">
      <w:start w:val="1"/>
      <w:numFmt w:val="decimal"/>
      <w:lvlText w:val="%1.%2.%3.%4.%5.%6.%7"/>
      <w:lvlJc w:val="left"/>
      <w:pPr>
        <w:ind w:left="1440" w:hanging="1440"/>
      </w:pPr>
      <w:rPr>
        <w:rFonts w:eastAsia="DengXian" w:hint="default"/>
        <w:b w:val="0"/>
        <w:sz w:val="36"/>
      </w:rPr>
    </w:lvl>
    <w:lvl w:ilvl="7">
      <w:start w:val="1"/>
      <w:numFmt w:val="decimal"/>
      <w:lvlText w:val="%1.%2.%3.%4.%5.%6.%7.%8"/>
      <w:lvlJc w:val="left"/>
      <w:pPr>
        <w:ind w:left="1800" w:hanging="1800"/>
      </w:pPr>
      <w:rPr>
        <w:rFonts w:eastAsia="DengXian" w:hint="default"/>
        <w:b w:val="0"/>
        <w:sz w:val="36"/>
      </w:rPr>
    </w:lvl>
    <w:lvl w:ilvl="8">
      <w:start w:val="1"/>
      <w:numFmt w:val="decimal"/>
      <w:lvlText w:val="%1.%2.%3.%4.%5.%6.%7.%8.%9"/>
      <w:lvlJc w:val="left"/>
      <w:pPr>
        <w:ind w:left="1800" w:hanging="1800"/>
      </w:pPr>
      <w:rPr>
        <w:rFonts w:eastAsia="DengXian" w:hint="default"/>
        <w:b w:val="0"/>
        <w:sz w:val="36"/>
      </w:rPr>
    </w:lvl>
  </w:abstractNum>
  <w:abstractNum w:abstractNumId="22" w15:restartNumberingAfterBreak="0">
    <w:nsid w:val="405673E7"/>
    <w:multiLevelType w:val="hybridMultilevel"/>
    <w:tmpl w:val="8F485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2C6CC6"/>
    <w:multiLevelType w:val="multilevel"/>
    <w:tmpl w:val="412C6CC6"/>
    <w:lvl w:ilvl="0">
      <w:start w:val="1"/>
      <w:numFmt w:val="bullet"/>
      <w:lvlText w:val="-"/>
      <w:lvlJc w:val="left"/>
      <w:pPr>
        <w:ind w:left="1132" w:hanging="420"/>
      </w:pPr>
      <w:rPr>
        <w:rFonts w:ascii="Yu Gothic Medium" w:eastAsia="Yu Gothic Medium" w:hAnsi="Yu Gothic Medium" w:hint="eastAsia"/>
      </w:rPr>
    </w:lvl>
    <w:lvl w:ilvl="1">
      <w:start w:val="1"/>
      <w:numFmt w:val="bullet"/>
      <w:lvlText w:val=""/>
      <w:lvlJc w:val="left"/>
      <w:pPr>
        <w:ind w:left="1552" w:hanging="420"/>
      </w:pPr>
      <w:rPr>
        <w:rFonts w:ascii="Wingdings" w:hAnsi="Wingdings" w:hint="default"/>
      </w:rPr>
    </w:lvl>
    <w:lvl w:ilvl="2">
      <w:start w:val="1"/>
      <w:numFmt w:val="bullet"/>
      <w:lvlText w:val=""/>
      <w:lvlJc w:val="left"/>
      <w:pPr>
        <w:ind w:left="1972" w:hanging="420"/>
      </w:pPr>
      <w:rPr>
        <w:rFonts w:ascii="Wingdings" w:hAnsi="Wingdings" w:hint="default"/>
      </w:rPr>
    </w:lvl>
    <w:lvl w:ilvl="3">
      <w:start w:val="1"/>
      <w:numFmt w:val="bullet"/>
      <w:lvlText w:val=""/>
      <w:lvlJc w:val="left"/>
      <w:pPr>
        <w:ind w:left="2392" w:hanging="420"/>
      </w:pPr>
      <w:rPr>
        <w:rFonts w:ascii="Wingdings" w:hAnsi="Wingdings" w:hint="default"/>
      </w:rPr>
    </w:lvl>
    <w:lvl w:ilvl="4">
      <w:start w:val="1"/>
      <w:numFmt w:val="bullet"/>
      <w:lvlText w:val=""/>
      <w:lvlJc w:val="left"/>
      <w:pPr>
        <w:ind w:left="2812" w:hanging="420"/>
      </w:pPr>
      <w:rPr>
        <w:rFonts w:ascii="Wingdings" w:hAnsi="Wingdings" w:hint="default"/>
      </w:rPr>
    </w:lvl>
    <w:lvl w:ilvl="5">
      <w:start w:val="1"/>
      <w:numFmt w:val="bullet"/>
      <w:lvlText w:val=""/>
      <w:lvlJc w:val="left"/>
      <w:pPr>
        <w:ind w:left="3232" w:hanging="420"/>
      </w:pPr>
      <w:rPr>
        <w:rFonts w:ascii="Wingdings" w:hAnsi="Wingdings" w:hint="default"/>
      </w:rPr>
    </w:lvl>
    <w:lvl w:ilvl="6">
      <w:start w:val="1"/>
      <w:numFmt w:val="bullet"/>
      <w:lvlText w:val=""/>
      <w:lvlJc w:val="left"/>
      <w:pPr>
        <w:ind w:left="3652" w:hanging="420"/>
      </w:pPr>
      <w:rPr>
        <w:rFonts w:ascii="Wingdings" w:hAnsi="Wingdings" w:hint="default"/>
      </w:rPr>
    </w:lvl>
    <w:lvl w:ilvl="7">
      <w:start w:val="1"/>
      <w:numFmt w:val="bullet"/>
      <w:lvlText w:val=""/>
      <w:lvlJc w:val="left"/>
      <w:pPr>
        <w:ind w:left="4072" w:hanging="420"/>
      </w:pPr>
      <w:rPr>
        <w:rFonts w:ascii="Wingdings" w:hAnsi="Wingdings" w:hint="default"/>
      </w:rPr>
    </w:lvl>
    <w:lvl w:ilvl="8">
      <w:start w:val="1"/>
      <w:numFmt w:val="bullet"/>
      <w:lvlText w:val=""/>
      <w:lvlJc w:val="left"/>
      <w:pPr>
        <w:ind w:left="4492" w:hanging="42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6A1BC7"/>
    <w:multiLevelType w:val="multilevel"/>
    <w:tmpl w:val="BE16E86C"/>
    <w:lvl w:ilvl="0">
      <w:start w:val="2"/>
      <w:numFmt w:val="none"/>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lang w:val="en-GB"/>
      </w:rPr>
    </w:lvl>
    <w:lvl w:ilvl="2">
      <w:start w:val="1"/>
      <w:numFmt w:val="decimal"/>
      <w:pStyle w:val="DECISION"/>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9A9143D"/>
    <w:multiLevelType w:val="hybridMultilevel"/>
    <w:tmpl w:val="786C445E"/>
    <w:lvl w:ilvl="0" w:tplc="4FAA83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4B7180"/>
    <w:multiLevelType w:val="multilevel"/>
    <w:tmpl w:val="4A4B7180"/>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0" w15:restartNumberingAfterBreak="0">
    <w:nsid w:val="4F40028A"/>
    <w:multiLevelType w:val="hybridMultilevel"/>
    <w:tmpl w:val="CE621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95608A"/>
    <w:multiLevelType w:val="hybridMultilevel"/>
    <w:tmpl w:val="960CF994"/>
    <w:lvl w:ilvl="0" w:tplc="52E8E214">
      <w:start w:val="1"/>
      <w:numFmt w:val="bullet"/>
      <w:lvlText w:val="•"/>
      <w:lvlJc w:val="left"/>
      <w:pPr>
        <w:tabs>
          <w:tab w:val="num" w:pos="720"/>
        </w:tabs>
        <w:ind w:left="720" w:hanging="360"/>
      </w:pPr>
      <w:rPr>
        <w:rFonts w:ascii="Arial" w:hAnsi="Arial" w:hint="default"/>
      </w:rPr>
    </w:lvl>
    <w:lvl w:ilvl="1" w:tplc="961E6D8A">
      <w:numFmt w:val="bullet"/>
      <w:lvlText w:val="◦"/>
      <w:lvlJc w:val="left"/>
      <w:pPr>
        <w:tabs>
          <w:tab w:val="num" w:pos="1440"/>
        </w:tabs>
        <w:ind w:left="1440" w:hanging="360"/>
      </w:pPr>
      <w:rPr>
        <w:rFonts w:ascii="Microsoft Sans Serif" w:hAnsi="Microsoft Sans Serif" w:hint="default"/>
      </w:rPr>
    </w:lvl>
    <w:lvl w:ilvl="2" w:tplc="A7FE2C4C" w:tentative="1">
      <w:start w:val="1"/>
      <w:numFmt w:val="bullet"/>
      <w:lvlText w:val="•"/>
      <w:lvlJc w:val="left"/>
      <w:pPr>
        <w:tabs>
          <w:tab w:val="num" w:pos="2160"/>
        </w:tabs>
        <w:ind w:left="2160" w:hanging="360"/>
      </w:pPr>
      <w:rPr>
        <w:rFonts w:ascii="Arial" w:hAnsi="Arial" w:hint="default"/>
      </w:rPr>
    </w:lvl>
    <w:lvl w:ilvl="3" w:tplc="BF22FC32" w:tentative="1">
      <w:start w:val="1"/>
      <w:numFmt w:val="bullet"/>
      <w:lvlText w:val="•"/>
      <w:lvlJc w:val="left"/>
      <w:pPr>
        <w:tabs>
          <w:tab w:val="num" w:pos="2880"/>
        </w:tabs>
        <w:ind w:left="2880" w:hanging="360"/>
      </w:pPr>
      <w:rPr>
        <w:rFonts w:ascii="Arial" w:hAnsi="Arial" w:hint="default"/>
      </w:rPr>
    </w:lvl>
    <w:lvl w:ilvl="4" w:tplc="93103504" w:tentative="1">
      <w:start w:val="1"/>
      <w:numFmt w:val="bullet"/>
      <w:lvlText w:val="•"/>
      <w:lvlJc w:val="left"/>
      <w:pPr>
        <w:tabs>
          <w:tab w:val="num" w:pos="3600"/>
        </w:tabs>
        <w:ind w:left="3600" w:hanging="360"/>
      </w:pPr>
      <w:rPr>
        <w:rFonts w:ascii="Arial" w:hAnsi="Arial" w:hint="default"/>
      </w:rPr>
    </w:lvl>
    <w:lvl w:ilvl="5" w:tplc="37E83BEE" w:tentative="1">
      <w:start w:val="1"/>
      <w:numFmt w:val="bullet"/>
      <w:lvlText w:val="•"/>
      <w:lvlJc w:val="left"/>
      <w:pPr>
        <w:tabs>
          <w:tab w:val="num" w:pos="4320"/>
        </w:tabs>
        <w:ind w:left="4320" w:hanging="360"/>
      </w:pPr>
      <w:rPr>
        <w:rFonts w:ascii="Arial" w:hAnsi="Arial" w:hint="default"/>
      </w:rPr>
    </w:lvl>
    <w:lvl w:ilvl="6" w:tplc="8DE2AB08" w:tentative="1">
      <w:start w:val="1"/>
      <w:numFmt w:val="bullet"/>
      <w:lvlText w:val="•"/>
      <w:lvlJc w:val="left"/>
      <w:pPr>
        <w:tabs>
          <w:tab w:val="num" w:pos="5040"/>
        </w:tabs>
        <w:ind w:left="5040" w:hanging="360"/>
      </w:pPr>
      <w:rPr>
        <w:rFonts w:ascii="Arial" w:hAnsi="Arial" w:hint="default"/>
      </w:rPr>
    </w:lvl>
    <w:lvl w:ilvl="7" w:tplc="03B69CE8" w:tentative="1">
      <w:start w:val="1"/>
      <w:numFmt w:val="bullet"/>
      <w:lvlText w:val="•"/>
      <w:lvlJc w:val="left"/>
      <w:pPr>
        <w:tabs>
          <w:tab w:val="num" w:pos="5760"/>
        </w:tabs>
        <w:ind w:left="5760" w:hanging="360"/>
      </w:pPr>
      <w:rPr>
        <w:rFonts w:ascii="Arial" w:hAnsi="Arial" w:hint="default"/>
      </w:rPr>
    </w:lvl>
    <w:lvl w:ilvl="8" w:tplc="FB8849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A0F43D9"/>
    <w:multiLevelType w:val="hybridMultilevel"/>
    <w:tmpl w:val="1EEED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632AC0"/>
    <w:multiLevelType w:val="multilevel"/>
    <w:tmpl w:val="6A632AC0"/>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6E3982"/>
    <w:multiLevelType w:val="hybridMultilevel"/>
    <w:tmpl w:val="BACC929C"/>
    <w:lvl w:ilvl="0" w:tplc="D69CB9C4">
      <w:start w:val="1"/>
      <w:numFmt w:val="bullet"/>
      <w:lvlText w:val="-"/>
      <w:lvlJc w:val="left"/>
      <w:pPr>
        <w:tabs>
          <w:tab w:val="num" w:pos="720"/>
        </w:tabs>
        <w:ind w:left="720" w:hanging="360"/>
      </w:pPr>
      <w:rPr>
        <w:rFonts w:ascii="Yu Gothic Medium" w:hAnsi="Yu Gothic Medium" w:hint="default"/>
      </w:rPr>
    </w:lvl>
    <w:lvl w:ilvl="1" w:tplc="3DEE3EF2">
      <w:numFmt w:val="bullet"/>
      <w:lvlText w:val="-"/>
      <w:lvlJc w:val="left"/>
      <w:pPr>
        <w:tabs>
          <w:tab w:val="num" w:pos="1440"/>
        </w:tabs>
        <w:ind w:left="1440" w:hanging="360"/>
      </w:pPr>
      <w:rPr>
        <w:rFonts w:ascii="Yu Gothic Medium" w:hAnsi="Yu Gothic Medium" w:hint="default"/>
      </w:rPr>
    </w:lvl>
    <w:lvl w:ilvl="2" w:tplc="5AA2799E" w:tentative="1">
      <w:start w:val="1"/>
      <w:numFmt w:val="bullet"/>
      <w:lvlText w:val="-"/>
      <w:lvlJc w:val="left"/>
      <w:pPr>
        <w:tabs>
          <w:tab w:val="num" w:pos="2160"/>
        </w:tabs>
        <w:ind w:left="2160" w:hanging="360"/>
      </w:pPr>
      <w:rPr>
        <w:rFonts w:ascii="Yu Gothic Medium" w:hAnsi="Yu Gothic Medium" w:hint="default"/>
      </w:rPr>
    </w:lvl>
    <w:lvl w:ilvl="3" w:tplc="411AF5B8" w:tentative="1">
      <w:start w:val="1"/>
      <w:numFmt w:val="bullet"/>
      <w:lvlText w:val="-"/>
      <w:lvlJc w:val="left"/>
      <w:pPr>
        <w:tabs>
          <w:tab w:val="num" w:pos="2880"/>
        </w:tabs>
        <w:ind w:left="2880" w:hanging="360"/>
      </w:pPr>
      <w:rPr>
        <w:rFonts w:ascii="Yu Gothic Medium" w:hAnsi="Yu Gothic Medium" w:hint="default"/>
      </w:rPr>
    </w:lvl>
    <w:lvl w:ilvl="4" w:tplc="5A968468" w:tentative="1">
      <w:start w:val="1"/>
      <w:numFmt w:val="bullet"/>
      <w:lvlText w:val="-"/>
      <w:lvlJc w:val="left"/>
      <w:pPr>
        <w:tabs>
          <w:tab w:val="num" w:pos="3600"/>
        </w:tabs>
        <w:ind w:left="3600" w:hanging="360"/>
      </w:pPr>
      <w:rPr>
        <w:rFonts w:ascii="Yu Gothic Medium" w:hAnsi="Yu Gothic Medium" w:hint="default"/>
      </w:rPr>
    </w:lvl>
    <w:lvl w:ilvl="5" w:tplc="E82A5732" w:tentative="1">
      <w:start w:val="1"/>
      <w:numFmt w:val="bullet"/>
      <w:lvlText w:val="-"/>
      <w:lvlJc w:val="left"/>
      <w:pPr>
        <w:tabs>
          <w:tab w:val="num" w:pos="4320"/>
        </w:tabs>
        <w:ind w:left="4320" w:hanging="360"/>
      </w:pPr>
      <w:rPr>
        <w:rFonts w:ascii="Yu Gothic Medium" w:hAnsi="Yu Gothic Medium" w:hint="default"/>
      </w:rPr>
    </w:lvl>
    <w:lvl w:ilvl="6" w:tplc="A0FC7FAA" w:tentative="1">
      <w:start w:val="1"/>
      <w:numFmt w:val="bullet"/>
      <w:lvlText w:val="-"/>
      <w:lvlJc w:val="left"/>
      <w:pPr>
        <w:tabs>
          <w:tab w:val="num" w:pos="5040"/>
        </w:tabs>
        <w:ind w:left="5040" w:hanging="360"/>
      </w:pPr>
      <w:rPr>
        <w:rFonts w:ascii="Yu Gothic Medium" w:hAnsi="Yu Gothic Medium" w:hint="default"/>
      </w:rPr>
    </w:lvl>
    <w:lvl w:ilvl="7" w:tplc="1870C070" w:tentative="1">
      <w:start w:val="1"/>
      <w:numFmt w:val="bullet"/>
      <w:lvlText w:val="-"/>
      <w:lvlJc w:val="left"/>
      <w:pPr>
        <w:tabs>
          <w:tab w:val="num" w:pos="5760"/>
        </w:tabs>
        <w:ind w:left="5760" w:hanging="360"/>
      </w:pPr>
      <w:rPr>
        <w:rFonts w:ascii="Yu Gothic Medium" w:hAnsi="Yu Gothic Medium" w:hint="default"/>
      </w:rPr>
    </w:lvl>
    <w:lvl w:ilvl="8" w:tplc="06401088" w:tentative="1">
      <w:start w:val="1"/>
      <w:numFmt w:val="bullet"/>
      <w:lvlText w:val="-"/>
      <w:lvlJc w:val="left"/>
      <w:pPr>
        <w:tabs>
          <w:tab w:val="num" w:pos="6480"/>
        </w:tabs>
        <w:ind w:left="6480" w:hanging="360"/>
      </w:pPr>
      <w:rPr>
        <w:rFonts w:ascii="Yu Gothic Medium" w:hAnsi="Yu Gothic Medium" w:hint="default"/>
      </w:rPr>
    </w:lvl>
  </w:abstractNum>
  <w:abstractNum w:abstractNumId="40" w15:restartNumberingAfterBreak="0">
    <w:nsid w:val="71924202"/>
    <w:multiLevelType w:val="hybridMultilevel"/>
    <w:tmpl w:val="FF8676D0"/>
    <w:lvl w:ilvl="0" w:tplc="A2A2CE2E">
      <w:start w:val="1"/>
      <w:numFmt w:val="bullet"/>
      <w:lvlText w:val="•"/>
      <w:lvlJc w:val="left"/>
      <w:pPr>
        <w:tabs>
          <w:tab w:val="num" w:pos="720"/>
        </w:tabs>
        <w:ind w:left="720" w:hanging="360"/>
      </w:pPr>
      <w:rPr>
        <w:rFonts w:ascii="Arial" w:hAnsi="Arial" w:hint="default"/>
      </w:rPr>
    </w:lvl>
    <w:lvl w:ilvl="1" w:tplc="3F38CEB8" w:tentative="1">
      <w:start w:val="1"/>
      <w:numFmt w:val="bullet"/>
      <w:lvlText w:val="•"/>
      <w:lvlJc w:val="left"/>
      <w:pPr>
        <w:tabs>
          <w:tab w:val="num" w:pos="1440"/>
        </w:tabs>
        <w:ind w:left="1440" w:hanging="360"/>
      </w:pPr>
      <w:rPr>
        <w:rFonts w:ascii="Arial" w:hAnsi="Arial" w:hint="default"/>
      </w:rPr>
    </w:lvl>
    <w:lvl w:ilvl="2" w:tplc="0DD64ACC" w:tentative="1">
      <w:start w:val="1"/>
      <w:numFmt w:val="bullet"/>
      <w:lvlText w:val="•"/>
      <w:lvlJc w:val="left"/>
      <w:pPr>
        <w:tabs>
          <w:tab w:val="num" w:pos="2160"/>
        </w:tabs>
        <w:ind w:left="2160" w:hanging="360"/>
      </w:pPr>
      <w:rPr>
        <w:rFonts w:ascii="Arial" w:hAnsi="Arial" w:hint="default"/>
      </w:rPr>
    </w:lvl>
    <w:lvl w:ilvl="3" w:tplc="DDBC0FAC" w:tentative="1">
      <w:start w:val="1"/>
      <w:numFmt w:val="bullet"/>
      <w:lvlText w:val="•"/>
      <w:lvlJc w:val="left"/>
      <w:pPr>
        <w:tabs>
          <w:tab w:val="num" w:pos="2880"/>
        </w:tabs>
        <w:ind w:left="2880" w:hanging="360"/>
      </w:pPr>
      <w:rPr>
        <w:rFonts w:ascii="Arial" w:hAnsi="Arial" w:hint="default"/>
      </w:rPr>
    </w:lvl>
    <w:lvl w:ilvl="4" w:tplc="A2D4300A" w:tentative="1">
      <w:start w:val="1"/>
      <w:numFmt w:val="bullet"/>
      <w:lvlText w:val="•"/>
      <w:lvlJc w:val="left"/>
      <w:pPr>
        <w:tabs>
          <w:tab w:val="num" w:pos="3600"/>
        </w:tabs>
        <w:ind w:left="3600" w:hanging="360"/>
      </w:pPr>
      <w:rPr>
        <w:rFonts w:ascii="Arial" w:hAnsi="Arial" w:hint="default"/>
      </w:rPr>
    </w:lvl>
    <w:lvl w:ilvl="5" w:tplc="605C1BCA" w:tentative="1">
      <w:start w:val="1"/>
      <w:numFmt w:val="bullet"/>
      <w:lvlText w:val="•"/>
      <w:lvlJc w:val="left"/>
      <w:pPr>
        <w:tabs>
          <w:tab w:val="num" w:pos="4320"/>
        </w:tabs>
        <w:ind w:left="4320" w:hanging="360"/>
      </w:pPr>
      <w:rPr>
        <w:rFonts w:ascii="Arial" w:hAnsi="Arial" w:hint="default"/>
      </w:rPr>
    </w:lvl>
    <w:lvl w:ilvl="6" w:tplc="5518D022" w:tentative="1">
      <w:start w:val="1"/>
      <w:numFmt w:val="bullet"/>
      <w:lvlText w:val="•"/>
      <w:lvlJc w:val="left"/>
      <w:pPr>
        <w:tabs>
          <w:tab w:val="num" w:pos="5040"/>
        </w:tabs>
        <w:ind w:left="5040" w:hanging="360"/>
      </w:pPr>
      <w:rPr>
        <w:rFonts w:ascii="Arial" w:hAnsi="Arial" w:hint="default"/>
      </w:rPr>
    </w:lvl>
    <w:lvl w:ilvl="7" w:tplc="5052B326" w:tentative="1">
      <w:start w:val="1"/>
      <w:numFmt w:val="bullet"/>
      <w:lvlText w:val="•"/>
      <w:lvlJc w:val="left"/>
      <w:pPr>
        <w:tabs>
          <w:tab w:val="num" w:pos="5760"/>
        </w:tabs>
        <w:ind w:left="5760" w:hanging="360"/>
      </w:pPr>
      <w:rPr>
        <w:rFonts w:ascii="Arial" w:hAnsi="Arial" w:hint="default"/>
      </w:rPr>
    </w:lvl>
    <w:lvl w:ilvl="8" w:tplc="70643B4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FA3F00"/>
    <w:multiLevelType w:val="hybridMultilevel"/>
    <w:tmpl w:val="47C4BAF0"/>
    <w:lvl w:ilvl="0" w:tplc="23BC4F9A">
      <w:start w:val="1"/>
      <w:numFmt w:val="bullet"/>
      <w:lvlText w:val="•"/>
      <w:lvlJc w:val="left"/>
      <w:pPr>
        <w:tabs>
          <w:tab w:val="num" w:pos="720"/>
        </w:tabs>
        <w:ind w:left="720" w:hanging="360"/>
      </w:pPr>
      <w:rPr>
        <w:rFonts w:ascii="Arial" w:hAnsi="Arial" w:hint="default"/>
      </w:rPr>
    </w:lvl>
    <w:lvl w:ilvl="1" w:tplc="4B6C05B4" w:tentative="1">
      <w:start w:val="1"/>
      <w:numFmt w:val="bullet"/>
      <w:lvlText w:val="•"/>
      <w:lvlJc w:val="left"/>
      <w:pPr>
        <w:tabs>
          <w:tab w:val="num" w:pos="1440"/>
        </w:tabs>
        <w:ind w:left="1440" w:hanging="360"/>
      </w:pPr>
      <w:rPr>
        <w:rFonts w:ascii="Arial" w:hAnsi="Arial" w:hint="default"/>
      </w:rPr>
    </w:lvl>
    <w:lvl w:ilvl="2" w:tplc="3912BB34" w:tentative="1">
      <w:start w:val="1"/>
      <w:numFmt w:val="bullet"/>
      <w:lvlText w:val="•"/>
      <w:lvlJc w:val="left"/>
      <w:pPr>
        <w:tabs>
          <w:tab w:val="num" w:pos="2160"/>
        </w:tabs>
        <w:ind w:left="2160" w:hanging="360"/>
      </w:pPr>
      <w:rPr>
        <w:rFonts w:ascii="Arial" w:hAnsi="Arial" w:hint="default"/>
      </w:rPr>
    </w:lvl>
    <w:lvl w:ilvl="3" w:tplc="661CB022" w:tentative="1">
      <w:start w:val="1"/>
      <w:numFmt w:val="bullet"/>
      <w:lvlText w:val="•"/>
      <w:lvlJc w:val="left"/>
      <w:pPr>
        <w:tabs>
          <w:tab w:val="num" w:pos="2880"/>
        </w:tabs>
        <w:ind w:left="2880" w:hanging="360"/>
      </w:pPr>
      <w:rPr>
        <w:rFonts w:ascii="Arial" w:hAnsi="Arial" w:hint="default"/>
      </w:rPr>
    </w:lvl>
    <w:lvl w:ilvl="4" w:tplc="BA328812" w:tentative="1">
      <w:start w:val="1"/>
      <w:numFmt w:val="bullet"/>
      <w:lvlText w:val="•"/>
      <w:lvlJc w:val="left"/>
      <w:pPr>
        <w:tabs>
          <w:tab w:val="num" w:pos="3600"/>
        </w:tabs>
        <w:ind w:left="3600" w:hanging="360"/>
      </w:pPr>
      <w:rPr>
        <w:rFonts w:ascii="Arial" w:hAnsi="Arial" w:hint="default"/>
      </w:rPr>
    </w:lvl>
    <w:lvl w:ilvl="5" w:tplc="C13A78E6" w:tentative="1">
      <w:start w:val="1"/>
      <w:numFmt w:val="bullet"/>
      <w:lvlText w:val="•"/>
      <w:lvlJc w:val="left"/>
      <w:pPr>
        <w:tabs>
          <w:tab w:val="num" w:pos="4320"/>
        </w:tabs>
        <w:ind w:left="4320" w:hanging="360"/>
      </w:pPr>
      <w:rPr>
        <w:rFonts w:ascii="Arial" w:hAnsi="Arial" w:hint="default"/>
      </w:rPr>
    </w:lvl>
    <w:lvl w:ilvl="6" w:tplc="8286EFFC" w:tentative="1">
      <w:start w:val="1"/>
      <w:numFmt w:val="bullet"/>
      <w:lvlText w:val="•"/>
      <w:lvlJc w:val="left"/>
      <w:pPr>
        <w:tabs>
          <w:tab w:val="num" w:pos="5040"/>
        </w:tabs>
        <w:ind w:left="5040" w:hanging="360"/>
      </w:pPr>
      <w:rPr>
        <w:rFonts w:ascii="Arial" w:hAnsi="Arial" w:hint="default"/>
      </w:rPr>
    </w:lvl>
    <w:lvl w:ilvl="7" w:tplc="5A504A4C" w:tentative="1">
      <w:start w:val="1"/>
      <w:numFmt w:val="bullet"/>
      <w:lvlText w:val="•"/>
      <w:lvlJc w:val="left"/>
      <w:pPr>
        <w:tabs>
          <w:tab w:val="num" w:pos="5760"/>
        </w:tabs>
        <w:ind w:left="5760" w:hanging="360"/>
      </w:pPr>
      <w:rPr>
        <w:rFonts w:ascii="Arial" w:hAnsi="Arial" w:hint="default"/>
      </w:rPr>
    </w:lvl>
    <w:lvl w:ilvl="8" w:tplc="A1525D5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B65999"/>
    <w:multiLevelType w:val="multilevel"/>
    <w:tmpl w:val="7F14A27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4B63422"/>
    <w:multiLevelType w:val="hybridMultilevel"/>
    <w:tmpl w:val="993C2526"/>
    <w:lvl w:ilvl="0" w:tplc="968A9F80">
      <w:start w:val="1"/>
      <w:numFmt w:val="bullet"/>
      <w:lvlText w:val="•"/>
      <w:lvlJc w:val="left"/>
      <w:pPr>
        <w:tabs>
          <w:tab w:val="num" w:pos="720"/>
        </w:tabs>
        <w:ind w:left="720" w:hanging="360"/>
      </w:pPr>
      <w:rPr>
        <w:rFonts w:ascii="Arial" w:hAnsi="Arial" w:hint="default"/>
      </w:rPr>
    </w:lvl>
    <w:lvl w:ilvl="1" w:tplc="7C903BC6">
      <w:start w:val="1"/>
      <w:numFmt w:val="bullet"/>
      <w:lvlText w:val="•"/>
      <w:lvlJc w:val="left"/>
      <w:pPr>
        <w:tabs>
          <w:tab w:val="num" w:pos="1440"/>
        </w:tabs>
        <w:ind w:left="1440" w:hanging="360"/>
      </w:pPr>
      <w:rPr>
        <w:rFonts w:ascii="Arial" w:hAnsi="Arial" w:hint="default"/>
      </w:rPr>
    </w:lvl>
    <w:lvl w:ilvl="2" w:tplc="A7FE4ED6" w:tentative="1">
      <w:start w:val="1"/>
      <w:numFmt w:val="bullet"/>
      <w:lvlText w:val="•"/>
      <w:lvlJc w:val="left"/>
      <w:pPr>
        <w:tabs>
          <w:tab w:val="num" w:pos="2160"/>
        </w:tabs>
        <w:ind w:left="2160" w:hanging="360"/>
      </w:pPr>
      <w:rPr>
        <w:rFonts w:ascii="Arial" w:hAnsi="Arial" w:hint="default"/>
      </w:rPr>
    </w:lvl>
    <w:lvl w:ilvl="3" w:tplc="FA64905A" w:tentative="1">
      <w:start w:val="1"/>
      <w:numFmt w:val="bullet"/>
      <w:lvlText w:val="•"/>
      <w:lvlJc w:val="left"/>
      <w:pPr>
        <w:tabs>
          <w:tab w:val="num" w:pos="2880"/>
        </w:tabs>
        <w:ind w:left="2880" w:hanging="360"/>
      </w:pPr>
      <w:rPr>
        <w:rFonts w:ascii="Arial" w:hAnsi="Arial" w:hint="default"/>
      </w:rPr>
    </w:lvl>
    <w:lvl w:ilvl="4" w:tplc="4210CE9C" w:tentative="1">
      <w:start w:val="1"/>
      <w:numFmt w:val="bullet"/>
      <w:lvlText w:val="•"/>
      <w:lvlJc w:val="left"/>
      <w:pPr>
        <w:tabs>
          <w:tab w:val="num" w:pos="3600"/>
        </w:tabs>
        <w:ind w:left="3600" w:hanging="360"/>
      </w:pPr>
      <w:rPr>
        <w:rFonts w:ascii="Arial" w:hAnsi="Arial" w:hint="default"/>
      </w:rPr>
    </w:lvl>
    <w:lvl w:ilvl="5" w:tplc="CAEC6E6C" w:tentative="1">
      <w:start w:val="1"/>
      <w:numFmt w:val="bullet"/>
      <w:lvlText w:val="•"/>
      <w:lvlJc w:val="left"/>
      <w:pPr>
        <w:tabs>
          <w:tab w:val="num" w:pos="4320"/>
        </w:tabs>
        <w:ind w:left="4320" w:hanging="360"/>
      </w:pPr>
      <w:rPr>
        <w:rFonts w:ascii="Arial" w:hAnsi="Arial" w:hint="default"/>
      </w:rPr>
    </w:lvl>
    <w:lvl w:ilvl="6" w:tplc="8F8C7678" w:tentative="1">
      <w:start w:val="1"/>
      <w:numFmt w:val="bullet"/>
      <w:lvlText w:val="•"/>
      <w:lvlJc w:val="left"/>
      <w:pPr>
        <w:tabs>
          <w:tab w:val="num" w:pos="5040"/>
        </w:tabs>
        <w:ind w:left="5040" w:hanging="360"/>
      </w:pPr>
      <w:rPr>
        <w:rFonts w:ascii="Arial" w:hAnsi="Arial" w:hint="default"/>
      </w:rPr>
    </w:lvl>
    <w:lvl w:ilvl="7" w:tplc="7D663770" w:tentative="1">
      <w:start w:val="1"/>
      <w:numFmt w:val="bullet"/>
      <w:lvlText w:val="•"/>
      <w:lvlJc w:val="left"/>
      <w:pPr>
        <w:tabs>
          <w:tab w:val="num" w:pos="5760"/>
        </w:tabs>
        <w:ind w:left="5760" w:hanging="360"/>
      </w:pPr>
      <w:rPr>
        <w:rFonts w:ascii="Arial" w:hAnsi="Arial" w:hint="default"/>
      </w:rPr>
    </w:lvl>
    <w:lvl w:ilvl="8" w:tplc="2BE4499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FE0EAE"/>
    <w:multiLevelType w:val="hybridMultilevel"/>
    <w:tmpl w:val="9A4A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A06177"/>
    <w:multiLevelType w:val="hybridMultilevel"/>
    <w:tmpl w:val="E0000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F92455"/>
    <w:multiLevelType w:val="hybridMultilevel"/>
    <w:tmpl w:val="4BC8BDAA"/>
    <w:lvl w:ilvl="0" w:tplc="0409000F">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CAFCAD60">
      <w:start w:val="1"/>
      <w:numFmt w:val="decimal"/>
      <w:lvlText w:val="%3)"/>
      <w:lvlJc w:val="left"/>
      <w:pPr>
        <w:ind w:left="2880" w:hanging="360"/>
      </w:pPr>
      <w:rPr>
        <w:rFonts w:hint="default"/>
      </w:r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8" w15:restartNumberingAfterBreak="0">
    <w:nsid w:val="7E794C24"/>
    <w:multiLevelType w:val="multilevel"/>
    <w:tmpl w:val="7E794C24"/>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7307063">
    <w:abstractNumId w:val="24"/>
  </w:num>
  <w:num w:numId="2" w16cid:durableId="1821773644">
    <w:abstractNumId w:val="21"/>
  </w:num>
  <w:num w:numId="3" w16cid:durableId="354812639">
    <w:abstractNumId w:val="0"/>
  </w:num>
  <w:num w:numId="4" w16cid:durableId="1284113670">
    <w:abstractNumId w:val="44"/>
  </w:num>
  <w:num w:numId="5" w16cid:durableId="1772777301">
    <w:abstractNumId w:val="35"/>
  </w:num>
  <w:num w:numId="6" w16cid:durableId="850411729">
    <w:abstractNumId w:val="30"/>
  </w:num>
  <w:num w:numId="7" w16cid:durableId="1266883442">
    <w:abstractNumId w:val="45"/>
  </w:num>
  <w:num w:numId="8" w16cid:durableId="1853252201">
    <w:abstractNumId w:val="45"/>
  </w:num>
  <w:num w:numId="9" w16cid:durableId="53435899">
    <w:abstractNumId w:val="5"/>
  </w:num>
  <w:num w:numId="10" w16cid:durableId="1652634975">
    <w:abstractNumId w:val="15"/>
  </w:num>
  <w:num w:numId="11" w16cid:durableId="1999535057">
    <w:abstractNumId w:val="9"/>
  </w:num>
  <w:num w:numId="12" w16cid:durableId="1014578082">
    <w:abstractNumId w:val="46"/>
  </w:num>
  <w:num w:numId="13" w16cid:durableId="1060980284">
    <w:abstractNumId w:val="40"/>
  </w:num>
  <w:num w:numId="14" w16cid:durableId="1558207133">
    <w:abstractNumId w:val="3"/>
  </w:num>
  <w:num w:numId="15" w16cid:durableId="1469317224">
    <w:abstractNumId w:val="18"/>
  </w:num>
  <w:num w:numId="16" w16cid:durableId="1552614567">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038056">
    <w:abstractNumId w:val="47"/>
  </w:num>
  <w:num w:numId="18" w16cid:durableId="1386486102">
    <w:abstractNumId w:val="1"/>
  </w:num>
  <w:num w:numId="19" w16cid:durableId="1863589658">
    <w:abstractNumId w:val="7"/>
  </w:num>
  <w:num w:numId="20" w16cid:durableId="1918322295">
    <w:abstractNumId w:val="27"/>
  </w:num>
  <w:num w:numId="21" w16cid:durableId="970670470">
    <w:abstractNumId w:val="6"/>
  </w:num>
  <w:num w:numId="22" w16cid:durableId="983503658">
    <w:abstractNumId w:val="19"/>
  </w:num>
  <w:num w:numId="23" w16cid:durableId="323897288">
    <w:abstractNumId w:val="39"/>
  </w:num>
  <w:num w:numId="24" w16cid:durableId="1908491171">
    <w:abstractNumId w:val="43"/>
  </w:num>
  <w:num w:numId="25" w16cid:durableId="213663004">
    <w:abstractNumId w:val="14"/>
  </w:num>
  <w:num w:numId="26" w16cid:durableId="209221625">
    <w:abstractNumId w:val="33"/>
  </w:num>
  <w:num w:numId="27" w16cid:durableId="572080886">
    <w:abstractNumId w:val="2"/>
  </w:num>
  <w:num w:numId="28" w16cid:durableId="785349966">
    <w:abstractNumId w:val="11"/>
  </w:num>
  <w:num w:numId="29" w16cid:durableId="1219630124">
    <w:abstractNumId w:val="41"/>
  </w:num>
  <w:num w:numId="30" w16cid:durableId="996568026">
    <w:abstractNumId w:val="12"/>
  </w:num>
  <w:num w:numId="31" w16cid:durableId="406391362">
    <w:abstractNumId w:val="42"/>
  </w:num>
  <w:num w:numId="32" w16cid:durableId="620845452">
    <w:abstractNumId w:val="31"/>
  </w:num>
  <w:num w:numId="33" w16cid:durableId="1260600393">
    <w:abstractNumId w:val="32"/>
  </w:num>
  <w:num w:numId="34" w16cid:durableId="1432819993">
    <w:abstractNumId w:val="4"/>
  </w:num>
  <w:num w:numId="35" w16cid:durableId="290599522">
    <w:abstractNumId w:val="10"/>
  </w:num>
  <w:num w:numId="36" w16cid:durableId="123502084">
    <w:abstractNumId w:val="23"/>
  </w:num>
  <w:num w:numId="37" w16cid:durableId="658768877">
    <w:abstractNumId w:val="29"/>
  </w:num>
  <w:num w:numId="38" w16cid:durableId="1620601379">
    <w:abstractNumId w:val="28"/>
  </w:num>
  <w:num w:numId="39" w16cid:durableId="203717359">
    <w:abstractNumId w:val="34"/>
  </w:num>
  <w:num w:numId="40" w16cid:durableId="2003926187">
    <w:abstractNumId w:val="8"/>
  </w:num>
  <w:num w:numId="41" w16cid:durableId="250086105">
    <w:abstractNumId w:val="13"/>
  </w:num>
  <w:num w:numId="42" w16cid:durableId="1879312363">
    <w:abstractNumId w:val="37"/>
  </w:num>
  <w:num w:numId="43" w16cid:durableId="1828010344">
    <w:abstractNumId w:val="36"/>
  </w:num>
  <w:num w:numId="44" w16cid:durableId="2113236265">
    <w:abstractNumId w:val="48"/>
  </w:num>
  <w:num w:numId="45" w16cid:durableId="381759477">
    <w:abstractNumId w:val="38"/>
  </w:num>
  <w:num w:numId="46" w16cid:durableId="39526163">
    <w:abstractNumId w:val="25"/>
  </w:num>
  <w:num w:numId="47" w16cid:durableId="1277324937">
    <w:abstractNumId w:val="20"/>
  </w:num>
  <w:num w:numId="48" w16cid:durableId="318120035">
    <w:abstractNumId w:val="22"/>
  </w:num>
  <w:num w:numId="49" w16cid:durableId="1562011669">
    <w:abstractNumId w:val="17"/>
  </w:num>
  <w:num w:numId="50" w16cid:durableId="46492910">
    <w:abstractNumId w:val="16"/>
  </w:num>
  <w:num w:numId="51" w16cid:durableId="1525286971">
    <w:abstractNumId w:val="4"/>
  </w:num>
  <w:num w:numId="52" w16cid:durableId="2017073905">
    <w:abstractNumId w:val="10"/>
  </w:num>
  <w:num w:numId="53" w16cid:durableId="1515657066">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9F"/>
    <w:rsid w:val="00000295"/>
    <w:rsid w:val="000007E0"/>
    <w:rsid w:val="000018CC"/>
    <w:rsid w:val="00001909"/>
    <w:rsid w:val="0000203B"/>
    <w:rsid w:val="000021E8"/>
    <w:rsid w:val="00002336"/>
    <w:rsid w:val="000027CC"/>
    <w:rsid w:val="00002A1A"/>
    <w:rsid w:val="00002E5E"/>
    <w:rsid w:val="00003127"/>
    <w:rsid w:val="00003399"/>
    <w:rsid w:val="00003401"/>
    <w:rsid w:val="0000342F"/>
    <w:rsid w:val="0000385D"/>
    <w:rsid w:val="00003A22"/>
    <w:rsid w:val="000044FA"/>
    <w:rsid w:val="00004587"/>
    <w:rsid w:val="0000482E"/>
    <w:rsid w:val="000049BE"/>
    <w:rsid w:val="00004B75"/>
    <w:rsid w:val="00004D8B"/>
    <w:rsid w:val="00004EC3"/>
    <w:rsid w:val="000055C9"/>
    <w:rsid w:val="00005D1B"/>
    <w:rsid w:val="00006624"/>
    <w:rsid w:val="00010113"/>
    <w:rsid w:val="000111E1"/>
    <w:rsid w:val="00011610"/>
    <w:rsid w:val="00011B54"/>
    <w:rsid w:val="00011DE9"/>
    <w:rsid w:val="00011E59"/>
    <w:rsid w:val="00012B3D"/>
    <w:rsid w:val="00012BE0"/>
    <w:rsid w:val="00012CCF"/>
    <w:rsid w:val="0001441F"/>
    <w:rsid w:val="0001455F"/>
    <w:rsid w:val="00014A29"/>
    <w:rsid w:val="00014EB6"/>
    <w:rsid w:val="0001547A"/>
    <w:rsid w:val="00015506"/>
    <w:rsid w:val="00015522"/>
    <w:rsid w:val="00015DC8"/>
    <w:rsid w:val="00015E6E"/>
    <w:rsid w:val="00016267"/>
    <w:rsid w:val="000165F4"/>
    <w:rsid w:val="00016781"/>
    <w:rsid w:val="000168CC"/>
    <w:rsid w:val="00016C54"/>
    <w:rsid w:val="00017364"/>
    <w:rsid w:val="0001778D"/>
    <w:rsid w:val="0002009D"/>
    <w:rsid w:val="000209C7"/>
    <w:rsid w:val="00020CB2"/>
    <w:rsid w:val="0002104F"/>
    <w:rsid w:val="0002150C"/>
    <w:rsid w:val="0002181C"/>
    <w:rsid w:val="0002194A"/>
    <w:rsid w:val="00021AFB"/>
    <w:rsid w:val="0002201B"/>
    <w:rsid w:val="0002206B"/>
    <w:rsid w:val="00022C70"/>
    <w:rsid w:val="00023BB2"/>
    <w:rsid w:val="00023EFA"/>
    <w:rsid w:val="00024902"/>
    <w:rsid w:val="00024A4E"/>
    <w:rsid w:val="00025123"/>
    <w:rsid w:val="00025160"/>
    <w:rsid w:val="000251E6"/>
    <w:rsid w:val="00025774"/>
    <w:rsid w:val="0002634A"/>
    <w:rsid w:val="00026363"/>
    <w:rsid w:val="00027005"/>
    <w:rsid w:val="000271D7"/>
    <w:rsid w:val="00027706"/>
    <w:rsid w:val="000279FE"/>
    <w:rsid w:val="00027C1C"/>
    <w:rsid w:val="00027EC3"/>
    <w:rsid w:val="0003071B"/>
    <w:rsid w:val="00030A3B"/>
    <w:rsid w:val="000315A7"/>
    <w:rsid w:val="000316A5"/>
    <w:rsid w:val="000319C7"/>
    <w:rsid w:val="0003296E"/>
    <w:rsid w:val="000332B1"/>
    <w:rsid w:val="00033600"/>
    <w:rsid w:val="000341BE"/>
    <w:rsid w:val="000354C8"/>
    <w:rsid w:val="00035770"/>
    <w:rsid w:val="0003617C"/>
    <w:rsid w:val="000366A1"/>
    <w:rsid w:val="00036B6F"/>
    <w:rsid w:val="00036DBA"/>
    <w:rsid w:val="00036FA0"/>
    <w:rsid w:val="00037380"/>
    <w:rsid w:val="00037CAB"/>
    <w:rsid w:val="000402E7"/>
    <w:rsid w:val="000402ED"/>
    <w:rsid w:val="000405FC"/>
    <w:rsid w:val="00041A18"/>
    <w:rsid w:val="00041B71"/>
    <w:rsid w:val="00041B8F"/>
    <w:rsid w:val="00041DBD"/>
    <w:rsid w:val="000427D0"/>
    <w:rsid w:val="00043179"/>
    <w:rsid w:val="00043299"/>
    <w:rsid w:val="000433AF"/>
    <w:rsid w:val="000434DE"/>
    <w:rsid w:val="00043927"/>
    <w:rsid w:val="00043AA2"/>
    <w:rsid w:val="00043FE5"/>
    <w:rsid w:val="00044595"/>
    <w:rsid w:val="00044644"/>
    <w:rsid w:val="00044946"/>
    <w:rsid w:val="00044BC1"/>
    <w:rsid w:val="00044BE8"/>
    <w:rsid w:val="0004589A"/>
    <w:rsid w:val="00046210"/>
    <w:rsid w:val="000462A0"/>
    <w:rsid w:val="000469B3"/>
    <w:rsid w:val="00046A34"/>
    <w:rsid w:val="00047397"/>
    <w:rsid w:val="000474E4"/>
    <w:rsid w:val="0004789E"/>
    <w:rsid w:val="00047B4D"/>
    <w:rsid w:val="00050117"/>
    <w:rsid w:val="000507E5"/>
    <w:rsid w:val="00051102"/>
    <w:rsid w:val="000511DC"/>
    <w:rsid w:val="00051200"/>
    <w:rsid w:val="00051CBC"/>
    <w:rsid w:val="00051F8E"/>
    <w:rsid w:val="0005220B"/>
    <w:rsid w:val="0005252C"/>
    <w:rsid w:val="00052904"/>
    <w:rsid w:val="000530AB"/>
    <w:rsid w:val="000530BC"/>
    <w:rsid w:val="0005323F"/>
    <w:rsid w:val="00053453"/>
    <w:rsid w:val="000534DD"/>
    <w:rsid w:val="00054795"/>
    <w:rsid w:val="00054A28"/>
    <w:rsid w:val="0005502A"/>
    <w:rsid w:val="000554AD"/>
    <w:rsid w:val="000563A6"/>
    <w:rsid w:val="000563C0"/>
    <w:rsid w:val="000566B4"/>
    <w:rsid w:val="00056FA6"/>
    <w:rsid w:val="00057957"/>
    <w:rsid w:val="000579A3"/>
    <w:rsid w:val="000579AA"/>
    <w:rsid w:val="000601B3"/>
    <w:rsid w:val="0006035A"/>
    <w:rsid w:val="00060B1C"/>
    <w:rsid w:val="00061322"/>
    <w:rsid w:val="000614FF"/>
    <w:rsid w:val="00061559"/>
    <w:rsid w:val="00061C30"/>
    <w:rsid w:val="00061FBD"/>
    <w:rsid w:val="000621B6"/>
    <w:rsid w:val="000623B3"/>
    <w:rsid w:val="0006290D"/>
    <w:rsid w:val="00063291"/>
    <w:rsid w:val="00063B81"/>
    <w:rsid w:val="00063D9C"/>
    <w:rsid w:val="00064003"/>
    <w:rsid w:val="00064750"/>
    <w:rsid w:val="00064B15"/>
    <w:rsid w:val="000659A8"/>
    <w:rsid w:val="00065B5F"/>
    <w:rsid w:val="000664C8"/>
    <w:rsid w:val="000664F7"/>
    <w:rsid w:val="000668FB"/>
    <w:rsid w:val="000669AA"/>
    <w:rsid w:val="00066AAD"/>
    <w:rsid w:val="00066C53"/>
    <w:rsid w:val="000677A5"/>
    <w:rsid w:val="00067DC2"/>
    <w:rsid w:val="00070476"/>
    <w:rsid w:val="00070531"/>
    <w:rsid w:val="00070734"/>
    <w:rsid w:val="00070A81"/>
    <w:rsid w:val="00070D03"/>
    <w:rsid w:val="000713EB"/>
    <w:rsid w:val="00071B67"/>
    <w:rsid w:val="00072614"/>
    <w:rsid w:val="00072A30"/>
    <w:rsid w:val="00072C66"/>
    <w:rsid w:val="00073ECF"/>
    <w:rsid w:val="0007425F"/>
    <w:rsid w:val="00074692"/>
    <w:rsid w:val="00074707"/>
    <w:rsid w:val="00075093"/>
    <w:rsid w:val="00075172"/>
    <w:rsid w:val="000757C8"/>
    <w:rsid w:val="0007645A"/>
    <w:rsid w:val="00076AC5"/>
    <w:rsid w:val="00076C34"/>
    <w:rsid w:val="00076D67"/>
    <w:rsid w:val="0007707C"/>
    <w:rsid w:val="000772E6"/>
    <w:rsid w:val="00077479"/>
    <w:rsid w:val="00077C28"/>
    <w:rsid w:val="00077C54"/>
    <w:rsid w:val="00077CD2"/>
    <w:rsid w:val="00077E23"/>
    <w:rsid w:val="000807FD"/>
    <w:rsid w:val="00081220"/>
    <w:rsid w:val="0008164E"/>
    <w:rsid w:val="000816F7"/>
    <w:rsid w:val="00081B3B"/>
    <w:rsid w:val="000820BB"/>
    <w:rsid w:val="000829C4"/>
    <w:rsid w:val="00082B75"/>
    <w:rsid w:val="000836CE"/>
    <w:rsid w:val="00084245"/>
    <w:rsid w:val="000847AB"/>
    <w:rsid w:val="000849A7"/>
    <w:rsid w:val="00084DCF"/>
    <w:rsid w:val="00084F4E"/>
    <w:rsid w:val="00084FD6"/>
    <w:rsid w:val="000852C6"/>
    <w:rsid w:val="0008583E"/>
    <w:rsid w:val="000865C9"/>
    <w:rsid w:val="00086C2E"/>
    <w:rsid w:val="00087999"/>
    <w:rsid w:val="00090044"/>
    <w:rsid w:val="000905A6"/>
    <w:rsid w:val="000907B5"/>
    <w:rsid w:val="00090C65"/>
    <w:rsid w:val="00091A39"/>
    <w:rsid w:val="00091DB2"/>
    <w:rsid w:val="000922DB"/>
    <w:rsid w:val="00092B13"/>
    <w:rsid w:val="000933FD"/>
    <w:rsid w:val="00093F00"/>
    <w:rsid w:val="00093F9D"/>
    <w:rsid w:val="00094705"/>
    <w:rsid w:val="00094753"/>
    <w:rsid w:val="00095300"/>
    <w:rsid w:val="00095965"/>
    <w:rsid w:val="00095BD5"/>
    <w:rsid w:val="00095E44"/>
    <w:rsid w:val="0009679B"/>
    <w:rsid w:val="000974DC"/>
    <w:rsid w:val="000978D9"/>
    <w:rsid w:val="000A0411"/>
    <w:rsid w:val="000A07AC"/>
    <w:rsid w:val="000A0D73"/>
    <w:rsid w:val="000A0E59"/>
    <w:rsid w:val="000A0FDD"/>
    <w:rsid w:val="000A21CA"/>
    <w:rsid w:val="000A28DB"/>
    <w:rsid w:val="000A2928"/>
    <w:rsid w:val="000A468F"/>
    <w:rsid w:val="000A4868"/>
    <w:rsid w:val="000A4B51"/>
    <w:rsid w:val="000A4BC2"/>
    <w:rsid w:val="000A4D5D"/>
    <w:rsid w:val="000A52DE"/>
    <w:rsid w:val="000A5513"/>
    <w:rsid w:val="000A5581"/>
    <w:rsid w:val="000A6422"/>
    <w:rsid w:val="000A6AA0"/>
    <w:rsid w:val="000A6B81"/>
    <w:rsid w:val="000A73DA"/>
    <w:rsid w:val="000A759F"/>
    <w:rsid w:val="000A7654"/>
    <w:rsid w:val="000B0117"/>
    <w:rsid w:val="000B024B"/>
    <w:rsid w:val="000B07C2"/>
    <w:rsid w:val="000B08DF"/>
    <w:rsid w:val="000B0BA6"/>
    <w:rsid w:val="000B0DBC"/>
    <w:rsid w:val="000B141F"/>
    <w:rsid w:val="000B165D"/>
    <w:rsid w:val="000B192C"/>
    <w:rsid w:val="000B1BFF"/>
    <w:rsid w:val="000B1D93"/>
    <w:rsid w:val="000B256C"/>
    <w:rsid w:val="000B2674"/>
    <w:rsid w:val="000B3014"/>
    <w:rsid w:val="000B32D9"/>
    <w:rsid w:val="000B3BE9"/>
    <w:rsid w:val="000B3ECD"/>
    <w:rsid w:val="000B41BF"/>
    <w:rsid w:val="000B428F"/>
    <w:rsid w:val="000B4759"/>
    <w:rsid w:val="000B4826"/>
    <w:rsid w:val="000B583B"/>
    <w:rsid w:val="000B6D71"/>
    <w:rsid w:val="000B7089"/>
    <w:rsid w:val="000B725D"/>
    <w:rsid w:val="000B72DB"/>
    <w:rsid w:val="000B78DA"/>
    <w:rsid w:val="000B79B7"/>
    <w:rsid w:val="000C06BC"/>
    <w:rsid w:val="000C08FA"/>
    <w:rsid w:val="000C1189"/>
    <w:rsid w:val="000C32D6"/>
    <w:rsid w:val="000C36AB"/>
    <w:rsid w:val="000C4018"/>
    <w:rsid w:val="000C44CA"/>
    <w:rsid w:val="000C46E2"/>
    <w:rsid w:val="000C4A78"/>
    <w:rsid w:val="000C4D44"/>
    <w:rsid w:val="000C4FB2"/>
    <w:rsid w:val="000C4FF4"/>
    <w:rsid w:val="000C53D3"/>
    <w:rsid w:val="000C5741"/>
    <w:rsid w:val="000C57B7"/>
    <w:rsid w:val="000C5B73"/>
    <w:rsid w:val="000C6CA1"/>
    <w:rsid w:val="000C7367"/>
    <w:rsid w:val="000C73C0"/>
    <w:rsid w:val="000C791D"/>
    <w:rsid w:val="000C7999"/>
    <w:rsid w:val="000C7F4A"/>
    <w:rsid w:val="000D01E7"/>
    <w:rsid w:val="000D0D59"/>
    <w:rsid w:val="000D13E9"/>
    <w:rsid w:val="000D15E7"/>
    <w:rsid w:val="000D1D1B"/>
    <w:rsid w:val="000D2217"/>
    <w:rsid w:val="000D2B4E"/>
    <w:rsid w:val="000D2F66"/>
    <w:rsid w:val="000D3B71"/>
    <w:rsid w:val="000D4542"/>
    <w:rsid w:val="000D462F"/>
    <w:rsid w:val="000D5FE7"/>
    <w:rsid w:val="000D6191"/>
    <w:rsid w:val="000D6713"/>
    <w:rsid w:val="000D6795"/>
    <w:rsid w:val="000D69F7"/>
    <w:rsid w:val="000D6EBD"/>
    <w:rsid w:val="000D71F0"/>
    <w:rsid w:val="000D77D4"/>
    <w:rsid w:val="000D7AAB"/>
    <w:rsid w:val="000D7BDA"/>
    <w:rsid w:val="000E00AF"/>
    <w:rsid w:val="000E0312"/>
    <w:rsid w:val="000E0563"/>
    <w:rsid w:val="000E0604"/>
    <w:rsid w:val="000E08EA"/>
    <w:rsid w:val="000E0B32"/>
    <w:rsid w:val="000E0D86"/>
    <w:rsid w:val="000E1559"/>
    <w:rsid w:val="000E1E78"/>
    <w:rsid w:val="000E1F84"/>
    <w:rsid w:val="000E3327"/>
    <w:rsid w:val="000E34B1"/>
    <w:rsid w:val="000E34F2"/>
    <w:rsid w:val="000E3BDB"/>
    <w:rsid w:val="000E564F"/>
    <w:rsid w:val="000E5EF8"/>
    <w:rsid w:val="000E63B0"/>
    <w:rsid w:val="000E6CD6"/>
    <w:rsid w:val="000E6ED4"/>
    <w:rsid w:val="000E7FD8"/>
    <w:rsid w:val="000E7FEC"/>
    <w:rsid w:val="000F00D2"/>
    <w:rsid w:val="000F00E6"/>
    <w:rsid w:val="000F08AB"/>
    <w:rsid w:val="000F0EEB"/>
    <w:rsid w:val="000F17D7"/>
    <w:rsid w:val="000F1A27"/>
    <w:rsid w:val="000F1B06"/>
    <w:rsid w:val="000F1FA9"/>
    <w:rsid w:val="000F2149"/>
    <w:rsid w:val="000F26AC"/>
    <w:rsid w:val="000F2936"/>
    <w:rsid w:val="000F2B03"/>
    <w:rsid w:val="000F2BBD"/>
    <w:rsid w:val="000F2C9A"/>
    <w:rsid w:val="000F4710"/>
    <w:rsid w:val="000F489E"/>
    <w:rsid w:val="000F4E43"/>
    <w:rsid w:val="000F5243"/>
    <w:rsid w:val="000F537C"/>
    <w:rsid w:val="000F53AC"/>
    <w:rsid w:val="000F53D2"/>
    <w:rsid w:val="000F5727"/>
    <w:rsid w:val="000F5BC8"/>
    <w:rsid w:val="000F5E21"/>
    <w:rsid w:val="000F6866"/>
    <w:rsid w:val="000F6C28"/>
    <w:rsid w:val="000F71CC"/>
    <w:rsid w:val="000F7359"/>
    <w:rsid w:val="000F74BE"/>
    <w:rsid w:val="000F759B"/>
    <w:rsid w:val="000F78DB"/>
    <w:rsid w:val="001001FC"/>
    <w:rsid w:val="00100488"/>
    <w:rsid w:val="00100938"/>
    <w:rsid w:val="00100A39"/>
    <w:rsid w:val="001011C6"/>
    <w:rsid w:val="00101537"/>
    <w:rsid w:val="001016DD"/>
    <w:rsid w:val="00101C18"/>
    <w:rsid w:val="00101DB0"/>
    <w:rsid w:val="00101FDB"/>
    <w:rsid w:val="00102242"/>
    <w:rsid w:val="001029C1"/>
    <w:rsid w:val="00102E19"/>
    <w:rsid w:val="001033F7"/>
    <w:rsid w:val="00103C85"/>
    <w:rsid w:val="00104029"/>
    <w:rsid w:val="00104456"/>
    <w:rsid w:val="001045F8"/>
    <w:rsid w:val="001047A2"/>
    <w:rsid w:val="001049B4"/>
    <w:rsid w:val="00105749"/>
    <w:rsid w:val="0010576F"/>
    <w:rsid w:val="00105B06"/>
    <w:rsid w:val="00105E07"/>
    <w:rsid w:val="00106147"/>
    <w:rsid w:val="001062CA"/>
    <w:rsid w:val="001064E4"/>
    <w:rsid w:val="00106A46"/>
    <w:rsid w:val="001070C5"/>
    <w:rsid w:val="0010749E"/>
    <w:rsid w:val="00110194"/>
    <w:rsid w:val="0011055D"/>
    <w:rsid w:val="00110E22"/>
    <w:rsid w:val="001111A5"/>
    <w:rsid w:val="00112278"/>
    <w:rsid w:val="0011252E"/>
    <w:rsid w:val="001126E2"/>
    <w:rsid w:val="00112A1B"/>
    <w:rsid w:val="00112B11"/>
    <w:rsid w:val="00112C49"/>
    <w:rsid w:val="00112D3F"/>
    <w:rsid w:val="00113111"/>
    <w:rsid w:val="001133DE"/>
    <w:rsid w:val="0011345C"/>
    <w:rsid w:val="00113A80"/>
    <w:rsid w:val="001145EA"/>
    <w:rsid w:val="00114728"/>
    <w:rsid w:val="00114A60"/>
    <w:rsid w:val="00114B7E"/>
    <w:rsid w:val="0011528D"/>
    <w:rsid w:val="00115DE8"/>
    <w:rsid w:val="001166E4"/>
    <w:rsid w:val="00116827"/>
    <w:rsid w:val="00116D3E"/>
    <w:rsid w:val="0011715A"/>
    <w:rsid w:val="00117C63"/>
    <w:rsid w:val="00117D37"/>
    <w:rsid w:val="0012051A"/>
    <w:rsid w:val="0012142F"/>
    <w:rsid w:val="00121BAB"/>
    <w:rsid w:val="00121BEE"/>
    <w:rsid w:val="00121C8D"/>
    <w:rsid w:val="0012235A"/>
    <w:rsid w:val="00122670"/>
    <w:rsid w:val="00122C58"/>
    <w:rsid w:val="00122E88"/>
    <w:rsid w:val="00122EA0"/>
    <w:rsid w:val="0012321F"/>
    <w:rsid w:val="00124275"/>
    <w:rsid w:val="00124717"/>
    <w:rsid w:val="001247A1"/>
    <w:rsid w:val="00124E20"/>
    <w:rsid w:val="0012536C"/>
    <w:rsid w:val="001255CE"/>
    <w:rsid w:val="00125967"/>
    <w:rsid w:val="0012597E"/>
    <w:rsid w:val="00125994"/>
    <w:rsid w:val="00125F1A"/>
    <w:rsid w:val="00126972"/>
    <w:rsid w:val="001269B9"/>
    <w:rsid w:val="00126A7A"/>
    <w:rsid w:val="0012709D"/>
    <w:rsid w:val="00127562"/>
    <w:rsid w:val="0012791C"/>
    <w:rsid w:val="00127B7A"/>
    <w:rsid w:val="00127C82"/>
    <w:rsid w:val="00127CB4"/>
    <w:rsid w:val="00127D76"/>
    <w:rsid w:val="00127F5C"/>
    <w:rsid w:val="00130073"/>
    <w:rsid w:val="001313A4"/>
    <w:rsid w:val="00131628"/>
    <w:rsid w:val="0013165A"/>
    <w:rsid w:val="00131A41"/>
    <w:rsid w:val="00131A66"/>
    <w:rsid w:val="00131B3B"/>
    <w:rsid w:val="00131BA0"/>
    <w:rsid w:val="00131C40"/>
    <w:rsid w:val="001323D2"/>
    <w:rsid w:val="0013287E"/>
    <w:rsid w:val="00132EFA"/>
    <w:rsid w:val="00133547"/>
    <w:rsid w:val="00133902"/>
    <w:rsid w:val="001339BC"/>
    <w:rsid w:val="00133EAC"/>
    <w:rsid w:val="00134711"/>
    <w:rsid w:val="00134B1E"/>
    <w:rsid w:val="00134F48"/>
    <w:rsid w:val="00135489"/>
    <w:rsid w:val="00135692"/>
    <w:rsid w:val="00135BBC"/>
    <w:rsid w:val="00136782"/>
    <w:rsid w:val="001367F5"/>
    <w:rsid w:val="00136BC4"/>
    <w:rsid w:val="00137010"/>
    <w:rsid w:val="00137305"/>
    <w:rsid w:val="0013733D"/>
    <w:rsid w:val="001379B8"/>
    <w:rsid w:val="00137C64"/>
    <w:rsid w:val="00140DD8"/>
    <w:rsid w:val="0014137F"/>
    <w:rsid w:val="00141699"/>
    <w:rsid w:val="0014174F"/>
    <w:rsid w:val="00141B06"/>
    <w:rsid w:val="00141B19"/>
    <w:rsid w:val="00141BD7"/>
    <w:rsid w:val="00141FDE"/>
    <w:rsid w:val="0014217F"/>
    <w:rsid w:val="0014223F"/>
    <w:rsid w:val="0014233F"/>
    <w:rsid w:val="00142757"/>
    <w:rsid w:val="0014287B"/>
    <w:rsid w:val="001428E9"/>
    <w:rsid w:val="00142A7F"/>
    <w:rsid w:val="00142B06"/>
    <w:rsid w:val="00142DA9"/>
    <w:rsid w:val="00142DB4"/>
    <w:rsid w:val="0014314C"/>
    <w:rsid w:val="00143278"/>
    <w:rsid w:val="0014356D"/>
    <w:rsid w:val="001448EB"/>
    <w:rsid w:val="00144C24"/>
    <w:rsid w:val="00145431"/>
    <w:rsid w:val="0014544F"/>
    <w:rsid w:val="00145693"/>
    <w:rsid w:val="00145998"/>
    <w:rsid w:val="00145C34"/>
    <w:rsid w:val="00146554"/>
    <w:rsid w:val="00146856"/>
    <w:rsid w:val="00146E3B"/>
    <w:rsid w:val="00146F73"/>
    <w:rsid w:val="001472D5"/>
    <w:rsid w:val="0015023C"/>
    <w:rsid w:val="00152048"/>
    <w:rsid w:val="0015273F"/>
    <w:rsid w:val="00152DBC"/>
    <w:rsid w:val="00152F86"/>
    <w:rsid w:val="001546A9"/>
    <w:rsid w:val="0015470C"/>
    <w:rsid w:val="00154FE2"/>
    <w:rsid w:val="001552D7"/>
    <w:rsid w:val="00155608"/>
    <w:rsid w:val="001560AD"/>
    <w:rsid w:val="001568D3"/>
    <w:rsid w:val="0015727B"/>
    <w:rsid w:val="00157ABB"/>
    <w:rsid w:val="00161683"/>
    <w:rsid w:val="00161696"/>
    <w:rsid w:val="001617C2"/>
    <w:rsid w:val="00162FFF"/>
    <w:rsid w:val="001634AA"/>
    <w:rsid w:val="00163AF2"/>
    <w:rsid w:val="00163DCE"/>
    <w:rsid w:val="00164F3D"/>
    <w:rsid w:val="00166C6E"/>
    <w:rsid w:val="0016714D"/>
    <w:rsid w:val="00167370"/>
    <w:rsid w:val="00167811"/>
    <w:rsid w:val="001678EC"/>
    <w:rsid w:val="00170228"/>
    <w:rsid w:val="0017022C"/>
    <w:rsid w:val="0017060E"/>
    <w:rsid w:val="00170A59"/>
    <w:rsid w:val="00170D85"/>
    <w:rsid w:val="00171406"/>
    <w:rsid w:val="00172032"/>
    <w:rsid w:val="0017208E"/>
    <w:rsid w:val="001721E1"/>
    <w:rsid w:val="001725EA"/>
    <w:rsid w:val="00172663"/>
    <w:rsid w:val="001726B3"/>
    <w:rsid w:val="00172775"/>
    <w:rsid w:val="00172B95"/>
    <w:rsid w:val="00172BDD"/>
    <w:rsid w:val="00172D00"/>
    <w:rsid w:val="001731BC"/>
    <w:rsid w:val="0017392C"/>
    <w:rsid w:val="00173BF1"/>
    <w:rsid w:val="00174036"/>
    <w:rsid w:val="00174068"/>
    <w:rsid w:val="00174854"/>
    <w:rsid w:val="0017493C"/>
    <w:rsid w:val="0017494B"/>
    <w:rsid w:val="001751B7"/>
    <w:rsid w:val="001757B7"/>
    <w:rsid w:val="00175801"/>
    <w:rsid w:val="00175A43"/>
    <w:rsid w:val="00176375"/>
    <w:rsid w:val="001772EC"/>
    <w:rsid w:val="0017761E"/>
    <w:rsid w:val="00177E72"/>
    <w:rsid w:val="00180061"/>
    <w:rsid w:val="001800EB"/>
    <w:rsid w:val="00180307"/>
    <w:rsid w:val="00181190"/>
    <w:rsid w:val="00181FB0"/>
    <w:rsid w:val="001832DA"/>
    <w:rsid w:val="00183B2C"/>
    <w:rsid w:val="0018406A"/>
    <w:rsid w:val="00184149"/>
    <w:rsid w:val="00184CAD"/>
    <w:rsid w:val="0018505F"/>
    <w:rsid w:val="001855B1"/>
    <w:rsid w:val="00185D30"/>
    <w:rsid w:val="001863F9"/>
    <w:rsid w:val="00186832"/>
    <w:rsid w:val="00186895"/>
    <w:rsid w:val="00186C89"/>
    <w:rsid w:val="00187054"/>
    <w:rsid w:val="001871BA"/>
    <w:rsid w:val="001876F9"/>
    <w:rsid w:val="00187714"/>
    <w:rsid w:val="00187FEA"/>
    <w:rsid w:val="0019032E"/>
    <w:rsid w:val="0019075D"/>
    <w:rsid w:val="00190A06"/>
    <w:rsid w:val="00190A42"/>
    <w:rsid w:val="00190EEB"/>
    <w:rsid w:val="00191117"/>
    <w:rsid w:val="001911F8"/>
    <w:rsid w:val="001913C6"/>
    <w:rsid w:val="00191C89"/>
    <w:rsid w:val="00192285"/>
    <w:rsid w:val="0019273D"/>
    <w:rsid w:val="00192DF9"/>
    <w:rsid w:val="00192E75"/>
    <w:rsid w:val="001932B2"/>
    <w:rsid w:val="00193C74"/>
    <w:rsid w:val="00194053"/>
    <w:rsid w:val="00194314"/>
    <w:rsid w:val="00194517"/>
    <w:rsid w:val="0019469C"/>
    <w:rsid w:val="00194784"/>
    <w:rsid w:val="001950E0"/>
    <w:rsid w:val="00195807"/>
    <w:rsid w:val="00196D47"/>
    <w:rsid w:val="00196DC0"/>
    <w:rsid w:val="00196E12"/>
    <w:rsid w:val="001971D5"/>
    <w:rsid w:val="001971F1"/>
    <w:rsid w:val="001974A2"/>
    <w:rsid w:val="0019771F"/>
    <w:rsid w:val="00197CC4"/>
    <w:rsid w:val="00197F69"/>
    <w:rsid w:val="001A03D2"/>
    <w:rsid w:val="001A0C88"/>
    <w:rsid w:val="001A110C"/>
    <w:rsid w:val="001A15E0"/>
    <w:rsid w:val="001A2125"/>
    <w:rsid w:val="001A2316"/>
    <w:rsid w:val="001A253D"/>
    <w:rsid w:val="001A2769"/>
    <w:rsid w:val="001A2966"/>
    <w:rsid w:val="001A29BE"/>
    <w:rsid w:val="001A2F1A"/>
    <w:rsid w:val="001A306C"/>
    <w:rsid w:val="001A3184"/>
    <w:rsid w:val="001A389C"/>
    <w:rsid w:val="001A39F5"/>
    <w:rsid w:val="001A3BED"/>
    <w:rsid w:val="001A4D97"/>
    <w:rsid w:val="001A51F1"/>
    <w:rsid w:val="001A5218"/>
    <w:rsid w:val="001A57AA"/>
    <w:rsid w:val="001A599D"/>
    <w:rsid w:val="001A6520"/>
    <w:rsid w:val="001A7011"/>
    <w:rsid w:val="001A71AF"/>
    <w:rsid w:val="001A77A6"/>
    <w:rsid w:val="001A7A66"/>
    <w:rsid w:val="001A7C55"/>
    <w:rsid w:val="001A7E04"/>
    <w:rsid w:val="001A7EEA"/>
    <w:rsid w:val="001B0223"/>
    <w:rsid w:val="001B1487"/>
    <w:rsid w:val="001B18D4"/>
    <w:rsid w:val="001B1A54"/>
    <w:rsid w:val="001B1F78"/>
    <w:rsid w:val="001B21A7"/>
    <w:rsid w:val="001B2727"/>
    <w:rsid w:val="001B2C90"/>
    <w:rsid w:val="001B32BE"/>
    <w:rsid w:val="001B334E"/>
    <w:rsid w:val="001B3C23"/>
    <w:rsid w:val="001B3D38"/>
    <w:rsid w:val="001B3DB4"/>
    <w:rsid w:val="001B4435"/>
    <w:rsid w:val="001B471A"/>
    <w:rsid w:val="001B4F52"/>
    <w:rsid w:val="001B5012"/>
    <w:rsid w:val="001B509E"/>
    <w:rsid w:val="001B5718"/>
    <w:rsid w:val="001B57F4"/>
    <w:rsid w:val="001B5B0F"/>
    <w:rsid w:val="001B5BC3"/>
    <w:rsid w:val="001B602A"/>
    <w:rsid w:val="001B6376"/>
    <w:rsid w:val="001B66B2"/>
    <w:rsid w:val="001B6A18"/>
    <w:rsid w:val="001B6BCF"/>
    <w:rsid w:val="001B6F75"/>
    <w:rsid w:val="001B701C"/>
    <w:rsid w:val="001B7602"/>
    <w:rsid w:val="001B7CD3"/>
    <w:rsid w:val="001B7D46"/>
    <w:rsid w:val="001B7F4E"/>
    <w:rsid w:val="001C004B"/>
    <w:rsid w:val="001C06A0"/>
    <w:rsid w:val="001C0746"/>
    <w:rsid w:val="001C0769"/>
    <w:rsid w:val="001C0AE3"/>
    <w:rsid w:val="001C0F04"/>
    <w:rsid w:val="001C130D"/>
    <w:rsid w:val="001C148A"/>
    <w:rsid w:val="001C1B1A"/>
    <w:rsid w:val="001C1B39"/>
    <w:rsid w:val="001C2518"/>
    <w:rsid w:val="001C2AEC"/>
    <w:rsid w:val="001C34D1"/>
    <w:rsid w:val="001C459D"/>
    <w:rsid w:val="001C471F"/>
    <w:rsid w:val="001C476B"/>
    <w:rsid w:val="001C47E6"/>
    <w:rsid w:val="001C4948"/>
    <w:rsid w:val="001C4E72"/>
    <w:rsid w:val="001C518C"/>
    <w:rsid w:val="001C541E"/>
    <w:rsid w:val="001C581A"/>
    <w:rsid w:val="001C5B23"/>
    <w:rsid w:val="001C605D"/>
    <w:rsid w:val="001C62C1"/>
    <w:rsid w:val="001C668F"/>
    <w:rsid w:val="001C6C52"/>
    <w:rsid w:val="001C6D41"/>
    <w:rsid w:val="001C6E6B"/>
    <w:rsid w:val="001C72A2"/>
    <w:rsid w:val="001C747B"/>
    <w:rsid w:val="001C76F8"/>
    <w:rsid w:val="001C7B0E"/>
    <w:rsid w:val="001C7F73"/>
    <w:rsid w:val="001C7FDD"/>
    <w:rsid w:val="001D0603"/>
    <w:rsid w:val="001D0F77"/>
    <w:rsid w:val="001D1829"/>
    <w:rsid w:val="001D21A8"/>
    <w:rsid w:val="001D26C5"/>
    <w:rsid w:val="001D2D35"/>
    <w:rsid w:val="001D3D20"/>
    <w:rsid w:val="001D46E7"/>
    <w:rsid w:val="001D48D1"/>
    <w:rsid w:val="001D4EA7"/>
    <w:rsid w:val="001D57A4"/>
    <w:rsid w:val="001D5D76"/>
    <w:rsid w:val="001D5E88"/>
    <w:rsid w:val="001D6639"/>
    <w:rsid w:val="001D6E4F"/>
    <w:rsid w:val="001D71CA"/>
    <w:rsid w:val="001D755F"/>
    <w:rsid w:val="001D75D7"/>
    <w:rsid w:val="001D77AB"/>
    <w:rsid w:val="001E0325"/>
    <w:rsid w:val="001E0816"/>
    <w:rsid w:val="001E0F8C"/>
    <w:rsid w:val="001E1692"/>
    <w:rsid w:val="001E17EC"/>
    <w:rsid w:val="001E2469"/>
    <w:rsid w:val="001E29C0"/>
    <w:rsid w:val="001E2DC7"/>
    <w:rsid w:val="001E31AE"/>
    <w:rsid w:val="001E35A4"/>
    <w:rsid w:val="001E36AB"/>
    <w:rsid w:val="001E3A0B"/>
    <w:rsid w:val="001E3D72"/>
    <w:rsid w:val="001E3FE4"/>
    <w:rsid w:val="001E49F8"/>
    <w:rsid w:val="001E51D8"/>
    <w:rsid w:val="001E525B"/>
    <w:rsid w:val="001E5EE0"/>
    <w:rsid w:val="001E6723"/>
    <w:rsid w:val="001E6B33"/>
    <w:rsid w:val="001E6F25"/>
    <w:rsid w:val="001E6F33"/>
    <w:rsid w:val="001F05FD"/>
    <w:rsid w:val="001F0F0D"/>
    <w:rsid w:val="001F13DA"/>
    <w:rsid w:val="001F14BA"/>
    <w:rsid w:val="001F16BF"/>
    <w:rsid w:val="001F237D"/>
    <w:rsid w:val="001F381A"/>
    <w:rsid w:val="001F3A36"/>
    <w:rsid w:val="001F3C10"/>
    <w:rsid w:val="001F4ED2"/>
    <w:rsid w:val="001F4EEC"/>
    <w:rsid w:val="001F4F53"/>
    <w:rsid w:val="001F582D"/>
    <w:rsid w:val="001F5E45"/>
    <w:rsid w:val="001F623F"/>
    <w:rsid w:val="001F6544"/>
    <w:rsid w:val="001F6E70"/>
    <w:rsid w:val="001F7B99"/>
    <w:rsid w:val="001F7EA7"/>
    <w:rsid w:val="002004BF"/>
    <w:rsid w:val="00200ABA"/>
    <w:rsid w:val="00201D57"/>
    <w:rsid w:val="00201ED6"/>
    <w:rsid w:val="00202190"/>
    <w:rsid w:val="00202FF3"/>
    <w:rsid w:val="0020323E"/>
    <w:rsid w:val="00203708"/>
    <w:rsid w:val="002040A1"/>
    <w:rsid w:val="002045F8"/>
    <w:rsid w:val="0020485D"/>
    <w:rsid w:val="002048BE"/>
    <w:rsid w:val="002049CE"/>
    <w:rsid w:val="002049FE"/>
    <w:rsid w:val="00204B71"/>
    <w:rsid w:val="00204BA5"/>
    <w:rsid w:val="00204EC4"/>
    <w:rsid w:val="002050B9"/>
    <w:rsid w:val="00205979"/>
    <w:rsid w:val="00205DBD"/>
    <w:rsid w:val="002063B4"/>
    <w:rsid w:val="0020660E"/>
    <w:rsid w:val="00206855"/>
    <w:rsid w:val="00206C91"/>
    <w:rsid w:val="00207657"/>
    <w:rsid w:val="00207BD6"/>
    <w:rsid w:val="00210458"/>
    <w:rsid w:val="002106C0"/>
    <w:rsid w:val="00210D21"/>
    <w:rsid w:val="00210EB0"/>
    <w:rsid w:val="002116BA"/>
    <w:rsid w:val="002119E4"/>
    <w:rsid w:val="00211A96"/>
    <w:rsid w:val="00212208"/>
    <w:rsid w:val="002126B5"/>
    <w:rsid w:val="0021296D"/>
    <w:rsid w:val="00212A11"/>
    <w:rsid w:val="00212A42"/>
    <w:rsid w:val="00213443"/>
    <w:rsid w:val="00213E95"/>
    <w:rsid w:val="002140B0"/>
    <w:rsid w:val="00214831"/>
    <w:rsid w:val="00214A3C"/>
    <w:rsid w:val="00214F92"/>
    <w:rsid w:val="00214FF1"/>
    <w:rsid w:val="00215410"/>
    <w:rsid w:val="0021546E"/>
    <w:rsid w:val="0021653D"/>
    <w:rsid w:val="00216B7F"/>
    <w:rsid w:val="00217564"/>
    <w:rsid w:val="00217716"/>
    <w:rsid w:val="00217C04"/>
    <w:rsid w:val="00217EDC"/>
    <w:rsid w:val="00217FAD"/>
    <w:rsid w:val="00220918"/>
    <w:rsid w:val="00220FE4"/>
    <w:rsid w:val="0022103D"/>
    <w:rsid w:val="00221244"/>
    <w:rsid w:val="00221CC4"/>
    <w:rsid w:val="00222213"/>
    <w:rsid w:val="002226A2"/>
    <w:rsid w:val="002227EE"/>
    <w:rsid w:val="002236D5"/>
    <w:rsid w:val="00223756"/>
    <w:rsid w:val="00223ED5"/>
    <w:rsid w:val="00223EDD"/>
    <w:rsid w:val="002247AB"/>
    <w:rsid w:val="00224BD2"/>
    <w:rsid w:val="00225334"/>
    <w:rsid w:val="002257EE"/>
    <w:rsid w:val="00225AB3"/>
    <w:rsid w:val="00225FC0"/>
    <w:rsid w:val="00226EC6"/>
    <w:rsid w:val="00227BC3"/>
    <w:rsid w:val="00227ED8"/>
    <w:rsid w:val="00230283"/>
    <w:rsid w:val="0023044C"/>
    <w:rsid w:val="00230848"/>
    <w:rsid w:val="002309CE"/>
    <w:rsid w:val="00230CFE"/>
    <w:rsid w:val="0023125F"/>
    <w:rsid w:val="00231A2D"/>
    <w:rsid w:val="00231A5A"/>
    <w:rsid w:val="00231A8F"/>
    <w:rsid w:val="00232546"/>
    <w:rsid w:val="00232831"/>
    <w:rsid w:val="00232C9A"/>
    <w:rsid w:val="0023331E"/>
    <w:rsid w:val="002333BE"/>
    <w:rsid w:val="0023385B"/>
    <w:rsid w:val="00233AFD"/>
    <w:rsid w:val="00233F1C"/>
    <w:rsid w:val="002351BE"/>
    <w:rsid w:val="00235445"/>
    <w:rsid w:val="002355F1"/>
    <w:rsid w:val="00235D08"/>
    <w:rsid w:val="0023605C"/>
    <w:rsid w:val="00236171"/>
    <w:rsid w:val="0023636D"/>
    <w:rsid w:val="00236597"/>
    <w:rsid w:val="00236640"/>
    <w:rsid w:val="00236BA4"/>
    <w:rsid w:val="00236BDD"/>
    <w:rsid w:val="00236C52"/>
    <w:rsid w:val="002374AB"/>
    <w:rsid w:val="00237652"/>
    <w:rsid w:val="00237A66"/>
    <w:rsid w:val="002402B1"/>
    <w:rsid w:val="002403B4"/>
    <w:rsid w:val="0024043C"/>
    <w:rsid w:val="00240970"/>
    <w:rsid w:val="00240D3F"/>
    <w:rsid w:val="00241010"/>
    <w:rsid w:val="00241553"/>
    <w:rsid w:val="00242DDA"/>
    <w:rsid w:val="0024309D"/>
    <w:rsid w:val="0024357D"/>
    <w:rsid w:val="00243599"/>
    <w:rsid w:val="002436E1"/>
    <w:rsid w:val="00243995"/>
    <w:rsid w:val="00243DE7"/>
    <w:rsid w:val="00245364"/>
    <w:rsid w:val="00245775"/>
    <w:rsid w:val="002457A5"/>
    <w:rsid w:val="00245933"/>
    <w:rsid w:val="00245BF4"/>
    <w:rsid w:val="0024616F"/>
    <w:rsid w:val="0024634D"/>
    <w:rsid w:val="00246C93"/>
    <w:rsid w:val="00247206"/>
    <w:rsid w:val="0024729F"/>
    <w:rsid w:val="00247584"/>
    <w:rsid w:val="00250AF5"/>
    <w:rsid w:val="00250EA2"/>
    <w:rsid w:val="00251330"/>
    <w:rsid w:val="00251384"/>
    <w:rsid w:val="002515EB"/>
    <w:rsid w:val="002517F0"/>
    <w:rsid w:val="002534B4"/>
    <w:rsid w:val="002539DD"/>
    <w:rsid w:val="00254694"/>
    <w:rsid w:val="00254C53"/>
    <w:rsid w:val="00255900"/>
    <w:rsid w:val="00255F88"/>
    <w:rsid w:val="0025658D"/>
    <w:rsid w:val="002566C5"/>
    <w:rsid w:val="00256B59"/>
    <w:rsid w:val="00256D12"/>
    <w:rsid w:val="00257CEE"/>
    <w:rsid w:val="002604B9"/>
    <w:rsid w:val="002608E3"/>
    <w:rsid w:val="00261E0A"/>
    <w:rsid w:val="002622EC"/>
    <w:rsid w:val="00262784"/>
    <w:rsid w:val="00262B1C"/>
    <w:rsid w:val="00262BCF"/>
    <w:rsid w:val="00262FB3"/>
    <w:rsid w:val="002630AE"/>
    <w:rsid w:val="002632CE"/>
    <w:rsid w:val="002637FC"/>
    <w:rsid w:val="00263C90"/>
    <w:rsid w:val="002645DE"/>
    <w:rsid w:val="00264C8D"/>
    <w:rsid w:val="002650F3"/>
    <w:rsid w:val="00265239"/>
    <w:rsid w:val="002655DD"/>
    <w:rsid w:val="002656B5"/>
    <w:rsid w:val="00265A94"/>
    <w:rsid w:val="002665BC"/>
    <w:rsid w:val="0026665D"/>
    <w:rsid w:val="002666B6"/>
    <w:rsid w:val="00266713"/>
    <w:rsid w:val="00266B73"/>
    <w:rsid w:val="002671A1"/>
    <w:rsid w:val="002676F2"/>
    <w:rsid w:val="00267894"/>
    <w:rsid w:val="00267FCC"/>
    <w:rsid w:val="002702DB"/>
    <w:rsid w:val="00270795"/>
    <w:rsid w:val="00270B56"/>
    <w:rsid w:val="00270C3F"/>
    <w:rsid w:val="002713A5"/>
    <w:rsid w:val="00271721"/>
    <w:rsid w:val="00271C33"/>
    <w:rsid w:val="00272A51"/>
    <w:rsid w:val="00272E74"/>
    <w:rsid w:val="00273086"/>
    <w:rsid w:val="00273447"/>
    <w:rsid w:val="00273860"/>
    <w:rsid w:val="00274485"/>
    <w:rsid w:val="00274F97"/>
    <w:rsid w:val="00275092"/>
    <w:rsid w:val="0027509B"/>
    <w:rsid w:val="002751B5"/>
    <w:rsid w:val="00275366"/>
    <w:rsid w:val="00275373"/>
    <w:rsid w:val="0027558F"/>
    <w:rsid w:val="0027585F"/>
    <w:rsid w:val="0027590E"/>
    <w:rsid w:val="0027628C"/>
    <w:rsid w:val="00276311"/>
    <w:rsid w:val="00276470"/>
    <w:rsid w:val="0027683D"/>
    <w:rsid w:val="0027787A"/>
    <w:rsid w:val="002800AE"/>
    <w:rsid w:val="002800F0"/>
    <w:rsid w:val="00280461"/>
    <w:rsid w:val="00280A95"/>
    <w:rsid w:val="00280DB5"/>
    <w:rsid w:val="00281C23"/>
    <w:rsid w:val="0028284C"/>
    <w:rsid w:val="0028290F"/>
    <w:rsid w:val="00283578"/>
    <w:rsid w:val="00283943"/>
    <w:rsid w:val="002843C3"/>
    <w:rsid w:val="00284474"/>
    <w:rsid w:val="0028481C"/>
    <w:rsid w:val="00284AA8"/>
    <w:rsid w:val="0028501B"/>
    <w:rsid w:val="002851BB"/>
    <w:rsid w:val="00285EC6"/>
    <w:rsid w:val="002864CD"/>
    <w:rsid w:val="0028694A"/>
    <w:rsid w:val="0028704A"/>
    <w:rsid w:val="00290DDC"/>
    <w:rsid w:val="00290E2B"/>
    <w:rsid w:val="002911D1"/>
    <w:rsid w:val="002913E4"/>
    <w:rsid w:val="00291963"/>
    <w:rsid w:val="00291A83"/>
    <w:rsid w:val="00291E54"/>
    <w:rsid w:val="00291E80"/>
    <w:rsid w:val="0029273C"/>
    <w:rsid w:val="00292CAE"/>
    <w:rsid w:val="00292CBC"/>
    <w:rsid w:val="0029312C"/>
    <w:rsid w:val="00293635"/>
    <w:rsid w:val="002941DC"/>
    <w:rsid w:val="002942F0"/>
    <w:rsid w:val="00294494"/>
    <w:rsid w:val="00294799"/>
    <w:rsid w:val="00294A9D"/>
    <w:rsid w:val="0029601B"/>
    <w:rsid w:val="00296117"/>
    <w:rsid w:val="00296465"/>
    <w:rsid w:val="002965B7"/>
    <w:rsid w:val="002969A6"/>
    <w:rsid w:val="00296AC0"/>
    <w:rsid w:val="00296D8F"/>
    <w:rsid w:val="002A03AA"/>
    <w:rsid w:val="002A06E5"/>
    <w:rsid w:val="002A0A77"/>
    <w:rsid w:val="002A0DD9"/>
    <w:rsid w:val="002A1526"/>
    <w:rsid w:val="002A1938"/>
    <w:rsid w:val="002A20B7"/>
    <w:rsid w:val="002A26AD"/>
    <w:rsid w:val="002A2832"/>
    <w:rsid w:val="002A2C0A"/>
    <w:rsid w:val="002A3C32"/>
    <w:rsid w:val="002A409A"/>
    <w:rsid w:val="002A4295"/>
    <w:rsid w:val="002A445B"/>
    <w:rsid w:val="002A4619"/>
    <w:rsid w:val="002A4B36"/>
    <w:rsid w:val="002A4C2E"/>
    <w:rsid w:val="002A4CA5"/>
    <w:rsid w:val="002A4E24"/>
    <w:rsid w:val="002A5B6D"/>
    <w:rsid w:val="002A5D93"/>
    <w:rsid w:val="002A6460"/>
    <w:rsid w:val="002A69CA"/>
    <w:rsid w:val="002A6ABC"/>
    <w:rsid w:val="002A6B4E"/>
    <w:rsid w:val="002A6D93"/>
    <w:rsid w:val="002A6FBC"/>
    <w:rsid w:val="002B0133"/>
    <w:rsid w:val="002B02AA"/>
    <w:rsid w:val="002B0760"/>
    <w:rsid w:val="002B099E"/>
    <w:rsid w:val="002B0B4D"/>
    <w:rsid w:val="002B0F06"/>
    <w:rsid w:val="002B1C98"/>
    <w:rsid w:val="002B1FCA"/>
    <w:rsid w:val="002B20ED"/>
    <w:rsid w:val="002B2C6A"/>
    <w:rsid w:val="002B33D8"/>
    <w:rsid w:val="002B3563"/>
    <w:rsid w:val="002B3AF0"/>
    <w:rsid w:val="002B48F9"/>
    <w:rsid w:val="002B555A"/>
    <w:rsid w:val="002B5575"/>
    <w:rsid w:val="002B56CC"/>
    <w:rsid w:val="002B58FE"/>
    <w:rsid w:val="002B6984"/>
    <w:rsid w:val="002B6D68"/>
    <w:rsid w:val="002C03C6"/>
    <w:rsid w:val="002C09B8"/>
    <w:rsid w:val="002C0C96"/>
    <w:rsid w:val="002C14FC"/>
    <w:rsid w:val="002C160B"/>
    <w:rsid w:val="002C1730"/>
    <w:rsid w:val="002C1887"/>
    <w:rsid w:val="002C1A1C"/>
    <w:rsid w:val="002C21C1"/>
    <w:rsid w:val="002C2EB9"/>
    <w:rsid w:val="002C423D"/>
    <w:rsid w:val="002C45E1"/>
    <w:rsid w:val="002C4924"/>
    <w:rsid w:val="002C4D32"/>
    <w:rsid w:val="002C4D78"/>
    <w:rsid w:val="002C4E6E"/>
    <w:rsid w:val="002C5830"/>
    <w:rsid w:val="002C5B5E"/>
    <w:rsid w:val="002C66B0"/>
    <w:rsid w:val="002C76AA"/>
    <w:rsid w:val="002D08DB"/>
    <w:rsid w:val="002D21AE"/>
    <w:rsid w:val="002D282D"/>
    <w:rsid w:val="002D2E0B"/>
    <w:rsid w:val="002D47DD"/>
    <w:rsid w:val="002D4DDB"/>
    <w:rsid w:val="002D5774"/>
    <w:rsid w:val="002D610D"/>
    <w:rsid w:val="002D692C"/>
    <w:rsid w:val="002D698A"/>
    <w:rsid w:val="002D6C4A"/>
    <w:rsid w:val="002D6E48"/>
    <w:rsid w:val="002D7446"/>
    <w:rsid w:val="002D7589"/>
    <w:rsid w:val="002D767D"/>
    <w:rsid w:val="002D7832"/>
    <w:rsid w:val="002D7AEF"/>
    <w:rsid w:val="002D7C1C"/>
    <w:rsid w:val="002E01FB"/>
    <w:rsid w:val="002E05BA"/>
    <w:rsid w:val="002E07ED"/>
    <w:rsid w:val="002E08A5"/>
    <w:rsid w:val="002E0C91"/>
    <w:rsid w:val="002E0E3B"/>
    <w:rsid w:val="002E1077"/>
    <w:rsid w:val="002E1320"/>
    <w:rsid w:val="002E15A8"/>
    <w:rsid w:val="002E2014"/>
    <w:rsid w:val="002E2633"/>
    <w:rsid w:val="002E2A55"/>
    <w:rsid w:val="002E2BDB"/>
    <w:rsid w:val="002E309B"/>
    <w:rsid w:val="002E31BA"/>
    <w:rsid w:val="002E38B9"/>
    <w:rsid w:val="002E3A03"/>
    <w:rsid w:val="002E3A60"/>
    <w:rsid w:val="002E3D32"/>
    <w:rsid w:val="002E3F04"/>
    <w:rsid w:val="002E3FBC"/>
    <w:rsid w:val="002E415F"/>
    <w:rsid w:val="002E4A83"/>
    <w:rsid w:val="002E4E85"/>
    <w:rsid w:val="002E573F"/>
    <w:rsid w:val="002E586D"/>
    <w:rsid w:val="002E59AD"/>
    <w:rsid w:val="002E5B93"/>
    <w:rsid w:val="002E5D2C"/>
    <w:rsid w:val="002E6448"/>
    <w:rsid w:val="002E655B"/>
    <w:rsid w:val="002E665A"/>
    <w:rsid w:val="002E6A99"/>
    <w:rsid w:val="002E6E3B"/>
    <w:rsid w:val="002E7791"/>
    <w:rsid w:val="002E7A59"/>
    <w:rsid w:val="002E7C0A"/>
    <w:rsid w:val="002E7D25"/>
    <w:rsid w:val="002F05A8"/>
    <w:rsid w:val="002F0865"/>
    <w:rsid w:val="002F0A8C"/>
    <w:rsid w:val="002F0D8F"/>
    <w:rsid w:val="002F0F7F"/>
    <w:rsid w:val="002F17F3"/>
    <w:rsid w:val="002F187A"/>
    <w:rsid w:val="002F2045"/>
    <w:rsid w:val="002F2A1E"/>
    <w:rsid w:val="002F2A2A"/>
    <w:rsid w:val="002F38E9"/>
    <w:rsid w:val="002F3D18"/>
    <w:rsid w:val="002F41DD"/>
    <w:rsid w:val="002F4C09"/>
    <w:rsid w:val="002F52FE"/>
    <w:rsid w:val="002F56FC"/>
    <w:rsid w:val="002F57ED"/>
    <w:rsid w:val="002F5D20"/>
    <w:rsid w:val="002F60F0"/>
    <w:rsid w:val="002F69CD"/>
    <w:rsid w:val="002F70F4"/>
    <w:rsid w:val="002F7289"/>
    <w:rsid w:val="002F735A"/>
    <w:rsid w:val="002F7524"/>
    <w:rsid w:val="002F7C1C"/>
    <w:rsid w:val="003001D4"/>
    <w:rsid w:val="003007F7"/>
    <w:rsid w:val="00300ADF"/>
    <w:rsid w:val="00300D6B"/>
    <w:rsid w:val="00300F37"/>
    <w:rsid w:val="0030145E"/>
    <w:rsid w:val="003025CC"/>
    <w:rsid w:val="00302CE4"/>
    <w:rsid w:val="00303328"/>
    <w:rsid w:val="00303597"/>
    <w:rsid w:val="00304451"/>
    <w:rsid w:val="00304C16"/>
    <w:rsid w:val="0030569D"/>
    <w:rsid w:val="00305DF9"/>
    <w:rsid w:val="0030693A"/>
    <w:rsid w:val="00307584"/>
    <w:rsid w:val="00307BEF"/>
    <w:rsid w:val="00310758"/>
    <w:rsid w:val="00310B3D"/>
    <w:rsid w:val="00311C19"/>
    <w:rsid w:val="003120AF"/>
    <w:rsid w:val="00312221"/>
    <w:rsid w:val="003126ED"/>
    <w:rsid w:val="00312700"/>
    <w:rsid w:val="003128CF"/>
    <w:rsid w:val="00313166"/>
    <w:rsid w:val="00313768"/>
    <w:rsid w:val="0031457F"/>
    <w:rsid w:val="0031482E"/>
    <w:rsid w:val="00314DD4"/>
    <w:rsid w:val="00314E1A"/>
    <w:rsid w:val="00315458"/>
    <w:rsid w:val="0031639C"/>
    <w:rsid w:val="0031653D"/>
    <w:rsid w:val="00316564"/>
    <w:rsid w:val="00316C28"/>
    <w:rsid w:val="00316CE6"/>
    <w:rsid w:val="00316EFF"/>
    <w:rsid w:val="00317037"/>
    <w:rsid w:val="0031721F"/>
    <w:rsid w:val="003172C6"/>
    <w:rsid w:val="0031742B"/>
    <w:rsid w:val="00320003"/>
    <w:rsid w:val="00320192"/>
    <w:rsid w:val="003203BC"/>
    <w:rsid w:val="00320B63"/>
    <w:rsid w:val="003212B7"/>
    <w:rsid w:val="003214FE"/>
    <w:rsid w:val="00321EBC"/>
    <w:rsid w:val="00321F95"/>
    <w:rsid w:val="003220A8"/>
    <w:rsid w:val="003221B5"/>
    <w:rsid w:val="003223CA"/>
    <w:rsid w:val="0032247A"/>
    <w:rsid w:val="00322735"/>
    <w:rsid w:val="00322791"/>
    <w:rsid w:val="003229A5"/>
    <w:rsid w:val="003229E8"/>
    <w:rsid w:val="00322B7C"/>
    <w:rsid w:val="00322CEC"/>
    <w:rsid w:val="003235D5"/>
    <w:rsid w:val="003238C3"/>
    <w:rsid w:val="00324937"/>
    <w:rsid w:val="003251B9"/>
    <w:rsid w:val="00325292"/>
    <w:rsid w:val="00325548"/>
    <w:rsid w:val="00326CE7"/>
    <w:rsid w:val="003271C8"/>
    <w:rsid w:val="00327857"/>
    <w:rsid w:val="003278AB"/>
    <w:rsid w:val="00327F1D"/>
    <w:rsid w:val="003300C0"/>
    <w:rsid w:val="00330B64"/>
    <w:rsid w:val="00330C88"/>
    <w:rsid w:val="00331411"/>
    <w:rsid w:val="00331665"/>
    <w:rsid w:val="00331972"/>
    <w:rsid w:val="00331A7E"/>
    <w:rsid w:val="00331B0F"/>
    <w:rsid w:val="0033245C"/>
    <w:rsid w:val="00332B86"/>
    <w:rsid w:val="003334F5"/>
    <w:rsid w:val="003337C6"/>
    <w:rsid w:val="00333F8E"/>
    <w:rsid w:val="00334D18"/>
    <w:rsid w:val="00334F30"/>
    <w:rsid w:val="00334F70"/>
    <w:rsid w:val="003351D9"/>
    <w:rsid w:val="003357CF"/>
    <w:rsid w:val="00335986"/>
    <w:rsid w:val="00335C1D"/>
    <w:rsid w:val="00335E74"/>
    <w:rsid w:val="00335FCF"/>
    <w:rsid w:val="00336A80"/>
    <w:rsid w:val="00336D2E"/>
    <w:rsid w:val="00337B25"/>
    <w:rsid w:val="00337C99"/>
    <w:rsid w:val="00340127"/>
    <w:rsid w:val="003401B7"/>
    <w:rsid w:val="00340719"/>
    <w:rsid w:val="00340EB3"/>
    <w:rsid w:val="0034133D"/>
    <w:rsid w:val="00341574"/>
    <w:rsid w:val="003421ED"/>
    <w:rsid w:val="0034233B"/>
    <w:rsid w:val="0034276F"/>
    <w:rsid w:val="0034285F"/>
    <w:rsid w:val="00342A7F"/>
    <w:rsid w:val="00342AFC"/>
    <w:rsid w:val="00343031"/>
    <w:rsid w:val="0034316D"/>
    <w:rsid w:val="0034376F"/>
    <w:rsid w:val="00343BBE"/>
    <w:rsid w:val="00343F84"/>
    <w:rsid w:val="003441A6"/>
    <w:rsid w:val="00344277"/>
    <w:rsid w:val="0034461C"/>
    <w:rsid w:val="0034467B"/>
    <w:rsid w:val="00344778"/>
    <w:rsid w:val="00344C01"/>
    <w:rsid w:val="00344F21"/>
    <w:rsid w:val="00344FF1"/>
    <w:rsid w:val="0034510B"/>
    <w:rsid w:val="00345153"/>
    <w:rsid w:val="0034553C"/>
    <w:rsid w:val="0034582C"/>
    <w:rsid w:val="003460DE"/>
    <w:rsid w:val="003467BB"/>
    <w:rsid w:val="00347231"/>
    <w:rsid w:val="0034723E"/>
    <w:rsid w:val="00347818"/>
    <w:rsid w:val="0034784D"/>
    <w:rsid w:val="00350A77"/>
    <w:rsid w:val="00350BAA"/>
    <w:rsid w:val="00350D86"/>
    <w:rsid w:val="003511C4"/>
    <w:rsid w:val="00352172"/>
    <w:rsid w:val="00352494"/>
    <w:rsid w:val="00352826"/>
    <w:rsid w:val="00352A0D"/>
    <w:rsid w:val="00352DFB"/>
    <w:rsid w:val="003530BA"/>
    <w:rsid w:val="00353325"/>
    <w:rsid w:val="00353571"/>
    <w:rsid w:val="00353AB2"/>
    <w:rsid w:val="00353EFF"/>
    <w:rsid w:val="003540C2"/>
    <w:rsid w:val="00355E8B"/>
    <w:rsid w:val="00356056"/>
    <w:rsid w:val="00356290"/>
    <w:rsid w:val="00356B4B"/>
    <w:rsid w:val="00356D5D"/>
    <w:rsid w:val="00356DC3"/>
    <w:rsid w:val="003572CA"/>
    <w:rsid w:val="0035735E"/>
    <w:rsid w:val="003606D8"/>
    <w:rsid w:val="00360C2A"/>
    <w:rsid w:val="00360C7B"/>
    <w:rsid w:val="003612F5"/>
    <w:rsid w:val="00362639"/>
    <w:rsid w:val="0036332C"/>
    <w:rsid w:val="0036332D"/>
    <w:rsid w:val="0036336C"/>
    <w:rsid w:val="00363579"/>
    <w:rsid w:val="003635EF"/>
    <w:rsid w:val="00364086"/>
    <w:rsid w:val="003640A4"/>
    <w:rsid w:val="003649E3"/>
    <w:rsid w:val="003649E6"/>
    <w:rsid w:val="00364A13"/>
    <w:rsid w:val="00365252"/>
    <w:rsid w:val="003654DB"/>
    <w:rsid w:val="00365E44"/>
    <w:rsid w:val="00365E8B"/>
    <w:rsid w:val="003660DA"/>
    <w:rsid w:val="00366178"/>
    <w:rsid w:val="00366658"/>
    <w:rsid w:val="00366C4B"/>
    <w:rsid w:val="00366FE5"/>
    <w:rsid w:val="003672D7"/>
    <w:rsid w:val="00367885"/>
    <w:rsid w:val="00367BF0"/>
    <w:rsid w:val="00367C59"/>
    <w:rsid w:val="00367F4B"/>
    <w:rsid w:val="003706B6"/>
    <w:rsid w:val="00370F67"/>
    <w:rsid w:val="00371A2C"/>
    <w:rsid w:val="003735EC"/>
    <w:rsid w:val="00373D25"/>
    <w:rsid w:val="00373FFE"/>
    <w:rsid w:val="0037414D"/>
    <w:rsid w:val="0037423B"/>
    <w:rsid w:val="00374544"/>
    <w:rsid w:val="0037478B"/>
    <w:rsid w:val="00374C54"/>
    <w:rsid w:val="00374CEF"/>
    <w:rsid w:val="003758EA"/>
    <w:rsid w:val="00375992"/>
    <w:rsid w:val="00375F0C"/>
    <w:rsid w:val="00376103"/>
    <w:rsid w:val="00376C94"/>
    <w:rsid w:val="003779D3"/>
    <w:rsid w:val="00377F2C"/>
    <w:rsid w:val="0038033D"/>
    <w:rsid w:val="00380419"/>
    <w:rsid w:val="00380C19"/>
    <w:rsid w:val="00381387"/>
    <w:rsid w:val="003814B9"/>
    <w:rsid w:val="0038151D"/>
    <w:rsid w:val="0038179D"/>
    <w:rsid w:val="00381866"/>
    <w:rsid w:val="0038191A"/>
    <w:rsid w:val="00381AFB"/>
    <w:rsid w:val="00381B21"/>
    <w:rsid w:val="00381EDC"/>
    <w:rsid w:val="00382F2B"/>
    <w:rsid w:val="00383220"/>
    <w:rsid w:val="0038393A"/>
    <w:rsid w:val="00383DFE"/>
    <w:rsid w:val="00383F64"/>
    <w:rsid w:val="00384519"/>
    <w:rsid w:val="00384B1E"/>
    <w:rsid w:val="00385549"/>
    <w:rsid w:val="003856A3"/>
    <w:rsid w:val="003857F7"/>
    <w:rsid w:val="0038605D"/>
    <w:rsid w:val="0038654A"/>
    <w:rsid w:val="003867A5"/>
    <w:rsid w:val="003867F4"/>
    <w:rsid w:val="003869DC"/>
    <w:rsid w:val="003869E1"/>
    <w:rsid w:val="00386C70"/>
    <w:rsid w:val="0038719C"/>
    <w:rsid w:val="003874EF"/>
    <w:rsid w:val="003877B6"/>
    <w:rsid w:val="00387EBE"/>
    <w:rsid w:val="00390710"/>
    <w:rsid w:val="00390B71"/>
    <w:rsid w:val="00390CC6"/>
    <w:rsid w:val="003915AD"/>
    <w:rsid w:val="003919C9"/>
    <w:rsid w:val="00391C57"/>
    <w:rsid w:val="00391D7C"/>
    <w:rsid w:val="00391E46"/>
    <w:rsid w:val="00392022"/>
    <w:rsid w:val="003928F8"/>
    <w:rsid w:val="00392B48"/>
    <w:rsid w:val="00392F2F"/>
    <w:rsid w:val="0039334A"/>
    <w:rsid w:val="0039340B"/>
    <w:rsid w:val="003937B0"/>
    <w:rsid w:val="00393D8F"/>
    <w:rsid w:val="00393FE1"/>
    <w:rsid w:val="0039511F"/>
    <w:rsid w:val="00395610"/>
    <w:rsid w:val="00395836"/>
    <w:rsid w:val="00395874"/>
    <w:rsid w:val="00395965"/>
    <w:rsid w:val="00395FB6"/>
    <w:rsid w:val="003962CD"/>
    <w:rsid w:val="0039679D"/>
    <w:rsid w:val="00396DBF"/>
    <w:rsid w:val="00397293"/>
    <w:rsid w:val="003976B2"/>
    <w:rsid w:val="003976E3"/>
    <w:rsid w:val="00397735"/>
    <w:rsid w:val="00397CAB"/>
    <w:rsid w:val="00397D54"/>
    <w:rsid w:val="003A01A7"/>
    <w:rsid w:val="003A0206"/>
    <w:rsid w:val="003A060C"/>
    <w:rsid w:val="003A08A6"/>
    <w:rsid w:val="003A0ACC"/>
    <w:rsid w:val="003A0AF2"/>
    <w:rsid w:val="003A0C52"/>
    <w:rsid w:val="003A0F95"/>
    <w:rsid w:val="003A1440"/>
    <w:rsid w:val="003A1443"/>
    <w:rsid w:val="003A1664"/>
    <w:rsid w:val="003A19FA"/>
    <w:rsid w:val="003A20B8"/>
    <w:rsid w:val="003A2302"/>
    <w:rsid w:val="003A235D"/>
    <w:rsid w:val="003A2647"/>
    <w:rsid w:val="003A2867"/>
    <w:rsid w:val="003A2952"/>
    <w:rsid w:val="003A34FC"/>
    <w:rsid w:val="003A3AA5"/>
    <w:rsid w:val="003A43E6"/>
    <w:rsid w:val="003A4B02"/>
    <w:rsid w:val="003A4C02"/>
    <w:rsid w:val="003A50CF"/>
    <w:rsid w:val="003A5163"/>
    <w:rsid w:val="003A53D2"/>
    <w:rsid w:val="003A59CB"/>
    <w:rsid w:val="003A6211"/>
    <w:rsid w:val="003A77D6"/>
    <w:rsid w:val="003A7E43"/>
    <w:rsid w:val="003B04A3"/>
    <w:rsid w:val="003B1008"/>
    <w:rsid w:val="003B141B"/>
    <w:rsid w:val="003B162D"/>
    <w:rsid w:val="003B1734"/>
    <w:rsid w:val="003B2504"/>
    <w:rsid w:val="003B2593"/>
    <w:rsid w:val="003B26FC"/>
    <w:rsid w:val="003B30FE"/>
    <w:rsid w:val="003B3595"/>
    <w:rsid w:val="003B385E"/>
    <w:rsid w:val="003B38FB"/>
    <w:rsid w:val="003B3AA4"/>
    <w:rsid w:val="003B3EEF"/>
    <w:rsid w:val="003B43F2"/>
    <w:rsid w:val="003B441E"/>
    <w:rsid w:val="003B52A3"/>
    <w:rsid w:val="003B570D"/>
    <w:rsid w:val="003B5EAA"/>
    <w:rsid w:val="003B5F96"/>
    <w:rsid w:val="003B790E"/>
    <w:rsid w:val="003B7A30"/>
    <w:rsid w:val="003B7B5C"/>
    <w:rsid w:val="003C0DDD"/>
    <w:rsid w:val="003C0DF0"/>
    <w:rsid w:val="003C0EBB"/>
    <w:rsid w:val="003C2603"/>
    <w:rsid w:val="003C280F"/>
    <w:rsid w:val="003C2BFA"/>
    <w:rsid w:val="003C2C00"/>
    <w:rsid w:val="003C3E95"/>
    <w:rsid w:val="003C3F8C"/>
    <w:rsid w:val="003C403A"/>
    <w:rsid w:val="003C464C"/>
    <w:rsid w:val="003C4982"/>
    <w:rsid w:val="003C541F"/>
    <w:rsid w:val="003C54CF"/>
    <w:rsid w:val="003C564B"/>
    <w:rsid w:val="003C58A9"/>
    <w:rsid w:val="003C5ED7"/>
    <w:rsid w:val="003C6216"/>
    <w:rsid w:val="003C67F0"/>
    <w:rsid w:val="003C6ED3"/>
    <w:rsid w:val="003C6F6A"/>
    <w:rsid w:val="003C701F"/>
    <w:rsid w:val="003D044A"/>
    <w:rsid w:val="003D05FE"/>
    <w:rsid w:val="003D08E0"/>
    <w:rsid w:val="003D0D3E"/>
    <w:rsid w:val="003D0D6F"/>
    <w:rsid w:val="003D1161"/>
    <w:rsid w:val="003D14C4"/>
    <w:rsid w:val="003D1728"/>
    <w:rsid w:val="003D175C"/>
    <w:rsid w:val="003D2335"/>
    <w:rsid w:val="003D2720"/>
    <w:rsid w:val="003D2932"/>
    <w:rsid w:val="003D3506"/>
    <w:rsid w:val="003D3A35"/>
    <w:rsid w:val="003D4942"/>
    <w:rsid w:val="003D4A2F"/>
    <w:rsid w:val="003D517B"/>
    <w:rsid w:val="003D5AED"/>
    <w:rsid w:val="003D6132"/>
    <w:rsid w:val="003D67A3"/>
    <w:rsid w:val="003D7A5A"/>
    <w:rsid w:val="003D7D08"/>
    <w:rsid w:val="003D7F0A"/>
    <w:rsid w:val="003E015B"/>
    <w:rsid w:val="003E06AC"/>
    <w:rsid w:val="003E137E"/>
    <w:rsid w:val="003E14E2"/>
    <w:rsid w:val="003E2EE3"/>
    <w:rsid w:val="003E3BA5"/>
    <w:rsid w:val="003E4044"/>
    <w:rsid w:val="003E438F"/>
    <w:rsid w:val="003E4F3B"/>
    <w:rsid w:val="003E503F"/>
    <w:rsid w:val="003E58F6"/>
    <w:rsid w:val="003E7C66"/>
    <w:rsid w:val="003E7E3B"/>
    <w:rsid w:val="003E7FD8"/>
    <w:rsid w:val="003F01A6"/>
    <w:rsid w:val="003F08B2"/>
    <w:rsid w:val="003F1342"/>
    <w:rsid w:val="003F1620"/>
    <w:rsid w:val="003F252F"/>
    <w:rsid w:val="003F268B"/>
    <w:rsid w:val="003F275C"/>
    <w:rsid w:val="003F29F7"/>
    <w:rsid w:val="003F2E38"/>
    <w:rsid w:val="003F396C"/>
    <w:rsid w:val="003F3BEB"/>
    <w:rsid w:val="003F4015"/>
    <w:rsid w:val="003F40E6"/>
    <w:rsid w:val="003F46E8"/>
    <w:rsid w:val="003F4703"/>
    <w:rsid w:val="003F49BA"/>
    <w:rsid w:val="003F5780"/>
    <w:rsid w:val="003F5AC1"/>
    <w:rsid w:val="003F5D54"/>
    <w:rsid w:val="003F728F"/>
    <w:rsid w:val="003F79BF"/>
    <w:rsid w:val="003F7FE9"/>
    <w:rsid w:val="00400057"/>
    <w:rsid w:val="004008BA"/>
    <w:rsid w:val="0040095A"/>
    <w:rsid w:val="00401333"/>
    <w:rsid w:val="00401465"/>
    <w:rsid w:val="00401798"/>
    <w:rsid w:val="0040182A"/>
    <w:rsid w:val="00401EDB"/>
    <w:rsid w:val="0040288C"/>
    <w:rsid w:val="00402B7E"/>
    <w:rsid w:val="004030E0"/>
    <w:rsid w:val="00403BD0"/>
    <w:rsid w:val="004043CD"/>
    <w:rsid w:val="00404B79"/>
    <w:rsid w:val="0040529A"/>
    <w:rsid w:val="004052A9"/>
    <w:rsid w:val="004058AD"/>
    <w:rsid w:val="00405E42"/>
    <w:rsid w:val="00405EAB"/>
    <w:rsid w:val="0040609D"/>
    <w:rsid w:val="00406206"/>
    <w:rsid w:val="00406F92"/>
    <w:rsid w:val="004070A8"/>
    <w:rsid w:val="0040746A"/>
    <w:rsid w:val="00407B2E"/>
    <w:rsid w:val="004100A8"/>
    <w:rsid w:val="004105D0"/>
    <w:rsid w:val="004106A6"/>
    <w:rsid w:val="00410EA6"/>
    <w:rsid w:val="00411877"/>
    <w:rsid w:val="00411CB5"/>
    <w:rsid w:val="00411EAC"/>
    <w:rsid w:val="0041234A"/>
    <w:rsid w:val="0041245A"/>
    <w:rsid w:val="004127BD"/>
    <w:rsid w:val="00412B7C"/>
    <w:rsid w:val="00413692"/>
    <w:rsid w:val="00413AF7"/>
    <w:rsid w:val="00413E95"/>
    <w:rsid w:val="00414071"/>
    <w:rsid w:val="0041454C"/>
    <w:rsid w:val="00414BBF"/>
    <w:rsid w:val="00414DEC"/>
    <w:rsid w:val="00416573"/>
    <w:rsid w:val="00416ED6"/>
    <w:rsid w:val="00417726"/>
    <w:rsid w:val="0041796B"/>
    <w:rsid w:val="00417FCB"/>
    <w:rsid w:val="00420114"/>
    <w:rsid w:val="0042098C"/>
    <w:rsid w:val="0042165C"/>
    <w:rsid w:val="00421FDC"/>
    <w:rsid w:val="00422698"/>
    <w:rsid w:val="00422D49"/>
    <w:rsid w:val="00423DE9"/>
    <w:rsid w:val="00423E0E"/>
    <w:rsid w:val="00424198"/>
    <w:rsid w:val="004243CF"/>
    <w:rsid w:val="00424557"/>
    <w:rsid w:val="00425118"/>
    <w:rsid w:val="00425384"/>
    <w:rsid w:val="004253CD"/>
    <w:rsid w:val="004256B2"/>
    <w:rsid w:val="0042696B"/>
    <w:rsid w:val="00426FD8"/>
    <w:rsid w:val="00427792"/>
    <w:rsid w:val="00427DDC"/>
    <w:rsid w:val="0043062F"/>
    <w:rsid w:val="00430695"/>
    <w:rsid w:val="00430812"/>
    <w:rsid w:val="00431DAF"/>
    <w:rsid w:val="00431F24"/>
    <w:rsid w:val="00432354"/>
    <w:rsid w:val="004324E1"/>
    <w:rsid w:val="0043276F"/>
    <w:rsid w:val="00432AD6"/>
    <w:rsid w:val="00432F9C"/>
    <w:rsid w:val="00433905"/>
    <w:rsid w:val="0043426E"/>
    <w:rsid w:val="004344B9"/>
    <w:rsid w:val="004346A1"/>
    <w:rsid w:val="00434917"/>
    <w:rsid w:val="00434AB6"/>
    <w:rsid w:val="00435486"/>
    <w:rsid w:val="00435D34"/>
    <w:rsid w:val="00435D41"/>
    <w:rsid w:val="00435ECE"/>
    <w:rsid w:val="00436225"/>
    <w:rsid w:val="00436DAD"/>
    <w:rsid w:val="00437503"/>
    <w:rsid w:val="0043754E"/>
    <w:rsid w:val="004376A5"/>
    <w:rsid w:val="00437D9C"/>
    <w:rsid w:val="00440AF6"/>
    <w:rsid w:val="00440D0F"/>
    <w:rsid w:val="00441353"/>
    <w:rsid w:val="00441398"/>
    <w:rsid w:val="00441621"/>
    <w:rsid w:val="0044222B"/>
    <w:rsid w:val="00442605"/>
    <w:rsid w:val="00442A77"/>
    <w:rsid w:val="00442F3F"/>
    <w:rsid w:val="00442FE4"/>
    <w:rsid w:val="0044312F"/>
    <w:rsid w:val="004432ED"/>
    <w:rsid w:val="00443372"/>
    <w:rsid w:val="0044362C"/>
    <w:rsid w:val="004436B9"/>
    <w:rsid w:val="004445A8"/>
    <w:rsid w:val="00444ACD"/>
    <w:rsid w:val="004456AF"/>
    <w:rsid w:val="00445748"/>
    <w:rsid w:val="00447335"/>
    <w:rsid w:val="004473E9"/>
    <w:rsid w:val="00447941"/>
    <w:rsid w:val="0045061D"/>
    <w:rsid w:val="00450705"/>
    <w:rsid w:val="0045076E"/>
    <w:rsid w:val="004507D4"/>
    <w:rsid w:val="00450802"/>
    <w:rsid w:val="00450A10"/>
    <w:rsid w:val="00450B06"/>
    <w:rsid w:val="00450BEF"/>
    <w:rsid w:val="00450C6C"/>
    <w:rsid w:val="00450DB5"/>
    <w:rsid w:val="00450E8F"/>
    <w:rsid w:val="00451030"/>
    <w:rsid w:val="00451485"/>
    <w:rsid w:val="004517E1"/>
    <w:rsid w:val="00451A71"/>
    <w:rsid w:val="00451EE4"/>
    <w:rsid w:val="004520FD"/>
    <w:rsid w:val="0045213C"/>
    <w:rsid w:val="00452583"/>
    <w:rsid w:val="00452B3A"/>
    <w:rsid w:val="00452DCD"/>
    <w:rsid w:val="0045420C"/>
    <w:rsid w:val="004543E4"/>
    <w:rsid w:val="0045443E"/>
    <w:rsid w:val="004548F2"/>
    <w:rsid w:val="00454A96"/>
    <w:rsid w:val="00454D3B"/>
    <w:rsid w:val="00454EDB"/>
    <w:rsid w:val="00455CF1"/>
    <w:rsid w:val="00455E37"/>
    <w:rsid w:val="00456414"/>
    <w:rsid w:val="00456CB6"/>
    <w:rsid w:val="00457A2B"/>
    <w:rsid w:val="00457CB4"/>
    <w:rsid w:val="004608F6"/>
    <w:rsid w:val="00460986"/>
    <w:rsid w:val="00461903"/>
    <w:rsid w:val="00461ED8"/>
    <w:rsid w:val="0046217E"/>
    <w:rsid w:val="00462472"/>
    <w:rsid w:val="00463675"/>
    <w:rsid w:val="0046391D"/>
    <w:rsid w:val="00463C8E"/>
    <w:rsid w:val="00463D18"/>
    <w:rsid w:val="00464613"/>
    <w:rsid w:val="00464876"/>
    <w:rsid w:val="00464FC5"/>
    <w:rsid w:val="004653A6"/>
    <w:rsid w:val="00465E0D"/>
    <w:rsid w:val="004661FB"/>
    <w:rsid w:val="004667D6"/>
    <w:rsid w:val="00466822"/>
    <w:rsid w:val="00466908"/>
    <w:rsid w:val="00467E25"/>
    <w:rsid w:val="004704A4"/>
    <w:rsid w:val="0047093E"/>
    <w:rsid w:val="004714EC"/>
    <w:rsid w:val="004715BD"/>
    <w:rsid w:val="004719F2"/>
    <w:rsid w:val="00472014"/>
    <w:rsid w:val="00472080"/>
    <w:rsid w:val="004727C2"/>
    <w:rsid w:val="00472A20"/>
    <w:rsid w:val="00473A45"/>
    <w:rsid w:val="00474114"/>
    <w:rsid w:val="00474E29"/>
    <w:rsid w:val="004753EA"/>
    <w:rsid w:val="004758CE"/>
    <w:rsid w:val="00476114"/>
    <w:rsid w:val="00476392"/>
    <w:rsid w:val="0047666A"/>
    <w:rsid w:val="00476E2D"/>
    <w:rsid w:val="004771B3"/>
    <w:rsid w:val="00477493"/>
    <w:rsid w:val="00477B86"/>
    <w:rsid w:val="00477B8F"/>
    <w:rsid w:val="00477C81"/>
    <w:rsid w:val="00477CA9"/>
    <w:rsid w:val="0048030B"/>
    <w:rsid w:val="00480D48"/>
    <w:rsid w:val="00481428"/>
    <w:rsid w:val="0048189D"/>
    <w:rsid w:val="00481B8F"/>
    <w:rsid w:val="00481D3B"/>
    <w:rsid w:val="00481DF8"/>
    <w:rsid w:val="00481E75"/>
    <w:rsid w:val="0048200D"/>
    <w:rsid w:val="00482D95"/>
    <w:rsid w:val="00482E5E"/>
    <w:rsid w:val="00482FE7"/>
    <w:rsid w:val="0048302A"/>
    <w:rsid w:val="0048318D"/>
    <w:rsid w:val="0048319F"/>
    <w:rsid w:val="004836E2"/>
    <w:rsid w:val="00483B87"/>
    <w:rsid w:val="00483C23"/>
    <w:rsid w:val="00483C7C"/>
    <w:rsid w:val="004840C9"/>
    <w:rsid w:val="00484498"/>
    <w:rsid w:val="00484EE1"/>
    <w:rsid w:val="00484F81"/>
    <w:rsid w:val="0048521D"/>
    <w:rsid w:val="004853A1"/>
    <w:rsid w:val="004857CE"/>
    <w:rsid w:val="004857E7"/>
    <w:rsid w:val="00485E66"/>
    <w:rsid w:val="00485F50"/>
    <w:rsid w:val="00486757"/>
    <w:rsid w:val="00487235"/>
    <w:rsid w:val="0048747A"/>
    <w:rsid w:val="00487AE2"/>
    <w:rsid w:val="00487CCA"/>
    <w:rsid w:val="00487E84"/>
    <w:rsid w:val="0049028B"/>
    <w:rsid w:val="00490B5E"/>
    <w:rsid w:val="00490E83"/>
    <w:rsid w:val="004911C0"/>
    <w:rsid w:val="0049140B"/>
    <w:rsid w:val="00491C7B"/>
    <w:rsid w:val="00492F15"/>
    <w:rsid w:val="0049341F"/>
    <w:rsid w:val="00493DB4"/>
    <w:rsid w:val="00493DE9"/>
    <w:rsid w:val="00494164"/>
    <w:rsid w:val="004942C7"/>
    <w:rsid w:val="00494791"/>
    <w:rsid w:val="00494A6E"/>
    <w:rsid w:val="00494B4B"/>
    <w:rsid w:val="00494D45"/>
    <w:rsid w:val="00494F49"/>
    <w:rsid w:val="00495569"/>
    <w:rsid w:val="00495781"/>
    <w:rsid w:val="00495791"/>
    <w:rsid w:val="00495950"/>
    <w:rsid w:val="0049782F"/>
    <w:rsid w:val="004A02D2"/>
    <w:rsid w:val="004A0D56"/>
    <w:rsid w:val="004A1E11"/>
    <w:rsid w:val="004A20A9"/>
    <w:rsid w:val="004A28AE"/>
    <w:rsid w:val="004A2C04"/>
    <w:rsid w:val="004A31B6"/>
    <w:rsid w:val="004A3208"/>
    <w:rsid w:val="004A36B4"/>
    <w:rsid w:val="004A4347"/>
    <w:rsid w:val="004A4D66"/>
    <w:rsid w:val="004A53F3"/>
    <w:rsid w:val="004A5A3B"/>
    <w:rsid w:val="004A5B41"/>
    <w:rsid w:val="004A60B5"/>
    <w:rsid w:val="004A700E"/>
    <w:rsid w:val="004A702C"/>
    <w:rsid w:val="004A73E1"/>
    <w:rsid w:val="004A75E5"/>
    <w:rsid w:val="004A78F4"/>
    <w:rsid w:val="004A7F36"/>
    <w:rsid w:val="004B0093"/>
    <w:rsid w:val="004B0410"/>
    <w:rsid w:val="004B068B"/>
    <w:rsid w:val="004B0DD5"/>
    <w:rsid w:val="004B12FF"/>
    <w:rsid w:val="004B140B"/>
    <w:rsid w:val="004B150B"/>
    <w:rsid w:val="004B1A87"/>
    <w:rsid w:val="004B2C93"/>
    <w:rsid w:val="004B2DC8"/>
    <w:rsid w:val="004B3F73"/>
    <w:rsid w:val="004B4028"/>
    <w:rsid w:val="004B4428"/>
    <w:rsid w:val="004B630C"/>
    <w:rsid w:val="004B6692"/>
    <w:rsid w:val="004B6DB4"/>
    <w:rsid w:val="004B7917"/>
    <w:rsid w:val="004B793D"/>
    <w:rsid w:val="004B7EDE"/>
    <w:rsid w:val="004C0076"/>
    <w:rsid w:val="004C03CE"/>
    <w:rsid w:val="004C0E79"/>
    <w:rsid w:val="004C10BB"/>
    <w:rsid w:val="004C10E6"/>
    <w:rsid w:val="004C1422"/>
    <w:rsid w:val="004C15D8"/>
    <w:rsid w:val="004C18B2"/>
    <w:rsid w:val="004C1CAF"/>
    <w:rsid w:val="004C21A2"/>
    <w:rsid w:val="004C294C"/>
    <w:rsid w:val="004C2A67"/>
    <w:rsid w:val="004C2AB9"/>
    <w:rsid w:val="004C2B2D"/>
    <w:rsid w:val="004C2B45"/>
    <w:rsid w:val="004C3534"/>
    <w:rsid w:val="004C360A"/>
    <w:rsid w:val="004C3D38"/>
    <w:rsid w:val="004C49C5"/>
    <w:rsid w:val="004C4C5C"/>
    <w:rsid w:val="004C4FD2"/>
    <w:rsid w:val="004C5370"/>
    <w:rsid w:val="004C6CD8"/>
    <w:rsid w:val="004C71AC"/>
    <w:rsid w:val="004C7570"/>
    <w:rsid w:val="004C7AA1"/>
    <w:rsid w:val="004C7ADB"/>
    <w:rsid w:val="004C7E5D"/>
    <w:rsid w:val="004D016D"/>
    <w:rsid w:val="004D07BA"/>
    <w:rsid w:val="004D0D4F"/>
    <w:rsid w:val="004D1F96"/>
    <w:rsid w:val="004D27FA"/>
    <w:rsid w:val="004D2CF7"/>
    <w:rsid w:val="004D446B"/>
    <w:rsid w:val="004D454E"/>
    <w:rsid w:val="004D4A68"/>
    <w:rsid w:val="004D4B9C"/>
    <w:rsid w:val="004D4DC3"/>
    <w:rsid w:val="004D5190"/>
    <w:rsid w:val="004D534B"/>
    <w:rsid w:val="004D5699"/>
    <w:rsid w:val="004D63AC"/>
    <w:rsid w:val="004D64D3"/>
    <w:rsid w:val="004D652C"/>
    <w:rsid w:val="004D6A88"/>
    <w:rsid w:val="004D6BDA"/>
    <w:rsid w:val="004D6C05"/>
    <w:rsid w:val="004D7227"/>
    <w:rsid w:val="004D7A11"/>
    <w:rsid w:val="004D7AB3"/>
    <w:rsid w:val="004D7B6B"/>
    <w:rsid w:val="004E090C"/>
    <w:rsid w:val="004E0E3C"/>
    <w:rsid w:val="004E17FA"/>
    <w:rsid w:val="004E22E5"/>
    <w:rsid w:val="004E3E52"/>
    <w:rsid w:val="004E41DC"/>
    <w:rsid w:val="004E489D"/>
    <w:rsid w:val="004E48A1"/>
    <w:rsid w:val="004E4F8A"/>
    <w:rsid w:val="004E592D"/>
    <w:rsid w:val="004E5EFC"/>
    <w:rsid w:val="004E6D44"/>
    <w:rsid w:val="004E6D8A"/>
    <w:rsid w:val="004E6F65"/>
    <w:rsid w:val="004E781A"/>
    <w:rsid w:val="004E7C1E"/>
    <w:rsid w:val="004E7F6A"/>
    <w:rsid w:val="004F02D5"/>
    <w:rsid w:val="004F053F"/>
    <w:rsid w:val="004F0911"/>
    <w:rsid w:val="004F09A1"/>
    <w:rsid w:val="004F1242"/>
    <w:rsid w:val="004F23A4"/>
    <w:rsid w:val="004F2E41"/>
    <w:rsid w:val="004F2E4C"/>
    <w:rsid w:val="004F30C3"/>
    <w:rsid w:val="004F329C"/>
    <w:rsid w:val="004F39D5"/>
    <w:rsid w:val="004F3AA7"/>
    <w:rsid w:val="004F3FD9"/>
    <w:rsid w:val="004F4026"/>
    <w:rsid w:val="004F4550"/>
    <w:rsid w:val="004F4903"/>
    <w:rsid w:val="004F4A64"/>
    <w:rsid w:val="004F4B1E"/>
    <w:rsid w:val="004F4ED1"/>
    <w:rsid w:val="004F53B6"/>
    <w:rsid w:val="004F54B7"/>
    <w:rsid w:val="004F6595"/>
    <w:rsid w:val="004F7481"/>
    <w:rsid w:val="004F7699"/>
    <w:rsid w:val="004F7977"/>
    <w:rsid w:val="004F7B3E"/>
    <w:rsid w:val="004F7DA4"/>
    <w:rsid w:val="00500052"/>
    <w:rsid w:val="0050026C"/>
    <w:rsid w:val="0050039B"/>
    <w:rsid w:val="0050052C"/>
    <w:rsid w:val="0050054C"/>
    <w:rsid w:val="005005BF"/>
    <w:rsid w:val="00500FE7"/>
    <w:rsid w:val="0050122D"/>
    <w:rsid w:val="0050131B"/>
    <w:rsid w:val="0050162F"/>
    <w:rsid w:val="005017A9"/>
    <w:rsid w:val="0050239A"/>
    <w:rsid w:val="00502533"/>
    <w:rsid w:val="00502721"/>
    <w:rsid w:val="0050300F"/>
    <w:rsid w:val="0050326A"/>
    <w:rsid w:val="00503B7C"/>
    <w:rsid w:val="00504481"/>
    <w:rsid w:val="00506791"/>
    <w:rsid w:val="005073BE"/>
    <w:rsid w:val="00507562"/>
    <w:rsid w:val="005075C7"/>
    <w:rsid w:val="005078E2"/>
    <w:rsid w:val="005100E1"/>
    <w:rsid w:val="00510AFB"/>
    <w:rsid w:val="00510C7E"/>
    <w:rsid w:val="00511779"/>
    <w:rsid w:val="0051231F"/>
    <w:rsid w:val="005123E8"/>
    <w:rsid w:val="005124BC"/>
    <w:rsid w:val="0051430F"/>
    <w:rsid w:val="0051445D"/>
    <w:rsid w:val="00514789"/>
    <w:rsid w:val="005148A5"/>
    <w:rsid w:val="00514922"/>
    <w:rsid w:val="0051511E"/>
    <w:rsid w:val="00515417"/>
    <w:rsid w:val="00515908"/>
    <w:rsid w:val="00515B59"/>
    <w:rsid w:val="00515C7C"/>
    <w:rsid w:val="0051610B"/>
    <w:rsid w:val="0051635A"/>
    <w:rsid w:val="00516A2D"/>
    <w:rsid w:val="00516A5F"/>
    <w:rsid w:val="00516CF8"/>
    <w:rsid w:val="00516DB1"/>
    <w:rsid w:val="00517166"/>
    <w:rsid w:val="00517381"/>
    <w:rsid w:val="00517DB2"/>
    <w:rsid w:val="00517E00"/>
    <w:rsid w:val="00517EE3"/>
    <w:rsid w:val="005208D3"/>
    <w:rsid w:val="0052094B"/>
    <w:rsid w:val="00520BAD"/>
    <w:rsid w:val="00520D3F"/>
    <w:rsid w:val="00520DB0"/>
    <w:rsid w:val="00520F13"/>
    <w:rsid w:val="005210BD"/>
    <w:rsid w:val="005211DC"/>
    <w:rsid w:val="00521B6A"/>
    <w:rsid w:val="00521CC1"/>
    <w:rsid w:val="00522780"/>
    <w:rsid w:val="005229B6"/>
    <w:rsid w:val="00522B64"/>
    <w:rsid w:val="005232CD"/>
    <w:rsid w:val="0052365F"/>
    <w:rsid w:val="00523A0A"/>
    <w:rsid w:val="00523E4E"/>
    <w:rsid w:val="00524052"/>
    <w:rsid w:val="0052472C"/>
    <w:rsid w:val="00525277"/>
    <w:rsid w:val="0052592C"/>
    <w:rsid w:val="00525EBE"/>
    <w:rsid w:val="005263B9"/>
    <w:rsid w:val="00526548"/>
    <w:rsid w:val="00526644"/>
    <w:rsid w:val="005267D7"/>
    <w:rsid w:val="00527098"/>
    <w:rsid w:val="005278D2"/>
    <w:rsid w:val="00527B09"/>
    <w:rsid w:val="00530013"/>
    <w:rsid w:val="0053001C"/>
    <w:rsid w:val="00530D64"/>
    <w:rsid w:val="0053128E"/>
    <w:rsid w:val="00531361"/>
    <w:rsid w:val="00531745"/>
    <w:rsid w:val="00531815"/>
    <w:rsid w:val="00531B14"/>
    <w:rsid w:val="00531CD8"/>
    <w:rsid w:val="00531D5C"/>
    <w:rsid w:val="00532074"/>
    <w:rsid w:val="005329F3"/>
    <w:rsid w:val="00533512"/>
    <w:rsid w:val="005335A4"/>
    <w:rsid w:val="0053399D"/>
    <w:rsid w:val="005347FA"/>
    <w:rsid w:val="005349FF"/>
    <w:rsid w:val="005355B5"/>
    <w:rsid w:val="00535E02"/>
    <w:rsid w:val="00536040"/>
    <w:rsid w:val="00536557"/>
    <w:rsid w:val="00536754"/>
    <w:rsid w:val="005367B1"/>
    <w:rsid w:val="00537746"/>
    <w:rsid w:val="005377BD"/>
    <w:rsid w:val="00537B72"/>
    <w:rsid w:val="00540706"/>
    <w:rsid w:val="00540AAF"/>
    <w:rsid w:val="00540EB5"/>
    <w:rsid w:val="005410B4"/>
    <w:rsid w:val="005415C4"/>
    <w:rsid w:val="00541998"/>
    <w:rsid w:val="00541BE4"/>
    <w:rsid w:val="00542664"/>
    <w:rsid w:val="00542F1D"/>
    <w:rsid w:val="0054305D"/>
    <w:rsid w:val="005434D5"/>
    <w:rsid w:val="005446DD"/>
    <w:rsid w:val="005449C0"/>
    <w:rsid w:val="00545606"/>
    <w:rsid w:val="00545AB5"/>
    <w:rsid w:val="0054679A"/>
    <w:rsid w:val="00546D63"/>
    <w:rsid w:val="0054713D"/>
    <w:rsid w:val="005476B5"/>
    <w:rsid w:val="005478C6"/>
    <w:rsid w:val="00547CF3"/>
    <w:rsid w:val="00547EA9"/>
    <w:rsid w:val="005503AE"/>
    <w:rsid w:val="005509F4"/>
    <w:rsid w:val="00551A04"/>
    <w:rsid w:val="00551D6A"/>
    <w:rsid w:val="005523A0"/>
    <w:rsid w:val="00553015"/>
    <w:rsid w:val="0055391C"/>
    <w:rsid w:val="0055448C"/>
    <w:rsid w:val="005544D5"/>
    <w:rsid w:val="005545A9"/>
    <w:rsid w:val="00554609"/>
    <w:rsid w:val="00554C2D"/>
    <w:rsid w:val="00554F84"/>
    <w:rsid w:val="00555C82"/>
    <w:rsid w:val="00556329"/>
    <w:rsid w:val="005566F3"/>
    <w:rsid w:val="00556703"/>
    <w:rsid w:val="00556B71"/>
    <w:rsid w:val="0055775A"/>
    <w:rsid w:val="00557A36"/>
    <w:rsid w:val="00557B8E"/>
    <w:rsid w:val="00557D80"/>
    <w:rsid w:val="00560E3E"/>
    <w:rsid w:val="00561040"/>
    <w:rsid w:val="005610AA"/>
    <w:rsid w:val="00561BB0"/>
    <w:rsid w:val="00561E03"/>
    <w:rsid w:val="00562390"/>
    <w:rsid w:val="00562ACD"/>
    <w:rsid w:val="005634D6"/>
    <w:rsid w:val="005646AE"/>
    <w:rsid w:val="00564CCE"/>
    <w:rsid w:val="00564DC9"/>
    <w:rsid w:val="0056534F"/>
    <w:rsid w:val="0056565D"/>
    <w:rsid w:val="00566284"/>
    <w:rsid w:val="005665F1"/>
    <w:rsid w:val="00566D63"/>
    <w:rsid w:val="00566E03"/>
    <w:rsid w:val="00566F25"/>
    <w:rsid w:val="005672EE"/>
    <w:rsid w:val="00567703"/>
    <w:rsid w:val="00567802"/>
    <w:rsid w:val="00567D3D"/>
    <w:rsid w:val="00567E51"/>
    <w:rsid w:val="00567E5F"/>
    <w:rsid w:val="005705FE"/>
    <w:rsid w:val="00570899"/>
    <w:rsid w:val="00570F87"/>
    <w:rsid w:val="0057166D"/>
    <w:rsid w:val="00571D64"/>
    <w:rsid w:val="00572892"/>
    <w:rsid w:val="00572AD1"/>
    <w:rsid w:val="00572B21"/>
    <w:rsid w:val="00573AAA"/>
    <w:rsid w:val="00573D21"/>
    <w:rsid w:val="005744B4"/>
    <w:rsid w:val="00574AEA"/>
    <w:rsid w:val="00574C29"/>
    <w:rsid w:val="00574CB5"/>
    <w:rsid w:val="0057504C"/>
    <w:rsid w:val="0057557F"/>
    <w:rsid w:val="005758C1"/>
    <w:rsid w:val="00575E88"/>
    <w:rsid w:val="00576615"/>
    <w:rsid w:val="0057753F"/>
    <w:rsid w:val="0057754E"/>
    <w:rsid w:val="005808AD"/>
    <w:rsid w:val="00580FD9"/>
    <w:rsid w:val="00581300"/>
    <w:rsid w:val="005814FE"/>
    <w:rsid w:val="005819B3"/>
    <w:rsid w:val="00581FD2"/>
    <w:rsid w:val="005824BB"/>
    <w:rsid w:val="00583028"/>
    <w:rsid w:val="00583238"/>
    <w:rsid w:val="00583A5C"/>
    <w:rsid w:val="0058497F"/>
    <w:rsid w:val="00584B08"/>
    <w:rsid w:val="005851EC"/>
    <w:rsid w:val="0058583B"/>
    <w:rsid w:val="00585F08"/>
    <w:rsid w:val="005860CD"/>
    <w:rsid w:val="005860F1"/>
    <w:rsid w:val="00586194"/>
    <w:rsid w:val="005865B3"/>
    <w:rsid w:val="00586801"/>
    <w:rsid w:val="00586D91"/>
    <w:rsid w:val="0058711C"/>
    <w:rsid w:val="00587486"/>
    <w:rsid w:val="00587848"/>
    <w:rsid w:val="00587900"/>
    <w:rsid w:val="0058790F"/>
    <w:rsid w:val="00587BF4"/>
    <w:rsid w:val="00590298"/>
    <w:rsid w:val="0059032C"/>
    <w:rsid w:val="00590BA1"/>
    <w:rsid w:val="005912EB"/>
    <w:rsid w:val="005913C5"/>
    <w:rsid w:val="00591599"/>
    <w:rsid w:val="005917D0"/>
    <w:rsid w:val="005919D6"/>
    <w:rsid w:val="00591E6F"/>
    <w:rsid w:val="005928CE"/>
    <w:rsid w:val="00592B65"/>
    <w:rsid w:val="005939BE"/>
    <w:rsid w:val="00593C31"/>
    <w:rsid w:val="00593E35"/>
    <w:rsid w:val="00594054"/>
    <w:rsid w:val="005945D4"/>
    <w:rsid w:val="00594760"/>
    <w:rsid w:val="00594F70"/>
    <w:rsid w:val="00595173"/>
    <w:rsid w:val="0059520A"/>
    <w:rsid w:val="0059541F"/>
    <w:rsid w:val="00595688"/>
    <w:rsid w:val="0059630D"/>
    <w:rsid w:val="0059661B"/>
    <w:rsid w:val="0059667B"/>
    <w:rsid w:val="005966F6"/>
    <w:rsid w:val="005968C5"/>
    <w:rsid w:val="00596FE4"/>
    <w:rsid w:val="005972FA"/>
    <w:rsid w:val="005A0025"/>
    <w:rsid w:val="005A039B"/>
    <w:rsid w:val="005A0514"/>
    <w:rsid w:val="005A06BD"/>
    <w:rsid w:val="005A0E93"/>
    <w:rsid w:val="005A15C8"/>
    <w:rsid w:val="005A1F26"/>
    <w:rsid w:val="005A226C"/>
    <w:rsid w:val="005A2536"/>
    <w:rsid w:val="005A263A"/>
    <w:rsid w:val="005A29E4"/>
    <w:rsid w:val="005A2A7C"/>
    <w:rsid w:val="005A2DF6"/>
    <w:rsid w:val="005A3035"/>
    <w:rsid w:val="005A35E4"/>
    <w:rsid w:val="005A36B0"/>
    <w:rsid w:val="005A3906"/>
    <w:rsid w:val="005A3AC3"/>
    <w:rsid w:val="005A3E16"/>
    <w:rsid w:val="005A41C6"/>
    <w:rsid w:val="005A44C0"/>
    <w:rsid w:val="005A48D8"/>
    <w:rsid w:val="005A4A2A"/>
    <w:rsid w:val="005A4B47"/>
    <w:rsid w:val="005A4BC6"/>
    <w:rsid w:val="005A5020"/>
    <w:rsid w:val="005A5BD9"/>
    <w:rsid w:val="005A6692"/>
    <w:rsid w:val="005A68A6"/>
    <w:rsid w:val="005A69FB"/>
    <w:rsid w:val="005A6FBD"/>
    <w:rsid w:val="005A79FF"/>
    <w:rsid w:val="005A7BFE"/>
    <w:rsid w:val="005A7C52"/>
    <w:rsid w:val="005A7E1B"/>
    <w:rsid w:val="005B0B4D"/>
    <w:rsid w:val="005B0E14"/>
    <w:rsid w:val="005B0F57"/>
    <w:rsid w:val="005B10F7"/>
    <w:rsid w:val="005B1137"/>
    <w:rsid w:val="005B1198"/>
    <w:rsid w:val="005B135F"/>
    <w:rsid w:val="005B13DA"/>
    <w:rsid w:val="005B1479"/>
    <w:rsid w:val="005B16E1"/>
    <w:rsid w:val="005B1AB9"/>
    <w:rsid w:val="005B2339"/>
    <w:rsid w:val="005B2957"/>
    <w:rsid w:val="005B29CD"/>
    <w:rsid w:val="005B2E29"/>
    <w:rsid w:val="005B2EEB"/>
    <w:rsid w:val="005B3152"/>
    <w:rsid w:val="005B3337"/>
    <w:rsid w:val="005B347C"/>
    <w:rsid w:val="005B3DCA"/>
    <w:rsid w:val="005B4ADB"/>
    <w:rsid w:val="005B5DC8"/>
    <w:rsid w:val="005B5E98"/>
    <w:rsid w:val="005B6342"/>
    <w:rsid w:val="005B6509"/>
    <w:rsid w:val="005B6807"/>
    <w:rsid w:val="005B7200"/>
    <w:rsid w:val="005B749F"/>
    <w:rsid w:val="005B7B64"/>
    <w:rsid w:val="005C1994"/>
    <w:rsid w:val="005C2244"/>
    <w:rsid w:val="005C2245"/>
    <w:rsid w:val="005C2535"/>
    <w:rsid w:val="005C3304"/>
    <w:rsid w:val="005C3604"/>
    <w:rsid w:val="005C38C8"/>
    <w:rsid w:val="005C3B99"/>
    <w:rsid w:val="005C45D2"/>
    <w:rsid w:val="005C4B72"/>
    <w:rsid w:val="005C4F9A"/>
    <w:rsid w:val="005C5556"/>
    <w:rsid w:val="005C55BE"/>
    <w:rsid w:val="005C5743"/>
    <w:rsid w:val="005C5B97"/>
    <w:rsid w:val="005C6379"/>
    <w:rsid w:val="005C727D"/>
    <w:rsid w:val="005C7A24"/>
    <w:rsid w:val="005C7C2F"/>
    <w:rsid w:val="005D05B7"/>
    <w:rsid w:val="005D0608"/>
    <w:rsid w:val="005D0745"/>
    <w:rsid w:val="005D0ABA"/>
    <w:rsid w:val="005D0FCF"/>
    <w:rsid w:val="005D15BA"/>
    <w:rsid w:val="005D168B"/>
    <w:rsid w:val="005D1724"/>
    <w:rsid w:val="005D20EC"/>
    <w:rsid w:val="005D216E"/>
    <w:rsid w:val="005D267D"/>
    <w:rsid w:val="005D2721"/>
    <w:rsid w:val="005D3786"/>
    <w:rsid w:val="005D4A98"/>
    <w:rsid w:val="005D4DC2"/>
    <w:rsid w:val="005D5B02"/>
    <w:rsid w:val="005D6272"/>
    <w:rsid w:val="005D69BE"/>
    <w:rsid w:val="005D753F"/>
    <w:rsid w:val="005D75C9"/>
    <w:rsid w:val="005E08CC"/>
    <w:rsid w:val="005E0A07"/>
    <w:rsid w:val="005E0A17"/>
    <w:rsid w:val="005E22B2"/>
    <w:rsid w:val="005E232F"/>
    <w:rsid w:val="005E2E7C"/>
    <w:rsid w:val="005E3010"/>
    <w:rsid w:val="005E3193"/>
    <w:rsid w:val="005E3441"/>
    <w:rsid w:val="005E3A18"/>
    <w:rsid w:val="005E4465"/>
    <w:rsid w:val="005E4502"/>
    <w:rsid w:val="005E4528"/>
    <w:rsid w:val="005E4FE0"/>
    <w:rsid w:val="005E54E3"/>
    <w:rsid w:val="005E62FC"/>
    <w:rsid w:val="005E6590"/>
    <w:rsid w:val="005E665D"/>
    <w:rsid w:val="005E6D89"/>
    <w:rsid w:val="005E7B63"/>
    <w:rsid w:val="005F0F65"/>
    <w:rsid w:val="005F115C"/>
    <w:rsid w:val="005F21F2"/>
    <w:rsid w:val="005F27CE"/>
    <w:rsid w:val="005F30A0"/>
    <w:rsid w:val="005F30E5"/>
    <w:rsid w:val="005F36D7"/>
    <w:rsid w:val="005F392B"/>
    <w:rsid w:val="005F39CC"/>
    <w:rsid w:val="005F3CF3"/>
    <w:rsid w:val="005F3F48"/>
    <w:rsid w:val="005F4826"/>
    <w:rsid w:val="005F4B19"/>
    <w:rsid w:val="005F590F"/>
    <w:rsid w:val="005F5CA7"/>
    <w:rsid w:val="005F5D2D"/>
    <w:rsid w:val="005F60BA"/>
    <w:rsid w:val="005F723C"/>
    <w:rsid w:val="005F7ADA"/>
    <w:rsid w:val="006001DE"/>
    <w:rsid w:val="0060033F"/>
    <w:rsid w:val="00600445"/>
    <w:rsid w:val="00600780"/>
    <w:rsid w:val="00600D53"/>
    <w:rsid w:val="0060110F"/>
    <w:rsid w:val="0060156B"/>
    <w:rsid w:val="00601765"/>
    <w:rsid w:val="00601A8A"/>
    <w:rsid w:val="00601CF5"/>
    <w:rsid w:val="006020C4"/>
    <w:rsid w:val="00602A2F"/>
    <w:rsid w:val="00602EAB"/>
    <w:rsid w:val="00603157"/>
    <w:rsid w:val="006033E6"/>
    <w:rsid w:val="00603B0A"/>
    <w:rsid w:val="00604A8C"/>
    <w:rsid w:val="00604B86"/>
    <w:rsid w:val="0060514F"/>
    <w:rsid w:val="00605F3E"/>
    <w:rsid w:val="0060693B"/>
    <w:rsid w:val="00606C16"/>
    <w:rsid w:val="00607073"/>
    <w:rsid w:val="00607328"/>
    <w:rsid w:val="0060797B"/>
    <w:rsid w:val="00607CD4"/>
    <w:rsid w:val="00610219"/>
    <w:rsid w:val="00610664"/>
    <w:rsid w:val="0061074A"/>
    <w:rsid w:val="0061189E"/>
    <w:rsid w:val="006121E2"/>
    <w:rsid w:val="006123ED"/>
    <w:rsid w:val="00612EB9"/>
    <w:rsid w:val="00612F28"/>
    <w:rsid w:val="00613117"/>
    <w:rsid w:val="00613AC2"/>
    <w:rsid w:val="00613DE8"/>
    <w:rsid w:val="00613E80"/>
    <w:rsid w:val="0061419E"/>
    <w:rsid w:val="006143AF"/>
    <w:rsid w:val="0061473E"/>
    <w:rsid w:val="00614B32"/>
    <w:rsid w:val="00615459"/>
    <w:rsid w:val="00615891"/>
    <w:rsid w:val="00615B18"/>
    <w:rsid w:val="00615BAF"/>
    <w:rsid w:val="00615E00"/>
    <w:rsid w:val="00615F15"/>
    <w:rsid w:val="00617021"/>
    <w:rsid w:val="00617160"/>
    <w:rsid w:val="0061723B"/>
    <w:rsid w:val="00617453"/>
    <w:rsid w:val="0061787B"/>
    <w:rsid w:val="00617F2C"/>
    <w:rsid w:val="006202E7"/>
    <w:rsid w:val="006204BF"/>
    <w:rsid w:val="00620C40"/>
    <w:rsid w:val="006225FB"/>
    <w:rsid w:val="00622D0D"/>
    <w:rsid w:val="0062301C"/>
    <w:rsid w:val="006235BA"/>
    <w:rsid w:val="006237DD"/>
    <w:rsid w:val="00624244"/>
    <w:rsid w:val="00625266"/>
    <w:rsid w:val="006252AE"/>
    <w:rsid w:val="00625A91"/>
    <w:rsid w:val="00627116"/>
    <w:rsid w:val="006274A7"/>
    <w:rsid w:val="00627ADF"/>
    <w:rsid w:val="00627E43"/>
    <w:rsid w:val="006304D8"/>
    <w:rsid w:val="006308A5"/>
    <w:rsid w:val="00630C8A"/>
    <w:rsid w:val="006311FA"/>
    <w:rsid w:val="00631403"/>
    <w:rsid w:val="0063183D"/>
    <w:rsid w:val="006318EE"/>
    <w:rsid w:val="00631F76"/>
    <w:rsid w:val="006323A1"/>
    <w:rsid w:val="006323B8"/>
    <w:rsid w:val="00632777"/>
    <w:rsid w:val="006339CE"/>
    <w:rsid w:val="00633ABF"/>
    <w:rsid w:val="0063454A"/>
    <w:rsid w:val="00634AC0"/>
    <w:rsid w:val="0063514B"/>
    <w:rsid w:val="00635253"/>
    <w:rsid w:val="0063549E"/>
    <w:rsid w:val="0063560D"/>
    <w:rsid w:val="00635620"/>
    <w:rsid w:val="006363A4"/>
    <w:rsid w:val="006366AB"/>
    <w:rsid w:val="00636787"/>
    <w:rsid w:val="00636BCC"/>
    <w:rsid w:val="00636D3D"/>
    <w:rsid w:val="00637721"/>
    <w:rsid w:val="0064001D"/>
    <w:rsid w:val="00640306"/>
    <w:rsid w:val="0064086E"/>
    <w:rsid w:val="00640B62"/>
    <w:rsid w:val="00641874"/>
    <w:rsid w:val="006419A9"/>
    <w:rsid w:val="00641C7C"/>
    <w:rsid w:val="006428AF"/>
    <w:rsid w:val="00642E95"/>
    <w:rsid w:val="00643562"/>
    <w:rsid w:val="0064389C"/>
    <w:rsid w:val="00645F57"/>
    <w:rsid w:val="00646B8D"/>
    <w:rsid w:val="00646C97"/>
    <w:rsid w:val="00646E43"/>
    <w:rsid w:val="006475E6"/>
    <w:rsid w:val="00650121"/>
    <w:rsid w:val="0065097E"/>
    <w:rsid w:val="00650D39"/>
    <w:rsid w:val="00651020"/>
    <w:rsid w:val="0065128B"/>
    <w:rsid w:val="00651A8B"/>
    <w:rsid w:val="00651B6D"/>
    <w:rsid w:val="00651DA9"/>
    <w:rsid w:val="00651FBF"/>
    <w:rsid w:val="00652735"/>
    <w:rsid w:val="00652878"/>
    <w:rsid w:val="00652B7D"/>
    <w:rsid w:val="00652DB4"/>
    <w:rsid w:val="00652DFF"/>
    <w:rsid w:val="00652EB7"/>
    <w:rsid w:val="006531D6"/>
    <w:rsid w:val="006531E9"/>
    <w:rsid w:val="0065487B"/>
    <w:rsid w:val="00656745"/>
    <w:rsid w:val="00657568"/>
    <w:rsid w:val="006575FD"/>
    <w:rsid w:val="0065797F"/>
    <w:rsid w:val="00657A01"/>
    <w:rsid w:val="006605A2"/>
    <w:rsid w:val="0066071F"/>
    <w:rsid w:val="00660FDC"/>
    <w:rsid w:val="006612C7"/>
    <w:rsid w:val="00662256"/>
    <w:rsid w:val="006622D3"/>
    <w:rsid w:val="00663071"/>
    <w:rsid w:val="00663661"/>
    <w:rsid w:val="006636E2"/>
    <w:rsid w:val="00663AF8"/>
    <w:rsid w:val="00663DEF"/>
    <w:rsid w:val="00663FCC"/>
    <w:rsid w:val="00664093"/>
    <w:rsid w:val="00664E5A"/>
    <w:rsid w:val="00665458"/>
    <w:rsid w:val="0066552B"/>
    <w:rsid w:val="00665D0E"/>
    <w:rsid w:val="00666160"/>
    <w:rsid w:val="00666294"/>
    <w:rsid w:val="0066669A"/>
    <w:rsid w:val="006669B0"/>
    <w:rsid w:val="00666C42"/>
    <w:rsid w:val="00666E14"/>
    <w:rsid w:val="0066701F"/>
    <w:rsid w:val="006676EC"/>
    <w:rsid w:val="006676F8"/>
    <w:rsid w:val="00670891"/>
    <w:rsid w:val="00670D0F"/>
    <w:rsid w:val="00671160"/>
    <w:rsid w:val="00671167"/>
    <w:rsid w:val="00671492"/>
    <w:rsid w:val="00671663"/>
    <w:rsid w:val="00671F4C"/>
    <w:rsid w:val="0067216E"/>
    <w:rsid w:val="006728A3"/>
    <w:rsid w:val="006728F5"/>
    <w:rsid w:val="00672AE3"/>
    <w:rsid w:val="00672AED"/>
    <w:rsid w:val="00673B7F"/>
    <w:rsid w:val="00674314"/>
    <w:rsid w:val="0067432E"/>
    <w:rsid w:val="006756E5"/>
    <w:rsid w:val="006759EE"/>
    <w:rsid w:val="00675BA3"/>
    <w:rsid w:val="00675CC5"/>
    <w:rsid w:val="00676664"/>
    <w:rsid w:val="00676748"/>
    <w:rsid w:val="0067689C"/>
    <w:rsid w:val="00676DD4"/>
    <w:rsid w:val="00676E06"/>
    <w:rsid w:val="006800D1"/>
    <w:rsid w:val="0068077C"/>
    <w:rsid w:val="00680C87"/>
    <w:rsid w:val="00680EB9"/>
    <w:rsid w:val="006812D9"/>
    <w:rsid w:val="006813B3"/>
    <w:rsid w:val="006813DA"/>
    <w:rsid w:val="00681CA5"/>
    <w:rsid w:val="00682454"/>
    <w:rsid w:val="0068288B"/>
    <w:rsid w:val="00683029"/>
    <w:rsid w:val="00683365"/>
    <w:rsid w:val="0068345E"/>
    <w:rsid w:val="006837DE"/>
    <w:rsid w:val="00683D0A"/>
    <w:rsid w:val="00684036"/>
    <w:rsid w:val="00684259"/>
    <w:rsid w:val="00684381"/>
    <w:rsid w:val="0068444D"/>
    <w:rsid w:val="00684D02"/>
    <w:rsid w:val="00685999"/>
    <w:rsid w:val="00685AF8"/>
    <w:rsid w:val="00685C58"/>
    <w:rsid w:val="00685E53"/>
    <w:rsid w:val="00686066"/>
    <w:rsid w:val="0068632F"/>
    <w:rsid w:val="0068782E"/>
    <w:rsid w:val="00687D08"/>
    <w:rsid w:val="00687D92"/>
    <w:rsid w:val="006900A3"/>
    <w:rsid w:val="0069099D"/>
    <w:rsid w:val="0069159A"/>
    <w:rsid w:val="0069166E"/>
    <w:rsid w:val="006917CC"/>
    <w:rsid w:val="006923B1"/>
    <w:rsid w:val="006930E3"/>
    <w:rsid w:val="00693346"/>
    <w:rsid w:val="00693677"/>
    <w:rsid w:val="00693D7C"/>
    <w:rsid w:val="00693F87"/>
    <w:rsid w:val="006941AC"/>
    <w:rsid w:val="006945C9"/>
    <w:rsid w:val="00694EFF"/>
    <w:rsid w:val="0069509B"/>
    <w:rsid w:val="006966A6"/>
    <w:rsid w:val="006971B4"/>
    <w:rsid w:val="0069777E"/>
    <w:rsid w:val="00697914"/>
    <w:rsid w:val="00697921"/>
    <w:rsid w:val="006A0ABB"/>
    <w:rsid w:val="006A0CF1"/>
    <w:rsid w:val="006A11B0"/>
    <w:rsid w:val="006A13D5"/>
    <w:rsid w:val="006A19CD"/>
    <w:rsid w:val="006A1EF2"/>
    <w:rsid w:val="006A1F26"/>
    <w:rsid w:val="006A2DDD"/>
    <w:rsid w:val="006A2E45"/>
    <w:rsid w:val="006A3C15"/>
    <w:rsid w:val="006A400B"/>
    <w:rsid w:val="006A435E"/>
    <w:rsid w:val="006A4378"/>
    <w:rsid w:val="006A447F"/>
    <w:rsid w:val="006A4749"/>
    <w:rsid w:val="006A5437"/>
    <w:rsid w:val="006A54F9"/>
    <w:rsid w:val="006A6165"/>
    <w:rsid w:val="006A70F2"/>
    <w:rsid w:val="006A7425"/>
    <w:rsid w:val="006A7A95"/>
    <w:rsid w:val="006B098A"/>
    <w:rsid w:val="006B0D82"/>
    <w:rsid w:val="006B0DC4"/>
    <w:rsid w:val="006B192B"/>
    <w:rsid w:val="006B1D0E"/>
    <w:rsid w:val="006B1FC9"/>
    <w:rsid w:val="006B21BD"/>
    <w:rsid w:val="006B2484"/>
    <w:rsid w:val="006B32FC"/>
    <w:rsid w:val="006B389A"/>
    <w:rsid w:val="006B3BCE"/>
    <w:rsid w:val="006B3F6D"/>
    <w:rsid w:val="006B46F5"/>
    <w:rsid w:val="006B473B"/>
    <w:rsid w:val="006B4EC6"/>
    <w:rsid w:val="006B51A6"/>
    <w:rsid w:val="006B5279"/>
    <w:rsid w:val="006B5EEC"/>
    <w:rsid w:val="006B6439"/>
    <w:rsid w:val="006B6B98"/>
    <w:rsid w:val="006B7109"/>
    <w:rsid w:val="006C0078"/>
    <w:rsid w:val="006C01AA"/>
    <w:rsid w:val="006C0557"/>
    <w:rsid w:val="006C0851"/>
    <w:rsid w:val="006C1399"/>
    <w:rsid w:val="006C17FB"/>
    <w:rsid w:val="006C1C78"/>
    <w:rsid w:val="006C24D5"/>
    <w:rsid w:val="006C26A0"/>
    <w:rsid w:val="006C2742"/>
    <w:rsid w:val="006C2882"/>
    <w:rsid w:val="006C2D3E"/>
    <w:rsid w:val="006C35D3"/>
    <w:rsid w:val="006C39D1"/>
    <w:rsid w:val="006C430C"/>
    <w:rsid w:val="006C4314"/>
    <w:rsid w:val="006C4BDF"/>
    <w:rsid w:val="006C5281"/>
    <w:rsid w:val="006C5B43"/>
    <w:rsid w:val="006C5E88"/>
    <w:rsid w:val="006C5EC1"/>
    <w:rsid w:val="006C6770"/>
    <w:rsid w:val="006C6C90"/>
    <w:rsid w:val="006C6DB3"/>
    <w:rsid w:val="006C6EB0"/>
    <w:rsid w:val="006C7305"/>
    <w:rsid w:val="006C74E7"/>
    <w:rsid w:val="006C76FB"/>
    <w:rsid w:val="006C7BBA"/>
    <w:rsid w:val="006C7EC9"/>
    <w:rsid w:val="006D0394"/>
    <w:rsid w:val="006D0D25"/>
    <w:rsid w:val="006D0D7C"/>
    <w:rsid w:val="006D0FAC"/>
    <w:rsid w:val="006D1808"/>
    <w:rsid w:val="006D1A42"/>
    <w:rsid w:val="006D23BE"/>
    <w:rsid w:val="006D28B9"/>
    <w:rsid w:val="006D30ED"/>
    <w:rsid w:val="006D3255"/>
    <w:rsid w:val="006D35EC"/>
    <w:rsid w:val="006D3C73"/>
    <w:rsid w:val="006D4082"/>
    <w:rsid w:val="006D41CC"/>
    <w:rsid w:val="006D43BF"/>
    <w:rsid w:val="006D4638"/>
    <w:rsid w:val="006D4761"/>
    <w:rsid w:val="006D4A8D"/>
    <w:rsid w:val="006D50F0"/>
    <w:rsid w:val="006D58DE"/>
    <w:rsid w:val="006D5CD2"/>
    <w:rsid w:val="006D5CDB"/>
    <w:rsid w:val="006D616C"/>
    <w:rsid w:val="006D6D1B"/>
    <w:rsid w:val="006D6E94"/>
    <w:rsid w:val="006D77C1"/>
    <w:rsid w:val="006D7B87"/>
    <w:rsid w:val="006D7D87"/>
    <w:rsid w:val="006E026C"/>
    <w:rsid w:val="006E17FC"/>
    <w:rsid w:val="006E1AB2"/>
    <w:rsid w:val="006E2513"/>
    <w:rsid w:val="006E2B39"/>
    <w:rsid w:val="006E2DFD"/>
    <w:rsid w:val="006E31D6"/>
    <w:rsid w:val="006E3E46"/>
    <w:rsid w:val="006E40D7"/>
    <w:rsid w:val="006E435C"/>
    <w:rsid w:val="006E45ED"/>
    <w:rsid w:val="006E4C0E"/>
    <w:rsid w:val="006E5819"/>
    <w:rsid w:val="006E5894"/>
    <w:rsid w:val="006E5E5B"/>
    <w:rsid w:val="006E60CE"/>
    <w:rsid w:val="006E68B7"/>
    <w:rsid w:val="006E6B57"/>
    <w:rsid w:val="006E6BC2"/>
    <w:rsid w:val="006E6C60"/>
    <w:rsid w:val="006E6F2C"/>
    <w:rsid w:val="006E7AE2"/>
    <w:rsid w:val="006E7F84"/>
    <w:rsid w:val="006F022E"/>
    <w:rsid w:val="006F03C2"/>
    <w:rsid w:val="006F05A4"/>
    <w:rsid w:val="006F0B74"/>
    <w:rsid w:val="006F0BF3"/>
    <w:rsid w:val="006F14FD"/>
    <w:rsid w:val="006F18AE"/>
    <w:rsid w:val="006F1923"/>
    <w:rsid w:val="006F1A9E"/>
    <w:rsid w:val="006F1B00"/>
    <w:rsid w:val="006F234C"/>
    <w:rsid w:val="006F295E"/>
    <w:rsid w:val="006F2AAF"/>
    <w:rsid w:val="006F2DB2"/>
    <w:rsid w:val="006F310B"/>
    <w:rsid w:val="006F31AB"/>
    <w:rsid w:val="006F351C"/>
    <w:rsid w:val="006F3C21"/>
    <w:rsid w:val="006F3E23"/>
    <w:rsid w:val="006F43A2"/>
    <w:rsid w:val="006F4F2B"/>
    <w:rsid w:val="006F556E"/>
    <w:rsid w:val="006F5827"/>
    <w:rsid w:val="006F5DBC"/>
    <w:rsid w:val="006F61E3"/>
    <w:rsid w:val="006F672C"/>
    <w:rsid w:val="006F6865"/>
    <w:rsid w:val="006F69CE"/>
    <w:rsid w:val="006F6B15"/>
    <w:rsid w:val="006F6E14"/>
    <w:rsid w:val="006F6EC6"/>
    <w:rsid w:val="006F6F62"/>
    <w:rsid w:val="006F70FE"/>
    <w:rsid w:val="006F7251"/>
    <w:rsid w:val="006F7342"/>
    <w:rsid w:val="006F7E7C"/>
    <w:rsid w:val="0070178B"/>
    <w:rsid w:val="00701CFE"/>
    <w:rsid w:val="00702140"/>
    <w:rsid w:val="007021A4"/>
    <w:rsid w:val="00702A2B"/>
    <w:rsid w:val="00702D1E"/>
    <w:rsid w:val="00702E69"/>
    <w:rsid w:val="00703579"/>
    <w:rsid w:val="00703AC1"/>
    <w:rsid w:val="00703C23"/>
    <w:rsid w:val="00704118"/>
    <w:rsid w:val="00704628"/>
    <w:rsid w:val="0070471A"/>
    <w:rsid w:val="007049A7"/>
    <w:rsid w:val="00704D35"/>
    <w:rsid w:val="007052A9"/>
    <w:rsid w:val="007052C4"/>
    <w:rsid w:val="0070576C"/>
    <w:rsid w:val="00705EC9"/>
    <w:rsid w:val="00706B18"/>
    <w:rsid w:val="0070748C"/>
    <w:rsid w:val="007074C6"/>
    <w:rsid w:val="007078B0"/>
    <w:rsid w:val="00710070"/>
    <w:rsid w:val="007100A9"/>
    <w:rsid w:val="0071024C"/>
    <w:rsid w:val="007108BE"/>
    <w:rsid w:val="00710ABE"/>
    <w:rsid w:val="00710D4D"/>
    <w:rsid w:val="00710F81"/>
    <w:rsid w:val="007114B5"/>
    <w:rsid w:val="007114BF"/>
    <w:rsid w:val="00711585"/>
    <w:rsid w:val="0071158E"/>
    <w:rsid w:val="007119D7"/>
    <w:rsid w:val="00711A90"/>
    <w:rsid w:val="00711B8D"/>
    <w:rsid w:val="0071237D"/>
    <w:rsid w:val="00712A2B"/>
    <w:rsid w:val="00713745"/>
    <w:rsid w:val="0071394E"/>
    <w:rsid w:val="00713ABE"/>
    <w:rsid w:val="00713C4E"/>
    <w:rsid w:val="00713D78"/>
    <w:rsid w:val="00713F04"/>
    <w:rsid w:val="0071451E"/>
    <w:rsid w:val="00714A1A"/>
    <w:rsid w:val="00714AA3"/>
    <w:rsid w:val="0071517A"/>
    <w:rsid w:val="007160CB"/>
    <w:rsid w:val="00716164"/>
    <w:rsid w:val="0071620F"/>
    <w:rsid w:val="00716A50"/>
    <w:rsid w:val="00716F9F"/>
    <w:rsid w:val="00717028"/>
    <w:rsid w:val="0071711C"/>
    <w:rsid w:val="00717BAE"/>
    <w:rsid w:val="00717DEF"/>
    <w:rsid w:val="00717FE8"/>
    <w:rsid w:val="007201CD"/>
    <w:rsid w:val="0072033B"/>
    <w:rsid w:val="00720616"/>
    <w:rsid w:val="0072062D"/>
    <w:rsid w:val="00720FD7"/>
    <w:rsid w:val="007216FA"/>
    <w:rsid w:val="00721C5C"/>
    <w:rsid w:val="00721F28"/>
    <w:rsid w:val="007220DE"/>
    <w:rsid w:val="007222BC"/>
    <w:rsid w:val="007223C1"/>
    <w:rsid w:val="007225A8"/>
    <w:rsid w:val="007225B8"/>
    <w:rsid w:val="007225FF"/>
    <w:rsid w:val="007226B6"/>
    <w:rsid w:val="00723FE0"/>
    <w:rsid w:val="007245FD"/>
    <w:rsid w:val="00724635"/>
    <w:rsid w:val="007248A6"/>
    <w:rsid w:val="00725961"/>
    <w:rsid w:val="007259AA"/>
    <w:rsid w:val="00725B9C"/>
    <w:rsid w:val="007260ED"/>
    <w:rsid w:val="00726237"/>
    <w:rsid w:val="0072684E"/>
    <w:rsid w:val="00726FC3"/>
    <w:rsid w:val="00726FC5"/>
    <w:rsid w:val="00727051"/>
    <w:rsid w:val="00727C08"/>
    <w:rsid w:val="007301C3"/>
    <w:rsid w:val="00730824"/>
    <w:rsid w:val="007310B9"/>
    <w:rsid w:val="007315B4"/>
    <w:rsid w:val="007315D8"/>
    <w:rsid w:val="0073235B"/>
    <w:rsid w:val="007323FD"/>
    <w:rsid w:val="007325D0"/>
    <w:rsid w:val="00732826"/>
    <w:rsid w:val="00732CB4"/>
    <w:rsid w:val="00732ED7"/>
    <w:rsid w:val="0073305B"/>
    <w:rsid w:val="00733779"/>
    <w:rsid w:val="0073396B"/>
    <w:rsid w:val="0073420B"/>
    <w:rsid w:val="00734614"/>
    <w:rsid w:val="0073495C"/>
    <w:rsid w:val="00734F9E"/>
    <w:rsid w:val="007352BD"/>
    <w:rsid w:val="007357D6"/>
    <w:rsid w:val="00735EA6"/>
    <w:rsid w:val="007360CA"/>
    <w:rsid w:val="0073707B"/>
    <w:rsid w:val="007378D7"/>
    <w:rsid w:val="0074025D"/>
    <w:rsid w:val="007402FB"/>
    <w:rsid w:val="007409B9"/>
    <w:rsid w:val="00740B92"/>
    <w:rsid w:val="0074127A"/>
    <w:rsid w:val="007414D9"/>
    <w:rsid w:val="007417DC"/>
    <w:rsid w:val="00741A40"/>
    <w:rsid w:val="00741C17"/>
    <w:rsid w:val="007423E4"/>
    <w:rsid w:val="00742485"/>
    <w:rsid w:val="0074252D"/>
    <w:rsid w:val="0074284A"/>
    <w:rsid w:val="00742EA8"/>
    <w:rsid w:val="0074309D"/>
    <w:rsid w:val="00743196"/>
    <w:rsid w:val="007431D4"/>
    <w:rsid w:val="00743433"/>
    <w:rsid w:val="0074387C"/>
    <w:rsid w:val="00744204"/>
    <w:rsid w:val="0074495C"/>
    <w:rsid w:val="00745686"/>
    <w:rsid w:val="0074599F"/>
    <w:rsid w:val="00745E0C"/>
    <w:rsid w:val="00747693"/>
    <w:rsid w:val="00747DCE"/>
    <w:rsid w:val="007506EC"/>
    <w:rsid w:val="00750D6E"/>
    <w:rsid w:val="00751497"/>
    <w:rsid w:val="00751D5D"/>
    <w:rsid w:val="00751F4F"/>
    <w:rsid w:val="00752AD3"/>
    <w:rsid w:val="0075369C"/>
    <w:rsid w:val="00753771"/>
    <w:rsid w:val="007537F1"/>
    <w:rsid w:val="007537FC"/>
    <w:rsid w:val="00753CEE"/>
    <w:rsid w:val="00754179"/>
    <w:rsid w:val="007544EC"/>
    <w:rsid w:val="0075470C"/>
    <w:rsid w:val="0075471E"/>
    <w:rsid w:val="0075496B"/>
    <w:rsid w:val="007552FC"/>
    <w:rsid w:val="0075539D"/>
    <w:rsid w:val="00755499"/>
    <w:rsid w:val="00755AC7"/>
    <w:rsid w:val="00755E96"/>
    <w:rsid w:val="00756087"/>
    <w:rsid w:val="0075670B"/>
    <w:rsid w:val="00756B86"/>
    <w:rsid w:val="0075718E"/>
    <w:rsid w:val="007573B8"/>
    <w:rsid w:val="0075778B"/>
    <w:rsid w:val="007577DC"/>
    <w:rsid w:val="00757997"/>
    <w:rsid w:val="00760399"/>
    <w:rsid w:val="00760639"/>
    <w:rsid w:val="007617DE"/>
    <w:rsid w:val="00761D85"/>
    <w:rsid w:val="0076257D"/>
    <w:rsid w:val="0076284A"/>
    <w:rsid w:val="00762890"/>
    <w:rsid w:val="007629C5"/>
    <w:rsid w:val="007629F5"/>
    <w:rsid w:val="00762B4F"/>
    <w:rsid w:val="00762F36"/>
    <w:rsid w:val="00763136"/>
    <w:rsid w:val="0076337A"/>
    <w:rsid w:val="00763CD8"/>
    <w:rsid w:val="00764D03"/>
    <w:rsid w:val="00765DC4"/>
    <w:rsid w:val="007663AC"/>
    <w:rsid w:val="007664AF"/>
    <w:rsid w:val="0076664C"/>
    <w:rsid w:val="0076746C"/>
    <w:rsid w:val="0076798A"/>
    <w:rsid w:val="00767E34"/>
    <w:rsid w:val="00767FA9"/>
    <w:rsid w:val="0077029F"/>
    <w:rsid w:val="00770726"/>
    <w:rsid w:val="00771EC6"/>
    <w:rsid w:val="0077293B"/>
    <w:rsid w:val="007733DA"/>
    <w:rsid w:val="007737DC"/>
    <w:rsid w:val="0077388A"/>
    <w:rsid w:val="00774483"/>
    <w:rsid w:val="007753FE"/>
    <w:rsid w:val="007758ED"/>
    <w:rsid w:val="00777784"/>
    <w:rsid w:val="0077779D"/>
    <w:rsid w:val="00777AC4"/>
    <w:rsid w:val="00777D34"/>
    <w:rsid w:val="00777D84"/>
    <w:rsid w:val="007802BA"/>
    <w:rsid w:val="00780AE6"/>
    <w:rsid w:val="00782777"/>
    <w:rsid w:val="00782D25"/>
    <w:rsid w:val="00782D5C"/>
    <w:rsid w:val="00782D79"/>
    <w:rsid w:val="007830DC"/>
    <w:rsid w:val="007831DD"/>
    <w:rsid w:val="00783320"/>
    <w:rsid w:val="00783519"/>
    <w:rsid w:val="00783D1D"/>
    <w:rsid w:val="00784777"/>
    <w:rsid w:val="00784B03"/>
    <w:rsid w:val="007850F6"/>
    <w:rsid w:val="007853ED"/>
    <w:rsid w:val="00787019"/>
    <w:rsid w:val="00787135"/>
    <w:rsid w:val="007875B0"/>
    <w:rsid w:val="00787B90"/>
    <w:rsid w:val="00787E25"/>
    <w:rsid w:val="00791286"/>
    <w:rsid w:val="00791452"/>
    <w:rsid w:val="007915BF"/>
    <w:rsid w:val="0079169F"/>
    <w:rsid w:val="00791A8C"/>
    <w:rsid w:val="00791F20"/>
    <w:rsid w:val="00792256"/>
    <w:rsid w:val="00792306"/>
    <w:rsid w:val="00792694"/>
    <w:rsid w:val="007937B7"/>
    <w:rsid w:val="00793949"/>
    <w:rsid w:val="007939FF"/>
    <w:rsid w:val="00793E53"/>
    <w:rsid w:val="00794199"/>
    <w:rsid w:val="0079424A"/>
    <w:rsid w:val="00794946"/>
    <w:rsid w:val="00794DE0"/>
    <w:rsid w:val="00795192"/>
    <w:rsid w:val="007959AD"/>
    <w:rsid w:val="00795A0F"/>
    <w:rsid w:val="00795AF9"/>
    <w:rsid w:val="00795AFA"/>
    <w:rsid w:val="00796021"/>
    <w:rsid w:val="007960B9"/>
    <w:rsid w:val="00796D54"/>
    <w:rsid w:val="00796FD2"/>
    <w:rsid w:val="0079719C"/>
    <w:rsid w:val="0079758B"/>
    <w:rsid w:val="007A0306"/>
    <w:rsid w:val="007A0E40"/>
    <w:rsid w:val="007A10AD"/>
    <w:rsid w:val="007A137A"/>
    <w:rsid w:val="007A1E2C"/>
    <w:rsid w:val="007A1FE0"/>
    <w:rsid w:val="007A352E"/>
    <w:rsid w:val="007A3786"/>
    <w:rsid w:val="007A3912"/>
    <w:rsid w:val="007A3FDE"/>
    <w:rsid w:val="007A4C0B"/>
    <w:rsid w:val="007A4C8A"/>
    <w:rsid w:val="007A4F70"/>
    <w:rsid w:val="007A54B2"/>
    <w:rsid w:val="007A603A"/>
    <w:rsid w:val="007A60F4"/>
    <w:rsid w:val="007A6190"/>
    <w:rsid w:val="007A6669"/>
    <w:rsid w:val="007A6672"/>
    <w:rsid w:val="007A67A2"/>
    <w:rsid w:val="007A7E69"/>
    <w:rsid w:val="007B02BE"/>
    <w:rsid w:val="007B0A2A"/>
    <w:rsid w:val="007B1641"/>
    <w:rsid w:val="007B16E8"/>
    <w:rsid w:val="007B1839"/>
    <w:rsid w:val="007B1A2C"/>
    <w:rsid w:val="007B1B50"/>
    <w:rsid w:val="007B1BFE"/>
    <w:rsid w:val="007B2001"/>
    <w:rsid w:val="007B22B3"/>
    <w:rsid w:val="007B2731"/>
    <w:rsid w:val="007B2E14"/>
    <w:rsid w:val="007B36C1"/>
    <w:rsid w:val="007B3B3A"/>
    <w:rsid w:val="007B3CB5"/>
    <w:rsid w:val="007B4209"/>
    <w:rsid w:val="007B45BB"/>
    <w:rsid w:val="007B46F2"/>
    <w:rsid w:val="007B5A12"/>
    <w:rsid w:val="007B6260"/>
    <w:rsid w:val="007B6766"/>
    <w:rsid w:val="007B6ADB"/>
    <w:rsid w:val="007B6C34"/>
    <w:rsid w:val="007B6CB5"/>
    <w:rsid w:val="007B7389"/>
    <w:rsid w:val="007B74D8"/>
    <w:rsid w:val="007B762B"/>
    <w:rsid w:val="007B7AD9"/>
    <w:rsid w:val="007C06D5"/>
    <w:rsid w:val="007C0982"/>
    <w:rsid w:val="007C14AA"/>
    <w:rsid w:val="007C14FC"/>
    <w:rsid w:val="007C1FE6"/>
    <w:rsid w:val="007C2229"/>
    <w:rsid w:val="007C23ED"/>
    <w:rsid w:val="007C2A94"/>
    <w:rsid w:val="007C312F"/>
    <w:rsid w:val="007C33CA"/>
    <w:rsid w:val="007C3637"/>
    <w:rsid w:val="007C4B01"/>
    <w:rsid w:val="007C4B1C"/>
    <w:rsid w:val="007C4B52"/>
    <w:rsid w:val="007C542F"/>
    <w:rsid w:val="007C56F0"/>
    <w:rsid w:val="007C5732"/>
    <w:rsid w:val="007C5C5B"/>
    <w:rsid w:val="007C6A06"/>
    <w:rsid w:val="007C6CA9"/>
    <w:rsid w:val="007C6CC4"/>
    <w:rsid w:val="007C6EAE"/>
    <w:rsid w:val="007C6FED"/>
    <w:rsid w:val="007C7185"/>
    <w:rsid w:val="007C7BAC"/>
    <w:rsid w:val="007C7FA0"/>
    <w:rsid w:val="007D07BF"/>
    <w:rsid w:val="007D0980"/>
    <w:rsid w:val="007D0D84"/>
    <w:rsid w:val="007D14B2"/>
    <w:rsid w:val="007D1653"/>
    <w:rsid w:val="007D1F1E"/>
    <w:rsid w:val="007D24E5"/>
    <w:rsid w:val="007D2D95"/>
    <w:rsid w:val="007D2DDA"/>
    <w:rsid w:val="007D2F48"/>
    <w:rsid w:val="007D3568"/>
    <w:rsid w:val="007D360D"/>
    <w:rsid w:val="007D3D02"/>
    <w:rsid w:val="007D4FAB"/>
    <w:rsid w:val="007D544A"/>
    <w:rsid w:val="007D5BF3"/>
    <w:rsid w:val="007D5ED1"/>
    <w:rsid w:val="007D6B08"/>
    <w:rsid w:val="007D6B52"/>
    <w:rsid w:val="007D6D24"/>
    <w:rsid w:val="007D6FBB"/>
    <w:rsid w:val="007D73A3"/>
    <w:rsid w:val="007D79F6"/>
    <w:rsid w:val="007D7D71"/>
    <w:rsid w:val="007E07DB"/>
    <w:rsid w:val="007E088E"/>
    <w:rsid w:val="007E0A16"/>
    <w:rsid w:val="007E10A9"/>
    <w:rsid w:val="007E11C1"/>
    <w:rsid w:val="007E17D1"/>
    <w:rsid w:val="007E181D"/>
    <w:rsid w:val="007E19E3"/>
    <w:rsid w:val="007E1A46"/>
    <w:rsid w:val="007E1F0B"/>
    <w:rsid w:val="007E202D"/>
    <w:rsid w:val="007E233B"/>
    <w:rsid w:val="007E2429"/>
    <w:rsid w:val="007E2573"/>
    <w:rsid w:val="007E2B56"/>
    <w:rsid w:val="007E2C61"/>
    <w:rsid w:val="007E2F26"/>
    <w:rsid w:val="007E3300"/>
    <w:rsid w:val="007E3DC3"/>
    <w:rsid w:val="007E3DD4"/>
    <w:rsid w:val="007E417F"/>
    <w:rsid w:val="007E41F3"/>
    <w:rsid w:val="007E4416"/>
    <w:rsid w:val="007E4BBF"/>
    <w:rsid w:val="007E677D"/>
    <w:rsid w:val="007E67F7"/>
    <w:rsid w:val="007E6953"/>
    <w:rsid w:val="007E6D0D"/>
    <w:rsid w:val="007F0422"/>
    <w:rsid w:val="007F04C4"/>
    <w:rsid w:val="007F09AC"/>
    <w:rsid w:val="007F0C5B"/>
    <w:rsid w:val="007F0DB7"/>
    <w:rsid w:val="007F0F09"/>
    <w:rsid w:val="007F1D07"/>
    <w:rsid w:val="007F26F8"/>
    <w:rsid w:val="007F2B63"/>
    <w:rsid w:val="007F2C00"/>
    <w:rsid w:val="007F2EF3"/>
    <w:rsid w:val="007F33AD"/>
    <w:rsid w:val="007F3611"/>
    <w:rsid w:val="007F3BFC"/>
    <w:rsid w:val="007F3C15"/>
    <w:rsid w:val="007F41A6"/>
    <w:rsid w:val="007F5172"/>
    <w:rsid w:val="007F5448"/>
    <w:rsid w:val="007F56F8"/>
    <w:rsid w:val="007F6940"/>
    <w:rsid w:val="007F6BB2"/>
    <w:rsid w:val="007F74BE"/>
    <w:rsid w:val="007F75CB"/>
    <w:rsid w:val="007F7AED"/>
    <w:rsid w:val="007F7E64"/>
    <w:rsid w:val="008000A6"/>
    <w:rsid w:val="008009A2"/>
    <w:rsid w:val="00800FA7"/>
    <w:rsid w:val="00801327"/>
    <w:rsid w:val="00801BF2"/>
    <w:rsid w:val="00801C33"/>
    <w:rsid w:val="00801E4D"/>
    <w:rsid w:val="0080240D"/>
    <w:rsid w:val="0080298D"/>
    <w:rsid w:val="00802A0F"/>
    <w:rsid w:val="00802CB8"/>
    <w:rsid w:val="0080339C"/>
    <w:rsid w:val="00803EF5"/>
    <w:rsid w:val="00804173"/>
    <w:rsid w:val="008044E1"/>
    <w:rsid w:val="00804603"/>
    <w:rsid w:val="008052FC"/>
    <w:rsid w:val="008060C0"/>
    <w:rsid w:val="00806431"/>
    <w:rsid w:val="008067D1"/>
    <w:rsid w:val="0080687A"/>
    <w:rsid w:val="00806A6E"/>
    <w:rsid w:val="00806FFF"/>
    <w:rsid w:val="0080704C"/>
    <w:rsid w:val="008079A2"/>
    <w:rsid w:val="00807E45"/>
    <w:rsid w:val="00807E51"/>
    <w:rsid w:val="00807F3D"/>
    <w:rsid w:val="00810031"/>
    <w:rsid w:val="00810687"/>
    <w:rsid w:val="0081080C"/>
    <w:rsid w:val="00810A9F"/>
    <w:rsid w:val="00810C36"/>
    <w:rsid w:val="00810D92"/>
    <w:rsid w:val="0081117E"/>
    <w:rsid w:val="008115E9"/>
    <w:rsid w:val="00811F95"/>
    <w:rsid w:val="008127A9"/>
    <w:rsid w:val="00812DAF"/>
    <w:rsid w:val="00812E0C"/>
    <w:rsid w:val="00813728"/>
    <w:rsid w:val="00813E96"/>
    <w:rsid w:val="00813FE5"/>
    <w:rsid w:val="00814342"/>
    <w:rsid w:val="00814447"/>
    <w:rsid w:val="00814EA1"/>
    <w:rsid w:val="00814F9D"/>
    <w:rsid w:val="00815233"/>
    <w:rsid w:val="008152E8"/>
    <w:rsid w:val="00815875"/>
    <w:rsid w:val="00815C3F"/>
    <w:rsid w:val="00815CA3"/>
    <w:rsid w:val="008168F4"/>
    <w:rsid w:val="008169D5"/>
    <w:rsid w:val="0081700A"/>
    <w:rsid w:val="00817B62"/>
    <w:rsid w:val="00820668"/>
    <w:rsid w:val="0082079C"/>
    <w:rsid w:val="00821663"/>
    <w:rsid w:val="00821C10"/>
    <w:rsid w:val="0082252F"/>
    <w:rsid w:val="00822A5E"/>
    <w:rsid w:val="008233EE"/>
    <w:rsid w:val="00823474"/>
    <w:rsid w:val="00823718"/>
    <w:rsid w:val="00823892"/>
    <w:rsid w:val="00823CDC"/>
    <w:rsid w:val="00824694"/>
    <w:rsid w:val="00824A94"/>
    <w:rsid w:val="00824C66"/>
    <w:rsid w:val="00824F94"/>
    <w:rsid w:val="0082512E"/>
    <w:rsid w:val="008251D9"/>
    <w:rsid w:val="00825A9E"/>
    <w:rsid w:val="00825ABD"/>
    <w:rsid w:val="00825D00"/>
    <w:rsid w:val="00825F21"/>
    <w:rsid w:val="00825F55"/>
    <w:rsid w:val="00825FCB"/>
    <w:rsid w:val="00826033"/>
    <w:rsid w:val="0082603B"/>
    <w:rsid w:val="00826383"/>
    <w:rsid w:val="00826736"/>
    <w:rsid w:val="00826934"/>
    <w:rsid w:val="00827222"/>
    <w:rsid w:val="008277B5"/>
    <w:rsid w:val="00827EE3"/>
    <w:rsid w:val="0083024B"/>
    <w:rsid w:val="00830A2B"/>
    <w:rsid w:val="00830B16"/>
    <w:rsid w:val="00830EBC"/>
    <w:rsid w:val="008311D2"/>
    <w:rsid w:val="0083136C"/>
    <w:rsid w:val="008320BD"/>
    <w:rsid w:val="0083337D"/>
    <w:rsid w:val="00833644"/>
    <w:rsid w:val="008336FA"/>
    <w:rsid w:val="0083383D"/>
    <w:rsid w:val="008338DD"/>
    <w:rsid w:val="00833AF5"/>
    <w:rsid w:val="00833BA2"/>
    <w:rsid w:val="00833FC7"/>
    <w:rsid w:val="00834093"/>
    <w:rsid w:val="00834B48"/>
    <w:rsid w:val="00834BD7"/>
    <w:rsid w:val="0083519A"/>
    <w:rsid w:val="00835453"/>
    <w:rsid w:val="0083560E"/>
    <w:rsid w:val="00835A0B"/>
    <w:rsid w:val="00835F16"/>
    <w:rsid w:val="00836224"/>
    <w:rsid w:val="0083671D"/>
    <w:rsid w:val="00836F8D"/>
    <w:rsid w:val="008372A7"/>
    <w:rsid w:val="00837C26"/>
    <w:rsid w:val="0084049C"/>
    <w:rsid w:val="0084057C"/>
    <w:rsid w:val="0084069A"/>
    <w:rsid w:val="00840829"/>
    <w:rsid w:val="008416E1"/>
    <w:rsid w:val="00841710"/>
    <w:rsid w:val="0084175E"/>
    <w:rsid w:val="008420D2"/>
    <w:rsid w:val="00842CB9"/>
    <w:rsid w:val="008434B6"/>
    <w:rsid w:val="0084365E"/>
    <w:rsid w:val="008436D9"/>
    <w:rsid w:val="00843A0A"/>
    <w:rsid w:val="00844300"/>
    <w:rsid w:val="00844354"/>
    <w:rsid w:val="00844387"/>
    <w:rsid w:val="008445F2"/>
    <w:rsid w:val="00845B5A"/>
    <w:rsid w:val="00845D99"/>
    <w:rsid w:val="00845E73"/>
    <w:rsid w:val="00845F88"/>
    <w:rsid w:val="00846026"/>
    <w:rsid w:val="00846047"/>
    <w:rsid w:val="00846571"/>
    <w:rsid w:val="00846BF7"/>
    <w:rsid w:val="00846C66"/>
    <w:rsid w:val="00846DBE"/>
    <w:rsid w:val="00847772"/>
    <w:rsid w:val="008503AA"/>
    <w:rsid w:val="0085212E"/>
    <w:rsid w:val="0085215B"/>
    <w:rsid w:val="0085216A"/>
    <w:rsid w:val="00852723"/>
    <w:rsid w:val="00853198"/>
    <w:rsid w:val="00853400"/>
    <w:rsid w:val="00853DCC"/>
    <w:rsid w:val="00853F61"/>
    <w:rsid w:val="008543C2"/>
    <w:rsid w:val="008543CC"/>
    <w:rsid w:val="00854500"/>
    <w:rsid w:val="00854786"/>
    <w:rsid w:val="00854847"/>
    <w:rsid w:val="00854B38"/>
    <w:rsid w:val="00855099"/>
    <w:rsid w:val="008559E6"/>
    <w:rsid w:val="00855A37"/>
    <w:rsid w:val="0085651D"/>
    <w:rsid w:val="00856642"/>
    <w:rsid w:val="00856C4B"/>
    <w:rsid w:val="00856D06"/>
    <w:rsid w:val="00856E03"/>
    <w:rsid w:val="00856E6E"/>
    <w:rsid w:val="00857139"/>
    <w:rsid w:val="00857275"/>
    <w:rsid w:val="0085779B"/>
    <w:rsid w:val="008577F8"/>
    <w:rsid w:val="008605FF"/>
    <w:rsid w:val="00860864"/>
    <w:rsid w:val="00860877"/>
    <w:rsid w:val="008609ED"/>
    <w:rsid w:val="00860AB1"/>
    <w:rsid w:val="0086156E"/>
    <w:rsid w:val="0086157C"/>
    <w:rsid w:val="00861E30"/>
    <w:rsid w:val="00862B6A"/>
    <w:rsid w:val="00862B71"/>
    <w:rsid w:val="008633CE"/>
    <w:rsid w:val="008635C6"/>
    <w:rsid w:val="008637C7"/>
    <w:rsid w:val="00864539"/>
    <w:rsid w:val="0086464C"/>
    <w:rsid w:val="00864AB9"/>
    <w:rsid w:val="00865101"/>
    <w:rsid w:val="008656B3"/>
    <w:rsid w:val="0086578A"/>
    <w:rsid w:val="0086580B"/>
    <w:rsid w:val="00865DB7"/>
    <w:rsid w:val="008664DA"/>
    <w:rsid w:val="008667FC"/>
    <w:rsid w:val="00866A15"/>
    <w:rsid w:val="00866B74"/>
    <w:rsid w:val="0086711C"/>
    <w:rsid w:val="008673B1"/>
    <w:rsid w:val="0087007E"/>
    <w:rsid w:val="0087047E"/>
    <w:rsid w:val="00870ADF"/>
    <w:rsid w:val="00870CE0"/>
    <w:rsid w:val="00871863"/>
    <w:rsid w:val="008723D1"/>
    <w:rsid w:val="00873176"/>
    <w:rsid w:val="0087399C"/>
    <w:rsid w:val="00873C26"/>
    <w:rsid w:val="008742C5"/>
    <w:rsid w:val="0087454E"/>
    <w:rsid w:val="00874C2C"/>
    <w:rsid w:val="00874EA9"/>
    <w:rsid w:val="00875006"/>
    <w:rsid w:val="008752C4"/>
    <w:rsid w:val="008755B8"/>
    <w:rsid w:val="00876066"/>
    <w:rsid w:val="0087616B"/>
    <w:rsid w:val="0087627E"/>
    <w:rsid w:val="00876522"/>
    <w:rsid w:val="00876524"/>
    <w:rsid w:val="00876D62"/>
    <w:rsid w:val="008776B7"/>
    <w:rsid w:val="0087776F"/>
    <w:rsid w:val="00877967"/>
    <w:rsid w:val="00880A39"/>
    <w:rsid w:val="008810E7"/>
    <w:rsid w:val="00881ECC"/>
    <w:rsid w:val="0088259E"/>
    <w:rsid w:val="00882769"/>
    <w:rsid w:val="00882C02"/>
    <w:rsid w:val="00883012"/>
    <w:rsid w:val="00883205"/>
    <w:rsid w:val="00883A8B"/>
    <w:rsid w:val="00883D50"/>
    <w:rsid w:val="00883DF3"/>
    <w:rsid w:val="00884ADB"/>
    <w:rsid w:val="00884AEF"/>
    <w:rsid w:val="008865B9"/>
    <w:rsid w:val="00886BC5"/>
    <w:rsid w:val="008878A5"/>
    <w:rsid w:val="00887AB7"/>
    <w:rsid w:val="008912C7"/>
    <w:rsid w:val="0089132E"/>
    <w:rsid w:val="008913D9"/>
    <w:rsid w:val="00891B12"/>
    <w:rsid w:val="00891DB6"/>
    <w:rsid w:val="00891E8A"/>
    <w:rsid w:val="008922CA"/>
    <w:rsid w:val="00892450"/>
    <w:rsid w:val="00892D33"/>
    <w:rsid w:val="00893881"/>
    <w:rsid w:val="00893A56"/>
    <w:rsid w:val="00894C35"/>
    <w:rsid w:val="00895192"/>
    <w:rsid w:val="00895B7D"/>
    <w:rsid w:val="008971FB"/>
    <w:rsid w:val="00897532"/>
    <w:rsid w:val="008976D5"/>
    <w:rsid w:val="00897887"/>
    <w:rsid w:val="00897D7B"/>
    <w:rsid w:val="00897EEF"/>
    <w:rsid w:val="008A02F1"/>
    <w:rsid w:val="008A064B"/>
    <w:rsid w:val="008A0CDF"/>
    <w:rsid w:val="008A13E7"/>
    <w:rsid w:val="008A1507"/>
    <w:rsid w:val="008A1701"/>
    <w:rsid w:val="008A1D99"/>
    <w:rsid w:val="008A251C"/>
    <w:rsid w:val="008A2DA0"/>
    <w:rsid w:val="008A30CD"/>
    <w:rsid w:val="008A3FFC"/>
    <w:rsid w:val="008A4703"/>
    <w:rsid w:val="008A4D6C"/>
    <w:rsid w:val="008A5060"/>
    <w:rsid w:val="008A530A"/>
    <w:rsid w:val="008A5867"/>
    <w:rsid w:val="008A58FE"/>
    <w:rsid w:val="008A60E3"/>
    <w:rsid w:val="008A6165"/>
    <w:rsid w:val="008A68AF"/>
    <w:rsid w:val="008A6C7D"/>
    <w:rsid w:val="008A78E6"/>
    <w:rsid w:val="008A7F3E"/>
    <w:rsid w:val="008B00E5"/>
    <w:rsid w:val="008B0786"/>
    <w:rsid w:val="008B0826"/>
    <w:rsid w:val="008B0ED2"/>
    <w:rsid w:val="008B1056"/>
    <w:rsid w:val="008B1477"/>
    <w:rsid w:val="008B14A6"/>
    <w:rsid w:val="008B18B5"/>
    <w:rsid w:val="008B1B27"/>
    <w:rsid w:val="008B1BFC"/>
    <w:rsid w:val="008B225E"/>
    <w:rsid w:val="008B24B0"/>
    <w:rsid w:val="008B2BBD"/>
    <w:rsid w:val="008B2E2F"/>
    <w:rsid w:val="008B35EF"/>
    <w:rsid w:val="008B3CEA"/>
    <w:rsid w:val="008B3F58"/>
    <w:rsid w:val="008B410E"/>
    <w:rsid w:val="008B463C"/>
    <w:rsid w:val="008B5291"/>
    <w:rsid w:val="008B5654"/>
    <w:rsid w:val="008B5906"/>
    <w:rsid w:val="008B5CD8"/>
    <w:rsid w:val="008B69F2"/>
    <w:rsid w:val="008B6CCA"/>
    <w:rsid w:val="008B7B5B"/>
    <w:rsid w:val="008C0163"/>
    <w:rsid w:val="008C021C"/>
    <w:rsid w:val="008C05B0"/>
    <w:rsid w:val="008C0846"/>
    <w:rsid w:val="008C0C09"/>
    <w:rsid w:val="008C1047"/>
    <w:rsid w:val="008C11B9"/>
    <w:rsid w:val="008C1714"/>
    <w:rsid w:val="008C1933"/>
    <w:rsid w:val="008C1A6E"/>
    <w:rsid w:val="008C1E83"/>
    <w:rsid w:val="008C1F08"/>
    <w:rsid w:val="008C24D5"/>
    <w:rsid w:val="008C25E8"/>
    <w:rsid w:val="008C2661"/>
    <w:rsid w:val="008C2929"/>
    <w:rsid w:val="008C37CB"/>
    <w:rsid w:val="008C397A"/>
    <w:rsid w:val="008C3A0F"/>
    <w:rsid w:val="008C4043"/>
    <w:rsid w:val="008C48FC"/>
    <w:rsid w:val="008C4D58"/>
    <w:rsid w:val="008C4FF6"/>
    <w:rsid w:val="008C50AA"/>
    <w:rsid w:val="008C56F4"/>
    <w:rsid w:val="008C5732"/>
    <w:rsid w:val="008C5A3D"/>
    <w:rsid w:val="008C5A45"/>
    <w:rsid w:val="008C5AFE"/>
    <w:rsid w:val="008C6A66"/>
    <w:rsid w:val="008C6DBD"/>
    <w:rsid w:val="008C71B5"/>
    <w:rsid w:val="008C730C"/>
    <w:rsid w:val="008D02D2"/>
    <w:rsid w:val="008D03E4"/>
    <w:rsid w:val="008D048B"/>
    <w:rsid w:val="008D07ED"/>
    <w:rsid w:val="008D0C26"/>
    <w:rsid w:val="008D0E9A"/>
    <w:rsid w:val="008D1009"/>
    <w:rsid w:val="008D2DD5"/>
    <w:rsid w:val="008D301B"/>
    <w:rsid w:val="008D3C66"/>
    <w:rsid w:val="008D3F58"/>
    <w:rsid w:val="008D43B4"/>
    <w:rsid w:val="008D4DBA"/>
    <w:rsid w:val="008D4E6E"/>
    <w:rsid w:val="008D7ADD"/>
    <w:rsid w:val="008D7D19"/>
    <w:rsid w:val="008D7DD1"/>
    <w:rsid w:val="008E0321"/>
    <w:rsid w:val="008E124C"/>
    <w:rsid w:val="008E2E6C"/>
    <w:rsid w:val="008E35AE"/>
    <w:rsid w:val="008E3D32"/>
    <w:rsid w:val="008E3D5B"/>
    <w:rsid w:val="008E3D62"/>
    <w:rsid w:val="008E4193"/>
    <w:rsid w:val="008E41DC"/>
    <w:rsid w:val="008E46AE"/>
    <w:rsid w:val="008E4B69"/>
    <w:rsid w:val="008E4F98"/>
    <w:rsid w:val="008E5065"/>
    <w:rsid w:val="008E5448"/>
    <w:rsid w:val="008E56E3"/>
    <w:rsid w:val="008E5D8D"/>
    <w:rsid w:val="008E5DD4"/>
    <w:rsid w:val="008E6308"/>
    <w:rsid w:val="008F1FAB"/>
    <w:rsid w:val="008F2574"/>
    <w:rsid w:val="008F2FF6"/>
    <w:rsid w:val="008F3CE9"/>
    <w:rsid w:val="008F42DA"/>
    <w:rsid w:val="008F4F00"/>
    <w:rsid w:val="008F5093"/>
    <w:rsid w:val="008F5614"/>
    <w:rsid w:val="008F5671"/>
    <w:rsid w:val="008F591A"/>
    <w:rsid w:val="008F5DBC"/>
    <w:rsid w:val="008F62E5"/>
    <w:rsid w:val="008F69E1"/>
    <w:rsid w:val="008F6E18"/>
    <w:rsid w:val="008F7955"/>
    <w:rsid w:val="008F7AB9"/>
    <w:rsid w:val="00900BBC"/>
    <w:rsid w:val="009011B1"/>
    <w:rsid w:val="00901C74"/>
    <w:rsid w:val="00901D31"/>
    <w:rsid w:val="00901FD1"/>
    <w:rsid w:val="0090223D"/>
    <w:rsid w:val="00902BBB"/>
    <w:rsid w:val="00903139"/>
    <w:rsid w:val="0090329C"/>
    <w:rsid w:val="00903739"/>
    <w:rsid w:val="00903B0B"/>
    <w:rsid w:val="00903C8D"/>
    <w:rsid w:val="009040FC"/>
    <w:rsid w:val="00904988"/>
    <w:rsid w:val="00904A08"/>
    <w:rsid w:val="009055A6"/>
    <w:rsid w:val="009056D8"/>
    <w:rsid w:val="009057F4"/>
    <w:rsid w:val="009059A5"/>
    <w:rsid w:val="00905A3F"/>
    <w:rsid w:val="00905B91"/>
    <w:rsid w:val="00905E7C"/>
    <w:rsid w:val="00906004"/>
    <w:rsid w:val="009064E2"/>
    <w:rsid w:val="00907367"/>
    <w:rsid w:val="00907AA1"/>
    <w:rsid w:val="00907EBF"/>
    <w:rsid w:val="009101CD"/>
    <w:rsid w:val="009109E5"/>
    <w:rsid w:val="00910E4F"/>
    <w:rsid w:val="00911334"/>
    <w:rsid w:val="009114C9"/>
    <w:rsid w:val="00911CC7"/>
    <w:rsid w:val="0091224A"/>
    <w:rsid w:val="00912343"/>
    <w:rsid w:val="009125FC"/>
    <w:rsid w:val="00912A41"/>
    <w:rsid w:val="00913445"/>
    <w:rsid w:val="009134BC"/>
    <w:rsid w:val="00913BEE"/>
    <w:rsid w:val="00913C67"/>
    <w:rsid w:val="00914498"/>
    <w:rsid w:val="0091453B"/>
    <w:rsid w:val="00914629"/>
    <w:rsid w:val="00914765"/>
    <w:rsid w:val="00914AB5"/>
    <w:rsid w:val="00914EF1"/>
    <w:rsid w:val="0091668C"/>
    <w:rsid w:val="00916959"/>
    <w:rsid w:val="0091697D"/>
    <w:rsid w:val="00916DD1"/>
    <w:rsid w:val="009170A8"/>
    <w:rsid w:val="0091721D"/>
    <w:rsid w:val="0091759E"/>
    <w:rsid w:val="00917784"/>
    <w:rsid w:val="00917D5C"/>
    <w:rsid w:val="009207A7"/>
    <w:rsid w:val="00920835"/>
    <w:rsid w:val="00920DB9"/>
    <w:rsid w:val="00921370"/>
    <w:rsid w:val="00921736"/>
    <w:rsid w:val="00921909"/>
    <w:rsid w:val="009219D1"/>
    <w:rsid w:val="0092222A"/>
    <w:rsid w:val="009232DD"/>
    <w:rsid w:val="00923E7C"/>
    <w:rsid w:val="00924348"/>
    <w:rsid w:val="00924C3D"/>
    <w:rsid w:val="00924F1B"/>
    <w:rsid w:val="009250C8"/>
    <w:rsid w:val="00925935"/>
    <w:rsid w:val="0092648E"/>
    <w:rsid w:val="0092656A"/>
    <w:rsid w:val="00926638"/>
    <w:rsid w:val="00926EDF"/>
    <w:rsid w:val="00927685"/>
    <w:rsid w:val="009278DE"/>
    <w:rsid w:val="00927B80"/>
    <w:rsid w:val="00927C0A"/>
    <w:rsid w:val="00927FD8"/>
    <w:rsid w:val="009300CA"/>
    <w:rsid w:val="0093048D"/>
    <w:rsid w:val="009305B2"/>
    <w:rsid w:val="00930866"/>
    <w:rsid w:val="00930D43"/>
    <w:rsid w:val="00930F3D"/>
    <w:rsid w:val="00930F47"/>
    <w:rsid w:val="00931080"/>
    <w:rsid w:val="009312ED"/>
    <w:rsid w:val="00931493"/>
    <w:rsid w:val="00931FE2"/>
    <w:rsid w:val="00932327"/>
    <w:rsid w:val="009323DB"/>
    <w:rsid w:val="0093254B"/>
    <w:rsid w:val="009331E2"/>
    <w:rsid w:val="00934094"/>
    <w:rsid w:val="0093437C"/>
    <w:rsid w:val="009344E6"/>
    <w:rsid w:val="009351D4"/>
    <w:rsid w:val="00935348"/>
    <w:rsid w:val="00935480"/>
    <w:rsid w:val="009354C6"/>
    <w:rsid w:val="00935A90"/>
    <w:rsid w:val="00935CE3"/>
    <w:rsid w:val="009360CA"/>
    <w:rsid w:val="009377BA"/>
    <w:rsid w:val="0093799E"/>
    <w:rsid w:val="00937B39"/>
    <w:rsid w:val="00937ECB"/>
    <w:rsid w:val="009407F7"/>
    <w:rsid w:val="00940930"/>
    <w:rsid w:val="00940F59"/>
    <w:rsid w:val="00941153"/>
    <w:rsid w:val="00941340"/>
    <w:rsid w:val="0094161C"/>
    <w:rsid w:val="00942236"/>
    <w:rsid w:val="00942388"/>
    <w:rsid w:val="009423AE"/>
    <w:rsid w:val="009424B8"/>
    <w:rsid w:val="0094258C"/>
    <w:rsid w:val="009427A4"/>
    <w:rsid w:val="00943001"/>
    <w:rsid w:val="00943020"/>
    <w:rsid w:val="00943AC0"/>
    <w:rsid w:val="00944762"/>
    <w:rsid w:val="0094476E"/>
    <w:rsid w:val="00944B69"/>
    <w:rsid w:val="00944BC9"/>
    <w:rsid w:val="00944C46"/>
    <w:rsid w:val="00944DD3"/>
    <w:rsid w:val="00944F94"/>
    <w:rsid w:val="009452A0"/>
    <w:rsid w:val="009453D3"/>
    <w:rsid w:val="009459F2"/>
    <w:rsid w:val="00945A04"/>
    <w:rsid w:val="00945CF5"/>
    <w:rsid w:val="00946320"/>
    <w:rsid w:val="009463A1"/>
    <w:rsid w:val="00947109"/>
    <w:rsid w:val="0094711A"/>
    <w:rsid w:val="00947133"/>
    <w:rsid w:val="0094749B"/>
    <w:rsid w:val="0094795C"/>
    <w:rsid w:val="00947B23"/>
    <w:rsid w:val="00950572"/>
    <w:rsid w:val="00951114"/>
    <w:rsid w:val="00951315"/>
    <w:rsid w:val="00951361"/>
    <w:rsid w:val="009513A7"/>
    <w:rsid w:val="00951722"/>
    <w:rsid w:val="00952476"/>
    <w:rsid w:val="00952C8C"/>
    <w:rsid w:val="00952CAB"/>
    <w:rsid w:val="009534D8"/>
    <w:rsid w:val="009536E1"/>
    <w:rsid w:val="00953B3B"/>
    <w:rsid w:val="00953B76"/>
    <w:rsid w:val="00953C17"/>
    <w:rsid w:val="00954635"/>
    <w:rsid w:val="009550F3"/>
    <w:rsid w:val="00955179"/>
    <w:rsid w:val="009558CD"/>
    <w:rsid w:val="00956054"/>
    <w:rsid w:val="00956A3D"/>
    <w:rsid w:val="009573B1"/>
    <w:rsid w:val="009573CE"/>
    <w:rsid w:val="009576CE"/>
    <w:rsid w:val="0095789E"/>
    <w:rsid w:val="009616C7"/>
    <w:rsid w:val="00961772"/>
    <w:rsid w:val="0096214F"/>
    <w:rsid w:val="00962597"/>
    <w:rsid w:val="0096299A"/>
    <w:rsid w:val="00963054"/>
    <w:rsid w:val="00963268"/>
    <w:rsid w:val="00963294"/>
    <w:rsid w:val="009639B7"/>
    <w:rsid w:val="00963A65"/>
    <w:rsid w:val="0096444C"/>
    <w:rsid w:val="00964FE0"/>
    <w:rsid w:val="00966523"/>
    <w:rsid w:val="009667EA"/>
    <w:rsid w:val="0096694C"/>
    <w:rsid w:val="00966B3E"/>
    <w:rsid w:val="00966D1C"/>
    <w:rsid w:val="00967981"/>
    <w:rsid w:val="00967B1C"/>
    <w:rsid w:val="00967F19"/>
    <w:rsid w:val="009700CA"/>
    <w:rsid w:val="0097021F"/>
    <w:rsid w:val="00970379"/>
    <w:rsid w:val="00971158"/>
    <w:rsid w:val="00971BDF"/>
    <w:rsid w:val="009722D5"/>
    <w:rsid w:val="00973FBA"/>
    <w:rsid w:val="009742D1"/>
    <w:rsid w:val="00974630"/>
    <w:rsid w:val="009749C5"/>
    <w:rsid w:val="00974AE8"/>
    <w:rsid w:val="00974D8F"/>
    <w:rsid w:val="009754C3"/>
    <w:rsid w:val="009757F5"/>
    <w:rsid w:val="00976C0C"/>
    <w:rsid w:val="00977681"/>
    <w:rsid w:val="0097791C"/>
    <w:rsid w:val="00980541"/>
    <w:rsid w:val="00980F80"/>
    <w:rsid w:val="00981150"/>
    <w:rsid w:val="0098129C"/>
    <w:rsid w:val="0098242A"/>
    <w:rsid w:val="00982898"/>
    <w:rsid w:val="00982A28"/>
    <w:rsid w:val="00982C6B"/>
    <w:rsid w:val="009837FC"/>
    <w:rsid w:val="00983C7D"/>
    <w:rsid w:val="0098411C"/>
    <w:rsid w:val="0098485E"/>
    <w:rsid w:val="00985136"/>
    <w:rsid w:val="0098549D"/>
    <w:rsid w:val="00985552"/>
    <w:rsid w:val="00985821"/>
    <w:rsid w:val="009859CC"/>
    <w:rsid w:val="00986359"/>
    <w:rsid w:val="009864DA"/>
    <w:rsid w:val="00986695"/>
    <w:rsid w:val="009869D2"/>
    <w:rsid w:val="00986E86"/>
    <w:rsid w:val="009900E6"/>
    <w:rsid w:val="00990494"/>
    <w:rsid w:val="009906D9"/>
    <w:rsid w:val="00991698"/>
    <w:rsid w:val="009918C7"/>
    <w:rsid w:val="00991A6E"/>
    <w:rsid w:val="00991D39"/>
    <w:rsid w:val="0099357B"/>
    <w:rsid w:val="00993609"/>
    <w:rsid w:val="00993A8F"/>
    <w:rsid w:val="00993E59"/>
    <w:rsid w:val="00994330"/>
    <w:rsid w:val="0099492F"/>
    <w:rsid w:val="009949DA"/>
    <w:rsid w:val="00995142"/>
    <w:rsid w:val="0099521F"/>
    <w:rsid w:val="0099542F"/>
    <w:rsid w:val="009957EE"/>
    <w:rsid w:val="009958E2"/>
    <w:rsid w:val="00996052"/>
    <w:rsid w:val="009968CC"/>
    <w:rsid w:val="00996DAA"/>
    <w:rsid w:val="00997013"/>
    <w:rsid w:val="0099739E"/>
    <w:rsid w:val="00997AC5"/>
    <w:rsid w:val="00997EDC"/>
    <w:rsid w:val="009A0BDD"/>
    <w:rsid w:val="009A1DD9"/>
    <w:rsid w:val="009A2235"/>
    <w:rsid w:val="009A22FB"/>
    <w:rsid w:val="009A25A9"/>
    <w:rsid w:val="009A27E7"/>
    <w:rsid w:val="009A2C0B"/>
    <w:rsid w:val="009A2EE5"/>
    <w:rsid w:val="009A44F1"/>
    <w:rsid w:val="009A4549"/>
    <w:rsid w:val="009A5FD6"/>
    <w:rsid w:val="009A6B29"/>
    <w:rsid w:val="009A72B7"/>
    <w:rsid w:val="009A7366"/>
    <w:rsid w:val="009A75F5"/>
    <w:rsid w:val="009A773F"/>
    <w:rsid w:val="009A77EF"/>
    <w:rsid w:val="009A7F02"/>
    <w:rsid w:val="009B003E"/>
    <w:rsid w:val="009B0B12"/>
    <w:rsid w:val="009B0D0F"/>
    <w:rsid w:val="009B0EE3"/>
    <w:rsid w:val="009B140F"/>
    <w:rsid w:val="009B1C94"/>
    <w:rsid w:val="009B237C"/>
    <w:rsid w:val="009B30AF"/>
    <w:rsid w:val="009B31DE"/>
    <w:rsid w:val="009B349E"/>
    <w:rsid w:val="009B36EB"/>
    <w:rsid w:val="009B3751"/>
    <w:rsid w:val="009B3875"/>
    <w:rsid w:val="009B3DDF"/>
    <w:rsid w:val="009B3EB5"/>
    <w:rsid w:val="009B4133"/>
    <w:rsid w:val="009B443F"/>
    <w:rsid w:val="009B4464"/>
    <w:rsid w:val="009B44FE"/>
    <w:rsid w:val="009B473E"/>
    <w:rsid w:val="009B48F8"/>
    <w:rsid w:val="009B5414"/>
    <w:rsid w:val="009B55A8"/>
    <w:rsid w:val="009B5A95"/>
    <w:rsid w:val="009B5E96"/>
    <w:rsid w:val="009B63E1"/>
    <w:rsid w:val="009B67DE"/>
    <w:rsid w:val="009B682C"/>
    <w:rsid w:val="009B68D2"/>
    <w:rsid w:val="009B6CE7"/>
    <w:rsid w:val="009B7846"/>
    <w:rsid w:val="009B7A92"/>
    <w:rsid w:val="009B7EB4"/>
    <w:rsid w:val="009C088D"/>
    <w:rsid w:val="009C0E8C"/>
    <w:rsid w:val="009C0FC2"/>
    <w:rsid w:val="009C10AC"/>
    <w:rsid w:val="009C11DD"/>
    <w:rsid w:val="009C20AD"/>
    <w:rsid w:val="009C2162"/>
    <w:rsid w:val="009C2311"/>
    <w:rsid w:val="009C2416"/>
    <w:rsid w:val="009C2467"/>
    <w:rsid w:val="009C2F56"/>
    <w:rsid w:val="009C319E"/>
    <w:rsid w:val="009C3453"/>
    <w:rsid w:val="009C461A"/>
    <w:rsid w:val="009C471A"/>
    <w:rsid w:val="009C4885"/>
    <w:rsid w:val="009C4C1F"/>
    <w:rsid w:val="009C4F86"/>
    <w:rsid w:val="009C535C"/>
    <w:rsid w:val="009C5B98"/>
    <w:rsid w:val="009C63E9"/>
    <w:rsid w:val="009C6B15"/>
    <w:rsid w:val="009C703C"/>
    <w:rsid w:val="009D0898"/>
    <w:rsid w:val="009D0DBB"/>
    <w:rsid w:val="009D0DCA"/>
    <w:rsid w:val="009D0F60"/>
    <w:rsid w:val="009D17AA"/>
    <w:rsid w:val="009D1878"/>
    <w:rsid w:val="009D3BF9"/>
    <w:rsid w:val="009D430F"/>
    <w:rsid w:val="009D4E33"/>
    <w:rsid w:val="009D4F3B"/>
    <w:rsid w:val="009D595B"/>
    <w:rsid w:val="009D63ED"/>
    <w:rsid w:val="009D66B6"/>
    <w:rsid w:val="009D688F"/>
    <w:rsid w:val="009D6A67"/>
    <w:rsid w:val="009D6B2C"/>
    <w:rsid w:val="009D769C"/>
    <w:rsid w:val="009D792D"/>
    <w:rsid w:val="009D79B2"/>
    <w:rsid w:val="009D7AE7"/>
    <w:rsid w:val="009E0836"/>
    <w:rsid w:val="009E10A9"/>
    <w:rsid w:val="009E14EB"/>
    <w:rsid w:val="009E171F"/>
    <w:rsid w:val="009E1BD0"/>
    <w:rsid w:val="009E2A08"/>
    <w:rsid w:val="009E2C2F"/>
    <w:rsid w:val="009E35A7"/>
    <w:rsid w:val="009E39D5"/>
    <w:rsid w:val="009E3AB8"/>
    <w:rsid w:val="009E4003"/>
    <w:rsid w:val="009E4611"/>
    <w:rsid w:val="009E49F7"/>
    <w:rsid w:val="009E4AD1"/>
    <w:rsid w:val="009E4FF8"/>
    <w:rsid w:val="009E518C"/>
    <w:rsid w:val="009E53DC"/>
    <w:rsid w:val="009E54F6"/>
    <w:rsid w:val="009E5EAA"/>
    <w:rsid w:val="009E5EAC"/>
    <w:rsid w:val="009E64A5"/>
    <w:rsid w:val="009E6DC8"/>
    <w:rsid w:val="009E7237"/>
    <w:rsid w:val="009E7CDB"/>
    <w:rsid w:val="009F0C71"/>
    <w:rsid w:val="009F0FA5"/>
    <w:rsid w:val="009F16BA"/>
    <w:rsid w:val="009F1F5A"/>
    <w:rsid w:val="009F1FE5"/>
    <w:rsid w:val="009F2776"/>
    <w:rsid w:val="009F31D6"/>
    <w:rsid w:val="009F3539"/>
    <w:rsid w:val="009F37E1"/>
    <w:rsid w:val="009F4667"/>
    <w:rsid w:val="009F5099"/>
    <w:rsid w:val="009F5526"/>
    <w:rsid w:val="009F5D43"/>
    <w:rsid w:val="009F64EA"/>
    <w:rsid w:val="009F689F"/>
    <w:rsid w:val="009F6C8A"/>
    <w:rsid w:val="009F71AF"/>
    <w:rsid w:val="009F76A3"/>
    <w:rsid w:val="009F7A86"/>
    <w:rsid w:val="009F7F20"/>
    <w:rsid w:val="00A0041E"/>
    <w:rsid w:val="00A006DF"/>
    <w:rsid w:val="00A00AEA"/>
    <w:rsid w:val="00A00D93"/>
    <w:rsid w:val="00A0121F"/>
    <w:rsid w:val="00A012DC"/>
    <w:rsid w:val="00A015CD"/>
    <w:rsid w:val="00A02103"/>
    <w:rsid w:val="00A0216E"/>
    <w:rsid w:val="00A02ACD"/>
    <w:rsid w:val="00A02D55"/>
    <w:rsid w:val="00A02F17"/>
    <w:rsid w:val="00A03207"/>
    <w:rsid w:val="00A03679"/>
    <w:rsid w:val="00A036BB"/>
    <w:rsid w:val="00A04076"/>
    <w:rsid w:val="00A04B05"/>
    <w:rsid w:val="00A05349"/>
    <w:rsid w:val="00A05788"/>
    <w:rsid w:val="00A059BB"/>
    <w:rsid w:val="00A059FC"/>
    <w:rsid w:val="00A05FEF"/>
    <w:rsid w:val="00A06850"/>
    <w:rsid w:val="00A069E7"/>
    <w:rsid w:val="00A06A57"/>
    <w:rsid w:val="00A06D69"/>
    <w:rsid w:val="00A06EF1"/>
    <w:rsid w:val="00A0786C"/>
    <w:rsid w:val="00A07998"/>
    <w:rsid w:val="00A07F4B"/>
    <w:rsid w:val="00A1050F"/>
    <w:rsid w:val="00A10ACA"/>
    <w:rsid w:val="00A11357"/>
    <w:rsid w:val="00A115A5"/>
    <w:rsid w:val="00A11AEB"/>
    <w:rsid w:val="00A11FF1"/>
    <w:rsid w:val="00A123FA"/>
    <w:rsid w:val="00A125FB"/>
    <w:rsid w:val="00A12E11"/>
    <w:rsid w:val="00A13179"/>
    <w:rsid w:val="00A138AF"/>
    <w:rsid w:val="00A13CB2"/>
    <w:rsid w:val="00A13CEE"/>
    <w:rsid w:val="00A1475B"/>
    <w:rsid w:val="00A14F11"/>
    <w:rsid w:val="00A1505D"/>
    <w:rsid w:val="00A15073"/>
    <w:rsid w:val="00A15C1F"/>
    <w:rsid w:val="00A15D4A"/>
    <w:rsid w:val="00A16582"/>
    <w:rsid w:val="00A16B3E"/>
    <w:rsid w:val="00A16E29"/>
    <w:rsid w:val="00A175D5"/>
    <w:rsid w:val="00A17A9E"/>
    <w:rsid w:val="00A2007C"/>
    <w:rsid w:val="00A204E9"/>
    <w:rsid w:val="00A205F0"/>
    <w:rsid w:val="00A206A8"/>
    <w:rsid w:val="00A20A7B"/>
    <w:rsid w:val="00A20B0F"/>
    <w:rsid w:val="00A21038"/>
    <w:rsid w:val="00A213E7"/>
    <w:rsid w:val="00A214C2"/>
    <w:rsid w:val="00A215BD"/>
    <w:rsid w:val="00A21884"/>
    <w:rsid w:val="00A22100"/>
    <w:rsid w:val="00A222AC"/>
    <w:rsid w:val="00A2258D"/>
    <w:rsid w:val="00A2297E"/>
    <w:rsid w:val="00A22FEC"/>
    <w:rsid w:val="00A23740"/>
    <w:rsid w:val="00A23A48"/>
    <w:rsid w:val="00A23A61"/>
    <w:rsid w:val="00A23A96"/>
    <w:rsid w:val="00A24005"/>
    <w:rsid w:val="00A2404B"/>
    <w:rsid w:val="00A2413D"/>
    <w:rsid w:val="00A24903"/>
    <w:rsid w:val="00A24B67"/>
    <w:rsid w:val="00A24BE8"/>
    <w:rsid w:val="00A250A4"/>
    <w:rsid w:val="00A254FD"/>
    <w:rsid w:val="00A25751"/>
    <w:rsid w:val="00A25C80"/>
    <w:rsid w:val="00A27370"/>
    <w:rsid w:val="00A276DF"/>
    <w:rsid w:val="00A27BC6"/>
    <w:rsid w:val="00A27FDC"/>
    <w:rsid w:val="00A302D5"/>
    <w:rsid w:val="00A30326"/>
    <w:rsid w:val="00A3079A"/>
    <w:rsid w:val="00A30BAF"/>
    <w:rsid w:val="00A30C4C"/>
    <w:rsid w:val="00A30D09"/>
    <w:rsid w:val="00A32183"/>
    <w:rsid w:val="00A3236E"/>
    <w:rsid w:val="00A325F7"/>
    <w:rsid w:val="00A32647"/>
    <w:rsid w:val="00A32872"/>
    <w:rsid w:val="00A32F5C"/>
    <w:rsid w:val="00A337ED"/>
    <w:rsid w:val="00A33C95"/>
    <w:rsid w:val="00A33DE4"/>
    <w:rsid w:val="00A33F0D"/>
    <w:rsid w:val="00A3417B"/>
    <w:rsid w:val="00A3434A"/>
    <w:rsid w:val="00A34742"/>
    <w:rsid w:val="00A34DC4"/>
    <w:rsid w:val="00A34E4C"/>
    <w:rsid w:val="00A352CC"/>
    <w:rsid w:val="00A35485"/>
    <w:rsid w:val="00A35707"/>
    <w:rsid w:val="00A35A08"/>
    <w:rsid w:val="00A35BD6"/>
    <w:rsid w:val="00A360BD"/>
    <w:rsid w:val="00A369E2"/>
    <w:rsid w:val="00A37149"/>
    <w:rsid w:val="00A3725B"/>
    <w:rsid w:val="00A37260"/>
    <w:rsid w:val="00A37287"/>
    <w:rsid w:val="00A3764D"/>
    <w:rsid w:val="00A37690"/>
    <w:rsid w:val="00A378E8"/>
    <w:rsid w:val="00A37F37"/>
    <w:rsid w:val="00A402C0"/>
    <w:rsid w:val="00A40558"/>
    <w:rsid w:val="00A40D52"/>
    <w:rsid w:val="00A41045"/>
    <w:rsid w:val="00A4123E"/>
    <w:rsid w:val="00A41AFE"/>
    <w:rsid w:val="00A426B1"/>
    <w:rsid w:val="00A427C4"/>
    <w:rsid w:val="00A4303C"/>
    <w:rsid w:val="00A430E4"/>
    <w:rsid w:val="00A4327C"/>
    <w:rsid w:val="00A4329A"/>
    <w:rsid w:val="00A437FC"/>
    <w:rsid w:val="00A43C42"/>
    <w:rsid w:val="00A4405B"/>
    <w:rsid w:val="00A441B5"/>
    <w:rsid w:val="00A44227"/>
    <w:rsid w:val="00A4467C"/>
    <w:rsid w:val="00A44C85"/>
    <w:rsid w:val="00A45040"/>
    <w:rsid w:val="00A453AC"/>
    <w:rsid w:val="00A45D69"/>
    <w:rsid w:val="00A45D77"/>
    <w:rsid w:val="00A45DC1"/>
    <w:rsid w:val="00A46164"/>
    <w:rsid w:val="00A47128"/>
    <w:rsid w:val="00A47744"/>
    <w:rsid w:val="00A47A03"/>
    <w:rsid w:val="00A47BFE"/>
    <w:rsid w:val="00A50158"/>
    <w:rsid w:val="00A5088E"/>
    <w:rsid w:val="00A50FAC"/>
    <w:rsid w:val="00A510D4"/>
    <w:rsid w:val="00A5136E"/>
    <w:rsid w:val="00A5151B"/>
    <w:rsid w:val="00A5161A"/>
    <w:rsid w:val="00A51694"/>
    <w:rsid w:val="00A51B45"/>
    <w:rsid w:val="00A51E91"/>
    <w:rsid w:val="00A5247D"/>
    <w:rsid w:val="00A52EF0"/>
    <w:rsid w:val="00A53346"/>
    <w:rsid w:val="00A537EA"/>
    <w:rsid w:val="00A53862"/>
    <w:rsid w:val="00A538A4"/>
    <w:rsid w:val="00A53AF4"/>
    <w:rsid w:val="00A53EF8"/>
    <w:rsid w:val="00A54058"/>
    <w:rsid w:val="00A54361"/>
    <w:rsid w:val="00A54418"/>
    <w:rsid w:val="00A546A2"/>
    <w:rsid w:val="00A546D3"/>
    <w:rsid w:val="00A5597B"/>
    <w:rsid w:val="00A559B5"/>
    <w:rsid w:val="00A567D1"/>
    <w:rsid w:val="00A56A82"/>
    <w:rsid w:val="00A578EE"/>
    <w:rsid w:val="00A57AF7"/>
    <w:rsid w:val="00A57B47"/>
    <w:rsid w:val="00A57FD5"/>
    <w:rsid w:val="00A602F8"/>
    <w:rsid w:val="00A6052E"/>
    <w:rsid w:val="00A60711"/>
    <w:rsid w:val="00A6072E"/>
    <w:rsid w:val="00A60733"/>
    <w:rsid w:val="00A60E85"/>
    <w:rsid w:val="00A60E90"/>
    <w:rsid w:val="00A61518"/>
    <w:rsid w:val="00A61C33"/>
    <w:rsid w:val="00A61F5E"/>
    <w:rsid w:val="00A620CA"/>
    <w:rsid w:val="00A6227B"/>
    <w:rsid w:val="00A62970"/>
    <w:rsid w:val="00A62979"/>
    <w:rsid w:val="00A62A3D"/>
    <w:rsid w:val="00A62C9A"/>
    <w:rsid w:val="00A63DAE"/>
    <w:rsid w:val="00A63F0D"/>
    <w:rsid w:val="00A63F59"/>
    <w:rsid w:val="00A64017"/>
    <w:rsid w:val="00A64401"/>
    <w:rsid w:val="00A6487A"/>
    <w:rsid w:val="00A64F3E"/>
    <w:rsid w:val="00A65FE3"/>
    <w:rsid w:val="00A666C1"/>
    <w:rsid w:val="00A67410"/>
    <w:rsid w:val="00A67608"/>
    <w:rsid w:val="00A6790B"/>
    <w:rsid w:val="00A67AC3"/>
    <w:rsid w:val="00A67F97"/>
    <w:rsid w:val="00A7004A"/>
    <w:rsid w:val="00A701BD"/>
    <w:rsid w:val="00A70453"/>
    <w:rsid w:val="00A7095C"/>
    <w:rsid w:val="00A70B61"/>
    <w:rsid w:val="00A70BCA"/>
    <w:rsid w:val="00A71180"/>
    <w:rsid w:val="00A71BBD"/>
    <w:rsid w:val="00A720B5"/>
    <w:rsid w:val="00A7216C"/>
    <w:rsid w:val="00A726AC"/>
    <w:rsid w:val="00A72AEA"/>
    <w:rsid w:val="00A73B9D"/>
    <w:rsid w:val="00A73E27"/>
    <w:rsid w:val="00A74635"/>
    <w:rsid w:val="00A7503D"/>
    <w:rsid w:val="00A751E0"/>
    <w:rsid w:val="00A753E8"/>
    <w:rsid w:val="00A75421"/>
    <w:rsid w:val="00A75CDD"/>
    <w:rsid w:val="00A76967"/>
    <w:rsid w:val="00A77835"/>
    <w:rsid w:val="00A77C6E"/>
    <w:rsid w:val="00A80196"/>
    <w:rsid w:val="00A80EFD"/>
    <w:rsid w:val="00A81346"/>
    <w:rsid w:val="00A816E3"/>
    <w:rsid w:val="00A8197B"/>
    <w:rsid w:val="00A81D75"/>
    <w:rsid w:val="00A8219F"/>
    <w:rsid w:val="00A828C1"/>
    <w:rsid w:val="00A83739"/>
    <w:rsid w:val="00A83A71"/>
    <w:rsid w:val="00A83CF7"/>
    <w:rsid w:val="00A83E21"/>
    <w:rsid w:val="00A83F9D"/>
    <w:rsid w:val="00A843ED"/>
    <w:rsid w:val="00A846BD"/>
    <w:rsid w:val="00A854F5"/>
    <w:rsid w:val="00A858DA"/>
    <w:rsid w:val="00A85AEA"/>
    <w:rsid w:val="00A85D29"/>
    <w:rsid w:val="00A85E2F"/>
    <w:rsid w:val="00A86453"/>
    <w:rsid w:val="00A86C55"/>
    <w:rsid w:val="00A87141"/>
    <w:rsid w:val="00A8724D"/>
    <w:rsid w:val="00A87913"/>
    <w:rsid w:val="00A8798C"/>
    <w:rsid w:val="00A87B2F"/>
    <w:rsid w:val="00A90075"/>
    <w:rsid w:val="00A90454"/>
    <w:rsid w:val="00A9090F"/>
    <w:rsid w:val="00A90C5B"/>
    <w:rsid w:val="00A91243"/>
    <w:rsid w:val="00A91599"/>
    <w:rsid w:val="00A92483"/>
    <w:rsid w:val="00A9298A"/>
    <w:rsid w:val="00A93365"/>
    <w:rsid w:val="00A935A8"/>
    <w:rsid w:val="00A937AE"/>
    <w:rsid w:val="00A93A75"/>
    <w:rsid w:val="00A94262"/>
    <w:rsid w:val="00A945B9"/>
    <w:rsid w:val="00A9494F"/>
    <w:rsid w:val="00A94C3C"/>
    <w:rsid w:val="00A95222"/>
    <w:rsid w:val="00A9533C"/>
    <w:rsid w:val="00A95523"/>
    <w:rsid w:val="00A95581"/>
    <w:rsid w:val="00A95F8D"/>
    <w:rsid w:val="00A9653F"/>
    <w:rsid w:val="00A96BB1"/>
    <w:rsid w:val="00A96BD3"/>
    <w:rsid w:val="00A971A8"/>
    <w:rsid w:val="00A97839"/>
    <w:rsid w:val="00A9789E"/>
    <w:rsid w:val="00AA004C"/>
    <w:rsid w:val="00AA0334"/>
    <w:rsid w:val="00AA07DA"/>
    <w:rsid w:val="00AA1213"/>
    <w:rsid w:val="00AA1507"/>
    <w:rsid w:val="00AA1B2D"/>
    <w:rsid w:val="00AA1D4D"/>
    <w:rsid w:val="00AA1DE3"/>
    <w:rsid w:val="00AA2379"/>
    <w:rsid w:val="00AA25C9"/>
    <w:rsid w:val="00AA2A49"/>
    <w:rsid w:val="00AA2A9C"/>
    <w:rsid w:val="00AA2BF6"/>
    <w:rsid w:val="00AA3278"/>
    <w:rsid w:val="00AA366C"/>
    <w:rsid w:val="00AA494A"/>
    <w:rsid w:val="00AA4B10"/>
    <w:rsid w:val="00AA4EEC"/>
    <w:rsid w:val="00AA5287"/>
    <w:rsid w:val="00AA53ED"/>
    <w:rsid w:val="00AA57E7"/>
    <w:rsid w:val="00AA6AD4"/>
    <w:rsid w:val="00AA6B0B"/>
    <w:rsid w:val="00AA6F1E"/>
    <w:rsid w:val="00AA7211"/>
    <w:rsid w:val="00AA7491"/>
    <w:rsid w:val="00AA7782"/>
    <w:rsid w:val="00AA7EEF"/>
    <w:rsid w:val="00AB008C"/>
    <w:rsid w:val="00AB01EA"/>
    <w:rsid w:val="00AB0EF7"/>
    <w:rsid w:val="00AB13E4"/>
    <w:rsid w:val="00AB1A5B"/>
    <w:rsid w:val="00AB1F96"/>
    <w:rsid w:val="00AB2785"/>
    <w:rsid w:val="00AB2BC9"/>
    <w:rsid w:val="00AB370C"/>
    <w:rsid w:val="00AB39B6"/>
    <w:rsid w:val="00AB3D73"/>
    <w:rsid w:val="00AB481D"/>
    <w:rsid w:val="00AB54C4"/>
    <w:rsid w:val="00AB5AB4"/>
    <w:rsid w:val="00AB62D1"/>
    <w:rsid w:val="00AB6652"/>
    <w:rsid w:val="00AB6890"/>
    <w:rsid w:val="00AB6BC3"/>
    <w:rsid w:val="00AB6E35"/>
    <w:rsid w:val="00AB70E4"/>
    <w:rsid w:val="00AC0059"/>
    <w:rsid w:val="00AC00EA"/>
    <w:rsid w:val="00AC0159"/>
    <w:rsid w:val="00AC01F5"/>
    <w:rsid w:val="00AC0556"/>
    <w:rsid w:val="00AC056B"/>
    <w:rsid w:val="00AC0B92"/>
    <w:rsid w:val="00AC15F4"/>
    <w:rsid w:val="00AC1A84"/>
    <w:rsid w:val="00AC2527"/>
    <w:rsid w:val="00AC2623"/>
    <w:rsid w:val="00AC33BC"/>
    <w:rsid w:val="00AC361D"/>
    <w:rsid w:val="00AC373B"/>
    <w:rsid w:val="00AC3F40"/>
    <w:rsid w:val="00AC50B2"/>
    <w:rsid w:val="00AC531E"/>
    <w:rsid w:val="00AC55C2"/>
    <w:rsid w:val="00AC590D"/>
    <w:rsid w:val="00AC5FFA"/>
    <w:rsid w:val="00AC612C"/>
    <w:rsid w:val="00AC6215"/>
    <w:rsid w:val="00AC6962"/>
    <w:rsid w:val="00AC6D73"/>
    <w:rsid w:val="00AC7021"/>
    <w:rsid w:val="00AC73F3"/>
    <w:rsid w:val="00AD03D0"/>
    <w:rsid w:val="00AD06DC"/>
    <w:rsid w:val="00AD12FA"/>
    <w:rsid w:val="00AD14E8"/>
    <w:rsid w:val="00AD1675"/>
    <w:rsid w:val="00AD1AF3"/>
    <w:rsid w:val="00AD20F9"/>
    <w:rsid w:val="00AD3225"/>
    <w:rsid w:val="00AD32F9"/>
    <w:rsid w:val="00AD34B7"/>
    <w:rsid w:val="00AD438F"/>
    <w:rsid w:val="00AD44DD"/>
    <w:rsid w:val="00AD46B1"/>
    <w:rsid w:val="00AD4D3A"/>
    <w:rsid w:val="00AD5134"/>
    <w:rsid w:val="00AD575F"/>
    <w:rsid w:val="00AD5FD7"/>
    <w:rsid w:val="00AD6C6E"/>
    <w:rsid w:val="00AD7C4E"/>
    <w:rsid w:val="00AD7E7A"/>
    <w:rsid w:val="00AE064D"/>
    <w:rsid w:val="00AE0989"/>
    <w:rsid w:val="00AE10BE"/>
    <w:rsid w:val="00AE123B"/>
    <w:rsid w:val="00AE1A34"/>
    <w:rsid w:val="00AE1BD2"/>
    <w:rsid w:val="00AE2658"/>
    <w:rsid w:val="00AE2755"/>
    <w:rsid w:val="00AE29B7"/>
    <w:rsid w:val="00AE2A51"/>
    <w:rsid w:val="00AE2FCA"/>
    <w:rsid w:val="00AE3A89"/>
    <w:rsid w:val="00AE45B6"/>
    <w:rsid w:val="00AE4796"/>
    <w:rsid w:val="00AE500E"/>
    <w:rsid w:val="00AE533C"/>
    <w:rsid w:val="00AE58F2"/>
    <w:rsid w:val="00AE5D56"/>
    <w:rsid w:val="00AE66D3"/>
    <w:rsid w:val="00AE7691"/>
    <w:rsid w:val="00AE7792"/>
    <w:rsid w:val="00AE7AE6"/>
    <w:rsid w:val="00AE7C9A"/>
    <w:rsid w:val="00AF060B"/>
    <w:rsid w:val="00AF0792"/>
    <w:rsid w:val="00AF0DD8"/>
    <w:rsid w:val="00AF1661"/>
    <w:rsid w:val="00AF175A"/>
    <w:rsid w:val="00AF1DF1"/>
    <w:rsid w:val="00AF2014"/>
    <w:rsid w:val="00AF2B2C"/>
    <w:rsid w:val="00AF2C75"/>
    <w:rsid w:val="00AF30F4"/>
    <w:rsid w:val="00AF361F"/>
    <w:rsid w:val="00AF39E1"/>
    <w:rsid w:val="00AF3EA1"/>
    <w:rsid w:val="00AF3F33"/>
    <w:rsid w:val="00AF3F53"/>
    <w:rsid w:val="00AF4940"/>
    <w:rsid w:val="00AF5325"/>
    <w:rsid w:val="00AF5C36"/>
    <w:rsid w:val="00AF5D18"/>
    <w:rsid w:val="00AF60C5"/>
    <w:rsid w:val="00AF65AB"/>
    <w:rsid w:val="00AF6A23"/>
    <w:rsid w:val="00AF6D71"/>
    <w:rsid w:val="00B00EDC"/>
    <w:rsid w:val="00B01968"/>
    <w:rsid w:val="00B01CB7"/>
    <w:rsid w:val="00B02EDE"/>
    <w:rsid w:val="00B03035"/>
    <w:rsid w:val="00B033F3"/>
    <w:rsid w:val="00B03595"/>
    <w:rsid w:val="00B03BD0"/>
    <w:rsid w:val="00B0400D"/>
    <w:rsid w:val="00B0464A"/>
    <w:rsid w:val="00B046A7"/>
    <w:rsid w:val="00B04B8C"/>
    <w:rsid w:val="00B04BD8"/>
    <w:rsid w:val="00B04C23"/>
    <w:rsid w:val="00B050C1"/>
    <w:rsid w:val="00B057D8"/>
    <w:rsid w:val="00B05E04"/>
    <w:rsid w:val="00B060B9"/>
    <w:rsid w:val="00B06113"/>
    <w:rsid w:val="00B062CA"/>
    <w:rsid w:val="00B06382"/>
    <w:rsid w:val="00B0660E"/>
    <w:rsid w:val="00B06667"/>
    <w:rsid w:val="00B06687"/>
    <w:rsid w:val="00B06A10"/>
    <w:rsid w:val="00B074D9"/>
    <w:rsid w:val="00B1040E"/>
    <w:rsid w:val="00B108FD"/>
    <w:rsid w:val="00B1099D"/>
    <w:rsid w:val="00B10BFE"/>
    <w:rsid w:val="00B10EEF"/>
    <w:rsid w:val="00B111AC"/>
    <w:rsid w:val="00B116EF"/>
    <w:rsid w:val="00B11BBE"/>
    <w:rsid w:val="00B11FCB"/>
    <w:rsid w:val="00B12035"/>
    <w:rsid w:val="00B12C25"/>
    <w:rsid w:val="00B131B3"/>
    <w:rsid w:val="00B13A00"/>
    <w:rsid w:val="00B13B7B"/>
    <w:rsid w:val="00B14441"/>
    <w:rsid w:val="00B14550"/>
    <w:rsid w:val="00B15498"/>
    <w:rsid w:val="00B1629B"/>
    <w:rsid w:val="00B163A7"/>
    <w:rsid w:val="00B16C25"/>
    <w:rsid w:val="00B172FF"/>
    <w:rsid w:val="00B178C2"/>
    <w:rsid w:val="00B17B43"/>
    <w:rsid w:val="00B17B53"/>
    <w:rsid w:val="00B17C39"/>
    <w:rsid w:val="00B17CA3"/>
    <w:rsid w:val="00B203C2"/>
    <w:rsid w:val="00B20F6B"/>
    <w:rsid w:val="00B21025"/>
    <w:rsid w:val="00B212B2"/>
    <w:rsid w:val="00B2207E"/>
    <w:rsid w:val="00B2240E"/>
    <w:rsid w:val="00B2254B"/>
    <w:rsid w:val="00B22F8B"/>
    <w:rsid w:val="00B233B3"/>
    <w:rsid w:val="00B233BA"/>
    <w:rsid w:val="00B23427"/>
    <w:rsid w:val="00B2344E"/>
    <w:rsid w:val="00B2371A"/>
    <w:rsid w:val="00B23AAA"/>
    <w:rsid w:val="00B23C8C"/>
    <w:rsid w:val="00B23DF5"/>
    <w:rsid w:val="00B23EF7"/>
    <w:rsid w:val="00B24A48"/>
    <w:rsid w:val="00B24B86"/>
    <w:rsid w:val="00B25438"/>
    <w:rsid w:val="00B25660"/>
    <w:rsid w:val="00B259EA"/>
    <w:rsid w:val="00B25F79"/>
    <w:rsid w:val="00B26069"/>
    <w:rsid w:val="00B262F5"/>
    <w:rsid w:val="00B2635C"/>
    <w:rsid w:val="00B26975"/>
    <w:rsid w:val="00B27BCC"/>
    <w:rsid w:val="00B301BB"/>
    <w:rsid w:val="00B3020A"/>
    <w:rsid w:val="00B30B24"/>
    <w:rsid w:val="00B312E1"/>
    <w:rsid w:val="00B313AC"/>
    <w:rsid w:val="00B31797"/>
    <w:rsid w:val="00B31B39"/>
    <w:rsid w:val="00B31FE9"/>
    <w:rsid w:val="00B32934"/>
    <w:rsid w:val="00B32A98"/>
    <w:rsid w:val="00B32D6E"/>
    <w:rsid w:val="00B33565"/>
    <w:rsid w:val="00B336DE"/>
    <w:rsid w:val="00B33A73"/>
    <w:rsid w:val="00B33B32"/>
    <w:rsid w:val="00B33FE3"/>
    <w:rsid w:val="00B34173"/>
    <w:rsid w:val="00B34280"/>
    <w:rsid w:val="00B3489D"/>
    <w:rsid w:val="00B34CCA"/>
    <w:rsid w:val="00B34D47"/>
    <w:rsid w:val="00B34F25"/>
    <w:rsid w:val="00B35051"/>
    <w:rsid w:val="00B35279"/>
    <w:rsid w:val="00B35430"/>
    <w:rsid w:val="00B3600F"/>
    <w:rsid w:val="00B36D0C"/>
    <w:rsid w:val="00B37032"/>
    <w:rsid w:val="00B3708C"/>
    <w:rsid w:val="00B3722B"/>
    <w:rsid w:val="00B3745E"/>
    <w:rsid w:val="00B37CE3"/>
    <w:rsid w:val="00B4038D"/>
    <w:rsid w:val="00B4080E"/>
    <w:rsid w:val="00B40C25"/>
    <w:rsid w:val="00B40D0A"/>
    <w:rsid w:val="00B40EEB"/>
    <w:rsid w:val="00B414D0"/>
    <w:rsid w:val="00B418CD"/>
    <w:rsid w:val="00B42594"/>
    <w:rsid w:val="00B42862"/>
    <w:rsid w:val="00B42D6D"/>
    <w:rsid w:val="00B42E28"/>
    <w:rsid w:val="00B42F42"/>
    <w:rsid w:val="00B42FB9"/>
    <w:rsid w:val="00B435D6"/>
    <w:rsid w:val="00B436C5"/>
    <w:rsid w:val="00B43748"/>
    <w:rsid w:val="00B43956"/>
    <w:rsid w:val="00B43E6C"/>
    <w:rsid w:val="00B44C2D"/>
    <w:rsid w:val="00B44CBB"/>
    <w:rsid w:val="00B45658"/>
    <w:rsid w:val="00B45DDC"/>
    <w:rsid w:val="00B46452"/>
    <w:rsid w:val="00B46FA9"/>
    <w:rsid w:val="00B475AC"/>
    <w:rsid w:val="00B47679"/>
    <w:rsid w:val="00B47E28"/>
    <w:rsid w:val="00B47FB7"/>
    <w:rsid w:val="00B50041"/>
    <w:rsid w:val="00B50F70"/>
    <w:rsid w:val="00B5166C"/>
    <w:rsid w:val="00B51FDA"/>
    <w:rsid w:val="00B51FF3"/>
    <w:rsid w:val="00B5230E"/>
    <w:rsid w:val="00B5276D"/>
    <w:rsid w:val="00B52838"/>
    <w:rsid w:val="00B52D93"/>
    <w:rsid w:val="00B52DEE"/>
    <w:rsid w:val="00B5307C"/>
    <w:rsid w:val="00B53131"/>
    <w:rsid w:val="00B53213"/>
    <w:rsid w:val="00B53B9C"/>
    <w:rsid w:val="00B546E7"/>
    <w:rsid w:val="00B563E1"/>
    <w:rsid w:val="00B56531"/>
    <w:rsid w:val="00B5734C"/>
    <w:rsid w:val="00B57B52"/>
    <w:rsid w:val="00B57FF1"/>
    <w:rsid w:val="00B60625"/>
    <w:rsid w:val="00B610B3"/>
    <w:rsid w:val="00B6124F"/>
    <w:rsid w:val="00B61274"/>
    <w:rsid w:val="00B617CC"/>
    <w:rsid w:val="00B61942"/>
    <w:rsid w:val="00B61CB6"/>
    <w:rsid w:val="00B61DDA"/>
    <w:rsid w:val="00B62227"/>
    <w:rsid w:val="00B62B86"/>
    <w:rsid w:val="00B62DD7"/>
    <w:rsid w:val="00B62E62"/>
    <w:rsid w:val="00B63527"/>
    <w:rsid w:val="00B63AC0"/>
    <w:rsid w:val="00B64C3B"/>
    <w:rsid w:val="00B65B34"/>
    <w:rsid w:val="00B66DCC"/>
    <w:rsid w:val="00B671C4"/>
    <w:rsid w:val="00B674CF"/>
    <w:rsid w:val="00B67903"/>
    <w:rsid w:val="00B67D3B"/>
    <w:rsid w:val="00B67DDA"/>
    <w:rsid w:val="00B70C25"/>
    <w:rsid w:val="00B7194F"/>
    <w:rsid w:val="00B724BC"/>
    <w:rsid w:val="00B72690"/>
    <w:rsid w:val="00B72902"/>
    <w:rsid w:val="00B7299D"/>
    <w:rsid w:val="00B73555"/>
    <w:rsid w:val="00B73573"/>
    <w:rsid w:val="00B739B7"/>
    <w:rsid w:val="00B73C78"/>
    <w:rsid w:val="00B740C3"/>
    <w:rsid w:val="00B752FC"/>
    <w:rsid w:val="00B75812"/>
    <w:rsid w:val="00B75E66"/>
    <w:rsid w:val="00B75F85"/>
    <w:rsid w:val="00B7601B"/>
    <w:rsid w:val="00B76043"/>
    <w:rsid w:val="00B760D9"/>
    <w:rsid w:val="00B760E8"/>
    <w:rsid w:val="00B762F9"/>
    <w:rsid w:val="00B77E17"/>
    <w:rsid w:val="00B8029F"/>
    <w:rsid w:val="00B80373"/>
    <w:rsid w:val="00B80669"/>
    <w:rsid w:val="00B816E3"/>
    <w:rsid w:val="00B81AA1"/>
    <w:rsid w:val="00B8281B"/>
    <w:rsid w:val="00B830DA"/>
    <w:rsid w:val="00B839A2"/>
    <w:rsid w:val="00B83A4B"/>
    <w:rsid w:val="00B83DA1"/>
    <w:rsid w:val="00B8429C"/>
    <w:rsid w:val="00B842FA"/>
    <w:rsid w:val="00B8448C"/>
    <w:rsid w:val="00B84529"/>
    <w:rsid w:val="00B8498E"/>
    <w:rsid w:val="00B851EF"/>
    <w:rsid w:val="00B85C34"/>
    <w:rsid w:val="00B85EDC"/>
    <w:rsid w:val="00B86D4A"/>
    <w:rsid w:val="00B86DC1"/>
    <w:rsid w:val="00B8722D"/>
    <w:rsid w:val="00B87FD9"/>
    <w:rsid w:val="00B905DE"/>
    <w:rsid w:val="00B90AEF"/>
    <w:rsid w:val="00B90CE7"/>
    <w:rsid w:val="00B9116B"/>
    <w:rsid w:val="00B91AE7"/>
    <w:rsid w:val="00B91D65"/>
    <w:rsid w:val="00B91E5F"/>
    <w:rsid w:val="00B927D4"/>
    <w:rsid w:val="00B92829"/>
    <w:rsid w:val="00B9296D"/>
    <w:rsid w:val="00B92B0C"/>
    <w:rsid w:val="00B92C0E"/>
    <w:rsid w:val="00B93643"/>
    <w:rsid w:val="00B93846"/>
    <w:rsid w:val="00B940F9"/>
    <w:rsid w:val="00B94B33"/>
    <w:rsid w:val="00B954B6"/>
    <w:rsid w:val="00B95793"/>
    <w:rsid w:val="00B95796"/>
    <w:rsid w:val="00B95B58"/>
    <w:rsid w:val="00B95B8C"/>
    <w:rsid w:val="00B96339"/>
    <w:rsid w:val="00B96639"/>
    <w:rsid w:val="00B9695D"/>
    <w:rsid w:val="00B96AF6"/>
    <w:rsid w:val="00B96B4C"/>
    <w:rsid w:val="00B97D1E"/>
    <w:rsid w:val="00BA0212"/>
    <w:rsid w:val="00BA0255"/>
    <w:rsid w:val="00BA02B0"/>
    <w:rsid w:val="00BA054A"/>
    <w:rsid w:val="00BA0CF3"/>
    <w:rsid w:val="00BA145E"/>
    <w:rsid w:val="00BA1780"/>
    <w:rsid w:val="00BA1943"/>
    <w:rsid w:val="00BA1E60"/>
    <w:rsid w:val="00BA24D4"/>
    <w:rsid w:val="00BA28D7"/>
    <w:rsid w:val="00BA29CD"/>
    <w:rsid w:val="00BA3395"/>
    <w:rsid w:val="00BA3794"/>
    <w:rsid w:val="00BA382E"/>
    <w:rsid w:val="00BA3958"/>
    <w:rsid w:val="00BA3DFE"/>
    <w:rsid w:val="00BA3F08"/>
    <w:rsid w:val="00BA43C8"/>
    <w:rsid w:val="00BA4BC1"/>
    <w:rsid w:val="00BA50CB"/>
    <w:rsid w:val="00BA539D"/>
    <w:rsid w:val="00BA5BB0"/>
    <w:rsid w:val="00BA5D79"/>
    <w:rsid w:val="00BA5F2A"/>
    <w:rsid w:val="00BA5FD5"/>
    <w:rsid w:val="00BA6164"/>
    <w:rsid w:val="00BA6263"/>
    <w:rsid w:val="00BA6903"/>
    <w:rsid w:val="00BA6DBB"/>
    <w:rsid w:val="00BA6F04"/>
    <w:rsid w:val="00BA76BF"/>
    <w:rsid w:val="00BA77B6"/>
    <w:rsid w:val="00BB009F"/>
    <w:rsid w:val="00BB0181"/>
    <w:rsid w:val="00BB0D2D"/>
    <w:rsid w:val="00BB0D9F"/>
    <w:rsid w:val="00BB0E2B"/>
    <w:rsid w:val="00BB1780"/>
    <w:rsid w:val="00BB1B62"/>
    <w:rsid w:val="00BB3180"/>
    <w:rsid w:val="00BB4072"/>
    <w:rsid w:val="00BB47B1"/>
    <w:rsid w:val="00BB49B9"/>
    <w:rsid w:val="00BB519E"/>
    <w:rsid w:val="00BB5299"/>
    <w:rsid w:val="00BB5EB4"/>
    <w:rsid w:val="00BB6BD0"/>
    <w:rsid w:val="00BB7409"/>
    <w:rsid w:val="00BB7809"/>
    <w:rsid w:val="00BB7C31"/>
    <w:rsid w:val="00BC01BB"/>
    <w:rsid w:val="00BC0936"/>
    <w:rsid w:val="00BC098A"/>
    <w:rsid w:val="00BC0AB8"/>
    <w:rsid w:val="00BC18A5"/>
    <w:rsid w:val="00BC1A00"/>
    <w:rsid w:val="00BC227E"/>
    <w:rsid w:val="00BC2CAE"/>
    <w:rsid w:val="00BC2D87"/>
    <w:rsid w:val="00BC30F6"/>
    <w:rsid w:val="00BC3548"/>
    <w:rsid w:val="00BC3820"/>
    <w:rsid w:val="00BC4980"/>
    <w:rsid w:val="00BC5BB6"/>
    <w:rsid w:val="00BC5F76"/>
    <w:rsid w:val="00BC62A7"/>
    <w:rsid w:val="00BC6596"/>
    <w:rsid w:val="00BC68D9"/>
    <w:rsid w:val="00BC6A16"/>
    <w:rsid w:val="00BC766C"/>
    <w:rsid w:val="00BC7E1C"/>
    <w:rsid w:val="00BD0208"/>
    <w:rsid w:val="00BD1019"/>
    <w:rsid w:val="00BD15ED"/>
    <w:rsid w:val="00BD1AE5"/>
    <w:rsid w:val="00BD1C27"/>
    <w:rsid w:val="00BD1D59"/>
    <w:rsid w:val="00BD25CE"/>
    <w:rsid w:val="00BD26BD"/>
    <w:rsid w:val="00BD27BC"/>
    <w:rsid w:val="00BD2D06"/>
    <w:rsid w:val="00BD364D"/>
    <w:rsid w:val="00BD39E3"/>
    <w:rsid w:val="00BD4380"/>
    <w:rsid w:val="00BD45A2"/>
    <w:rsid w:val="00BD4C10"/>
    <w:rsid w:val="00BD4E78"/>
    <w:rsid w:val="00BD50B1"/>
    <w:rsid w:val="00BD5AB1"/>
    <w:rsid w:val="00BD645E"/>
    <w:rsid w:val="00BD64D6"/>
    <w:rsid w:val="00BD657A"/>
    <w:rsid w:val="00BD657B"/>
    <w:rsid w:val="00BD666A"/>
    <w:rsid w:val="00BD7920"/>
    <w:rsid w:val="00BE029B"/>
    <w:rsid w:val="00BE04C3"/>
    <w:rsid w:val="00BE06A6"/>
    <w:rsid w:val="00BE10BD"/>
    <w:rsid w:val="00BE112D"/>
    <w:rsid w:val="00BE1165"/>
    <w:rsid w:val="00BE15C0"/>
    <w:rsid w:val="00BE2469"/>
    <w:rsid w:val="00BE25A3"/>
    <w:rsid w:val="00BE2C53"/>
    <w:rsid w:val="00BE32AA"/>
    <w:rsid w:val="00BE3882"/>
    <w:rsid w:val="00BE3B79"/>
    <w:rsid w:val="00BE40AB"/>
    <w:rsid w:val="00BE42E8"/>
    <w:rsid w:val="00BE44EB"/>
    <w:rsid w:val="00BE4613"/>
    <w:rsid w:val="00BE463C"/>
    <w:rsid w:val="00BE52AA"/>
    <w:rsid w:val="00BE53F8"/>
    <w:rsid w:val="00BE59C6"/>
    <w:rsid w:val="00BE5A11"/>
    <w:rsid w:val="00BE5C9F"/>
    <w:rsid w:val="00BE5F5A"/>
    <w:rsid w:val="00BE66D1"/>
    <w:rsid w:val="00BE6B8D"/>
    <w:rsid w:val="00BE6F11"/>
    <w:rsid w:val="00BE76AC"/>
    <w:rsid w:val="00BE7DAB"/>
    <w:rsid w:val="00BF02E4"/>
    <w:rsid w:val="00BF044C"/>
    <w:rsid w:val="00BF1D08"/>
    <w:rsid w:val="00BF208C"/>
    <w:rsid w:val="00BF223B"/>
    <w:rsid w:val="00BF276B"/>
    <w:rsid w:val="00BF2914"/>
    <w:rsid w:val="00BF3092"/>
    <w:rsid w:val="00BF32C0"/>
    <w:rsid w:val="00BF3438"/>
    <w:rsid w:val="00BF3592"/>
    <w:rsid w:val="00BF3B81"/>
    <w:rsid w:val="00BF3CD1"/>
    <w:rsid w:val="00BF3D7E"/>
    <w:rsid w:val="00BF441B"/>
    <w:rsid w:val="00BF46A6"/>
    <w:rsid w:val="00BF476C"/>
    <w:rsid w:val="00BF4DD0"/>
    <w:rsid w:val="00BF5147"/>
    <w:rsid w:val="00BF57E5"/>
    <w:rsid w:val="00BF5A75"/>
    <w:rsid w:val="00BF5C13"/>
    <w:rsid w:val="00BF5E07"/>
    <w:rsid w:val="00BF5EBB"/>
    <w:rsid w:val="00BF6206"/>
    <w:rsid w:val="00BF6864"/>
    <w:rsid w:val="00BF71CD"/>
    <w:rsid w:val="00BF772C"/>
    <w:rsid w:val="00BF77A4"/>
    <w:rsid w:val="00BF7F54"/>
    <w:rsid w:val="00C0003F"/>
    <w:rsid w:val="00C0019E"/>
    <w:rsid w:val="00C001EB"/>
    <w:rsid w:val="00C00666"/>
    <w:rsid w:val="00C006BC"/>
    <w:rsid w:val="00C00DDF"/>
    <w:rsid w:val="00C01373"/>
    <w:rsid w:val="00C01CC8"/>
    <w:rsid w:val="00C022C4"/>
    <w:rsid w:val="00C0281B"/>
    <w:rsid w:val="00C02D1F"/>
    <w:rsid w:val="00C02DA5"/>
    <w:rsid w:val="00C042F6"/>
    <w:rsid w:val="00C04329"/>
    <w:rsid w:val="00C0451E"/>
    <w:rsid w:val="00C045A7"/>
    <w:rsid w:val="00C04BBC"/>
    <w:rsid w:val="00C04C61"/>
    <w:rsid w:val="00C04D29"/>
    <w:rsid w:val="00C05E1B"/>
    <w:rsid w:val="00C06CD1"/>
    <w:rsid w:val="00C06D32"/>
    <w:rsid w:val="00C06E30"/>
    <w:rsid w:val="00C06F0D"/>
    <w:rsid w:val="00C070A2"/>
    <w:rsid w:val="00C07BDC"/>
    <w:rsid w:val="00C10684"/>
    <w:rsid w:val="00C10EDD"/>
    <w:rsid w:val="00C113D5"/>
    <w:rsid w:val="00C1155E"/>
    <w:rsid w:val="00C1180E"/>
    <w:rsid w:val="00C11C83"/>
    <w:rsid w:val="00C11D0E"/>
    <w:rsid w:val="00C12081"/>
    <w:rsid w:val="00C12770"/>
    <w:rsid w:val="00C12824"/>
    <w:rsid w:val="00C12F1A"/>
    <w:rsid w:val="00C130CB"/>
    <w:rsid w:val="00C130D3"/>
    <w:rsid w:val="00C134DA"/>
    <w:rsid w:val="00C13D5A"/>
    <w:rsid w:val="00C13EEE"/>
    <w:rsid w:val="00C13F96"/>
    <w:rsid w:val="00C14086"/>
    <w:rsid w:val="00C1440E"/>
    <w:rsid w:val="00C14726"/>
    <w:rsid w:val="00C15795"/>
    <w:rsid w:val="00C157BC"/>
    <w:rsid w:val="00C159BD"/>
    <w:rsid w:val="00C15F87"/>
    <w:rsid w:val="00C167FF"/>
    <w:rsid w:val="00C168CE"/>
    <w:rsid w:val="00C16AE7"/>
    <w:rsid w:val="00C16CC4"/>
    <w:rsid w:val="00C172A9"/>
    <w:rsid w:val="00C17303"/>
    <w:rsid w:val="00C177A7"/>
    <w:rsid w:val="00C177BD"/>
    <w:rsid w:val="00C17A05"/>
    <w:rsid w:val="00C20299"/>
    <w:rsid w:val="00C20336"/>
    <w:rsid w:val="00C203A5"/>
    <w:rsid w:val="00C2074F"/>
    <w:rsid w:val="00C2094C"/>
    <w:rsid w:val="00C20BC9"/>
    <w:rsid w:val="00C21625"/>
    <w:rsid w:val="00C21B48"/>
    <w:rsid w:val="00C2207F"/>
    <w:rsid w:val="00C221BB"/>
    <w:rsid w:val="00C22A39"/>
    <w:rsid w:val="00C230D5"/>
    <w:rsid w:val="00C239C5"/>
    <w:rsid w:val="00C23B4B"/>
    <w:rsid w:val="00C243A4"/>
    <w:rsid w:val="00C24C8E"/>
    <w:rsid w:val="00C25B1D"/>
    <w:rsid w:val="00C25FA7"/>
    <w:rsid w:val="00C260AC"/>
    <w:rsid w:val="00C260EE"/>
    <w:rsid w:val="00C266F8"/>
    <w:rsid w:val="00C26A1E"/>
    <w:rsid w:val="00C26CF0"/>
    <w:rsid w:val="00C27125"/>
    <w:rsid w:val="00C2784E"/>
    <w:rsid w:val="00C308F6"/>
    <w:rsid w:val="00C30B6B"/>
    <w:rsid w:val="00C311C1"/>
    <w:rsid w:val="00C31E3C"/>
    <w:rsid w:val="00C31E9A"/>
    <w:rsid w:val="00C328A0"/>
    <w:rsid w:val="00C32CD4"/>
    <w:rsid w:val="00C32E7E"/>
    <w:rsid w:val="00C32F75"/>
    <w:rsid w:val="00C3304B"/>
    <w:rsid w:val="00C33108"/>
    <w:rsid w:val="00C3324A"/>
    <w:rsid w:val="00C33343"/>
    <w:rsid w:val="00C33618"/>
    <w:rsid w:val="00C338CD"/>
    <w:rsid w:val="00C33E6C"/>
    <w:rsid w:val="00C34772"/>
    <w:rsid w:val="00C3497C"/>
    <w:rsid w:val="00C352AB"/>
    <w:rsid w:val="00C35824"/>
    <w:rsid w:val="00C359D5"/>
    <w:rsid w:val="00C3682F"/>
    <w:rsid w:val="00C375DA"/>
    <w:rsid w:val="00C379AF"/>
    <w:rsid w:val="00C4010C"/>
    <w:rsid w:val="00C4047B"/>
    <w:rsid w:val="00C40609"/>
    <w:rsid w:val="00C4081E"/>
    <w:rsid w:val="00C40A67"/>
    <w:rsid w:val="00C41DB8"/>
    <w:rsid w:val="00C41DF7"/>
    <w:rsid w:val="00C42A20"/>
    <w:rsid w:val="00C42ADD"/>
    <w:rsid w:val="00C42F45"/>
    <w:rsid w:val="00C43091"/>
    <w:rsid w:val="00C430B3"/>
    <w:rsid w:val="00C43AA4"/>
    <w:rsid w:val="00C44010"/>
    <w:rsid w:val="00C44370"/>
    <w:rsid w:val="00C44679"/>
    <w:rsid w:val="00C44A65"/>
    <w:rsid w:val="00C44CDE"/>
    <w:rsid w:val="00C44D15"/>
    <w:rsid w:val="00C44EB9"/>
    <w:rsid w:val="00C44FDB"/>
    <w:rsid w:val="00C451F5"/>
    <w:rsid w:val="00C46D4B"/>
    <w:rsid w:val="00C47105"/>
    <w:rsid w:val="00C47802"/>
    <w:rsid w:val="00C50A21"/>
    <w:rsid w:val="00C50CD1"/>
    <w:rsid w:val="00C50CE9"/>
    <w:rsid w:val="00C50EB3"/>
    <w:rsid w:val="00C50FE5"/>
    <w:rsid w:val="00C511CC"/>
    <w:rsid w:val="00C51B51"/>
    <w:rsid w:val="00C51EEF"/>
    <w:rsid w:val="00C51EF1"/>
    <w:rsid w:val="00C52091"/>
    <w:rsid w:val="00C52893"/>
    <w:rsid w:val="00C53D36"/>
    <w:rsid w:val="00C53DC8"/>
    <w:rsid w:val="00C5483C"/>
    <w:rsid w:val="00C54D78"/>
    <w:rsid w:val="00C54FA0"/>
    <w:rsid w:val="00C54FE8"/>
    <w:rsid w:val="00C55067"/>
    <w:rsid w:val="00C55D6B"/>
    <w:rsid w:val="00C560F5"/>
    <w:rsid w:val="00C56391"/>
    <w:rsid w:val="00C56713"/>
    <w:rsid w:val="00C56BDE"/>
    <w:rsid w:val="00C56C1F"/>
    <w:rsid w:val="00C56D01"/>
    <w:rsid w:val="00C56F26"/>
    <w:rsid w:val="00C571AB"/>
    <w:rsid w:val="00C57CAE"/>
    <w:rsid w:val="00C57CD9"/>
    <w:rsid w:val="00C57F89"/>
    <w:rsid w:val="00C605BC"/>
    <w:rsid w:val="00C613DA"/>
    <w:rsid w:val="00C62239"/>
    <w:rsid w:val="00C62279"/>
    <w:rsid w:val="00C62595"/>
    <w:rsid w:val="00C6277D"/>
    <w:rsid w:val="00C628F0"/>
    <w:rsid w:val="00C6329D"/>
    <w:rsid w:val="00C63DC5"/>
    <w:rsid w:val="00C64092"/>
    <w:rsid w:val="00C647FC"/>
    <w:rsid w:val="00C648C2"/>
    <w:rsid w:val="00C64E97"/>
    <w:rsid w:val="00C6531F"/>
    <w:rsid w:val="00C65351"/>
    <w:rsid w:val="00C65791"/>
    <w:rsid w:val="00C65E8A"/>
    <w:rsid w:val="00C66809"/>
    <w:rsid w:val="00C66F5E"/>
    <w:rsid w:val="00C673F5"/>
    <w:rsid w:val="00C6740C"/>
    <w:rsid w:val="00C67774"/>
    <w:rsid w:val="00C7026F"/>
    <w:rsid w:val="00C70307"/>
    <w:rsid w:val="00C704A5"/>
    <w:rsid w:val="00C709C3"/>
    <w:rsid w:val="00C71A73"/>
    <w:rsid w:val="00C71E43"/>
    <w:rsid w:val="00C72815"/>
    <w:rsid w:val="00C7389C"/>
    <w:rsid w:val="00C73E10"/>
    <w:rsid w:val="00C740D4"/>
    <w:rsid w:val="00C741CE"/>
    <w:rsid w:val="00C7462F"/>
    <w:rsid w:val="00C74A84"/>
    <w:rsid w:val="00C74DEE"/>
    <w:rsid w:val="00C75498"/>
    <w:rsid w:val="00C75CB6"/>
    <w:rsid w:val="00C7637A"/>
    <w:rsid w:val="00C76909"/>
    <w:rsid w:val="00C76FD5"/>
    <w:rsid w:val="00C77B2D"/>
    <w:rsid w:val="00C77F95"/>
    <w:rsid w:val="00C80E21"/>
    <w:rsid w:val="00C82379"/>
    <w:rsid w:val="00C8238D"/>
    <w:rsid w:val="00C82CF3"/>
    <w:rsid w:val="00C831C8"/>
    <w:rsid w:val="00C834E7"/>
    <w:rsid w:val="00C83EFE"/>
    <w:rsid w:val="00C8451C"/>
    <w:rsid w:val="00C847A3"/>
    <w:rsid w:val="00C84A42"/>
    <w:rsid w:val="00C84B36"/>
    <w:rsid w:val="00C84B3F"/>
    <w:rsid w:val="00C84D7F"/>
    <w:rsid w:val="00C85098"/>
    <w:rsid w:val="00C85146"/>
    <w:rsid w:val="00C864B3"/>
    <w:rsid w:val="00C86E11"/>
    <w:rsid w:val="00C8789E"/>
    <w:rsid w:val="00C879D9"/>
    <w:rsid w:val="00C879F3"/>
    <w:rsid w:val="00C87C9F"/>
    <w:rsid w:val="00C87CFF"/>
    <w:rsid w:val="00C902ED"/>
    <w:rsid w:val="00C9033C"/>
    <w:rsid w:val="00C915D9"/>
    <w:rsid w:val="00C918D3"/>
    <w:rsid w:val="00C91A40"/>
    <w:rsid w:val="00C91F71"/>
    <w:rsid w:val="00C9202D"/>
    <w:rsid w:val="00C92082"/>
    <w:rsid w:val="00C92548"/>
    <w:rsid w:val="00C94D7F"/>
    <w:rsid w:val="00C94F5F"/>
    <w:rsid w:val="00C94F91"/>
    <w:rsid w:val="00C9500E"/>
    <w:rsid w:val="00C95028"/>
    <w:rsid w:val="00C950EA"/>
    <w:rsid w:val="00C95107"/>
    <w:rsid w:val="00C951D2"/>
    <w:rsid w:val="00C951D4"/>
    <w:rsid w:val="00C9543A"/>
    <w:rsid w:val="00C95E98"/>
    <w:rsid w:val="00C965B7"/>
    <w:rsid w:val="00C965BC"/>
    <w:rsid w:val="00C968EE"/>
    <w:rsid w:val="00C96A23"/>
    <w:rsid w:val="00C96DE9"/>
    <w:rsid w:val="00C97284"/>
    <w:rsid w:val="00C978D3"/>
    <w:rsid w:val="00C97976"/>
    <w:rsid w:val="00C97E0B"/>
    <w:rsid w:val="00CA04B2"/>
    <w:rsid w:val="00CA1C71"/>
    <w:rsid w:val="00CA20E5"/>
    <w:rsid w:val="00CA2290"/>
    <w:rsid w:val="00CA229C"/>
    <w:rsid w:val="00CA29E4"/>
    <w:rsid w:val="00CA2F5E"/>
    <w:rsid w:val="00CA3A1D"/>
    <w:rsid w:val="00CA4339"/>
    <w:rsid w:val="00CA4495"/>
    <w:rsid w:val="00CA4810"/>
    <w:rsid w:val="00CA4F40"/>
    <w:rsid w:val="00CA5044"/>
    <w:rsid w:val="00CA537B"/>
    <w:rsid w:val="00CA53E4"/>
    <w:rsid w:val="00CA54C1"/>
    <w:rsid w:val="00CA5595"/>
    <w:rsid w:val="00CA5CF9"/>
    <w:rsid w:val="00CA5E2E"/>
    <w:rsid w:val="00CA6667"/>
    <w:rsid w:val="00CA7533"/>
    <w:rsid w:val="00CA7693"/>
    <w:rsid w:val="00CA78D7"/>
    <w:rsid w:val="00CA7ACC"/>
    <w:rsid w:val="00CA7C8A"/>
    <w:rsid w:val="00CA7F5B"/>
    <w:rsid w:val="00CB04DC"/>
    <w:rsid w:val="00CB0DE4"/>
    <w:rsid w:val="00CB16D0"/>
    <w:rsid w:val="00CB1E53"/>
    <w:rsid w:val="00CB2BC0"/>
    <w:rsid w:val="00CB2FA4"/>
    <w:rsid w:val="00CB3824"/>
    <w:rsid w:val="00CB3A6D"/>
    <w:rsid w:val="00CB40A7"/>
    <w:rsid w:val="00CB45BA"/>
    <w:rsid w:val="00CB468A"/>
    <w:rsid w:val="00CB567F"/>
    <w:rsid w:val="00CB5E86"/>
    <w:rsid w:val="00CB5EAC"/>
    <w:rsid w:val="00CB6475"/>
    <w:rsid w:val="00CB64EC"/>
    <w:rsid w:val="00CB664E"/>
    <w:rsid w:val="00CB6924"/>
    <w:rsid w:val="00CB6BE8"/>
    <w:rsid w:val="00CB6C9B"/>
    <w:rsid w:val="00CB731B"/>
    <w:rsid w:val="00CB7560"/>
    <w:rsid w:val="00CB79EF"/>
    <w:rsid w:val="00CB7B0B"/>
    <w:rsid w:val="00CC0858"/>
    <w:rsid w:val="00CC0E22"/>
    <w:rsid w:val="00CC117E"/>
    <w:rsid w:val="00CC12D5"/>
    <w:rsid w:val="00CC1DB6"/>
    <w:rsid w:val="00CC2A7D"/>
    <w:rsid w:val="00CC2C66"/>
    <w:rsid w:val="00CC2EE2"/>
    <w:rsid w:val="00CC34CA"/>
    <w:rsid w:val="00CC3D4F"/>
    <w:rsid w:val="00CC3FE4"/>
    <w:rsid w:val="00CC4021"/>
    <w:rsid w:val="00CC452B"/>
    <w:rsid w:val="00CC45AF"/>
    <w:rsid w:val="00CC5CCE"/>
    <w:rsid w:val="00CC6259"/>
    <w:rsid w:val="00CC6736"/>
    <w:rsid w:val="00CC759C"/>
    <w:rsid w:val="00CC7937"/>
    <w:rsid w:val="00CC7E4D"/>
    <w:rsid w:val="00CD0D32"/>
    <w:rsid w:val="00CD0EF7"/>
    <w:rsid w:val="00CD12FC"/>
    <w:rsid w:val="00CD1592"/>
    <w:rsid w:val="00CD2E23"/>
    <w:rsid w:val="00CD2FE2"/>
    <w:rsid w:val="00CD3A6A"/>
    <w:rsid w:val="00CD486F"/>
    <w:rsid w:val="00CD51C1"/>
    <w:rsid w:val="00CD60E6"/>
    <w:rsid w:val="00CD6210"/>
    <w:rsid w:val="00CD6776"/>
    <w:rsid w:val="00CD68E4"/>
    <w:rsid w:val="00CD7535"/>
    <w:rsid w:val="00CE0275"/>
    <w:rsid w:val="00CE03B3"/>
    <w:rsid w:val="00CE03D8"/>
    <w:rsid w:val="00CE07A5"/>
    <w:rsid w:val="00CE0E6B"/>
    <w:rsid w:val="00CE1341"/>
    <w:rsid w:val="00CE13A4"/>
    <w:rsid w:val="00CE1A93"/>
    <w:rsid w:val="00CE1D2D"/>
    <w:rsid w:val="00CE2445"/>
    <w:rsid w:val="00CE27BA"/>
    <w:rsid w:val="00CE28D6"/>
    <w:rsid w:val="00CE3FB6"/>
    <w:rsid w:val="00CE4706"/>
    <w:rsid w:val="00CE47DB"/>
    <w:rsid w:val="00CE4BFE"/>
    <w:rsid w:val="00CE68A4"/>
    <w:rsid w:val="00CE70D8"/>
    <w:rsid w:val="00CE7A6B"/>
    <w:rsid w:val="00CE7C33"/>
    <w:rsid w:val="00CE7F62"/>
    <w:rsid w:val="00CF0658"/>
    <w:rsid w:val="00CF07A3"/>
    <w:rsid w:val="00CF0EFB"/>
    <w:rsid w:val="00CF0F46"/>
    <w:rsid w:val="00CF1882"/>
    <w:rsid w:val="00CF19DB"/>
    <w:rsid w:val="00CF19E3"/>
    <w:rsid w:val="00CF1D3F"/>
    <w:rsid w:val="00CF1E2C"/>
    <w:rsid w:val="00CF2044"/>
    <w:rsid w:val="00CF27B7"/>
    <w:rsid w:val="00CF299D"/>
    <w:rsid w:val="00CF2B8F"/>
    <w:rsid w:val="00CF2ECF"/>
    <w:rsid w:val="00CF303A"/>
    <w:rsid w:val="00CF3463"/>
    <w:rsid w:val="00CF37AF"/>
    <w:rsid w:val="00CF3EFC"/>
    <w:rsid w:val="00CF4688"/>
    <w:rsid w:val="00CF4751"/>
    <w:rsid w:val="00CF4E34"/>
    <w:rsid w:val="00CF52E1"/>
    <w:rsid w:val="00CF52F8"/>
    <w:rsid w:val="00CF588F"/>
    <w:rsid w:val="00CF6BF1"/>
    <w:rsid w:val="00CF6D24"/>
    <w:rsid w:val="00CF71BA"/>
    <w:rsid w:val="00CF7443"/>
    <w:rsid w:val="00CF757D"/>
    <w:rsid w:val="00D0009B"/>
    <w:rsid w:val="00D000BA"/>
    <w:rsid w:val="00D003A2"/>
    <w:rsid w:val="00D0167D"/>
    <w:rsid w:val="00D029B3"/>
    <w:rsid w:val="00D02DD6"/>
    <w:rsid w:val="00D03062"/>
    <w:rsid w:val="00D03F2D"/>
    <w:rsid w:val="00D0454D"/>
    <w:rsid w:val="00D045AD"/>
    <w:rsid w:val="00D048BD"/>
    <w:rsid w:val="00D049CA"/>
    <w:rsid w:val="00D04CF4"/>
    <w:rsid w:val="00D05689"/>
    <w:rsid w:val="00D05843"/>
    <w:rsid w:val="00D05EE0"/>
    <w:rsid w:val="00D067E9"/>
    <w:rsid w:val="00D067F3"/>
    <w:rsid w:val="00D07E36"/>
    <w:rsid w:val="00D1033F"/>
    <w:rsid w:val="00D1048F"/>
    <w:rsid w:val="00D109BF"/>
    <w:rsid w:val="00D10D39"/>
    <w:rsid w:val="00D10F7B"/>
    <w:rsid w:val="00D10FD3"/>
    <w:rsid w:val="00D120A4"/>
    <w:rsid w:val="00D12D7D"/>
    <w:rsid w:val="00D13DA9"/>
    <w:rsid w:val="00D147C3"/>
    <w:rsid w:val="00D14991"/>
    <w:rsid w:val="00D14D8C"/>
    <w:rsid w:val="00D15077"/>
    <w:rsid w:val="00D152A3"/>
    <w:rsid w:val="00D15517"/>
    <w:rsid w:val="00D1583E"/>
    <w:rsid w:val="00D15849"/>
    <w:rsid w:val="00D1591B"/>
    <w:rsid w:val="00D16654"/>
    <w:rsid w:val="00D1715A"/>
    <w:rsid w:val="00D17BB7"/>
    <w:rsid w:val="00D17BEC"/>
    <w:rsid w:val="00D20242"/>
    <w:rsid w:val="00D2024B"/>
    <w:rsid w:val="00D207BB"/>
    <w:rsid w:val="00D20F18"/>
    <w:rsid w:val="00D2114A"/>
    <w:rsid w:val="00D21222"/>
    <w:rsid w:val="00D217D9"/>
    <w:rsid w:val="00D21A0C"/>
    <w:rsid w:val="00D227EE"/>
    <w:rsid w:val="00D22CD5"/>
    <w:rsid w:val="00D23427"/>
    <w:rsid w:val="00D23702"/>
    <w:rsid w:val="00D243E8"/>
    <w:rsid w:val="00D24C2E"/>
    <w:rsid w:val="00D24EB9"/>
    <w:rsid w:val="00D25086"/>
    <w:rsid w:val="00D25319"/>
    <w:rsid w:val="00D25612"/>
    <w:rsid w:val="00D2569C"/>
    <w:rsid w:val="00D25C9F"/>
    <w:rsid w:val="00D25CA3"/>
    <w:rsid w:val="00D26371"/>
    <w:rsid w:val="00D2673B"/>
    <w:rsid w:val="00D267B2"/>
    <w:rsid w:val="00D2714F"/>
    <w:rsid w:val="00D273BE"/>
    <w:rsid w:val="00D274FE"/>
    <w:rsid w:val="00D27556"/>
    <w:rsid w:val="00D3012D"/>
    <w:rsid w:val="00D30C06"/>
    <w:rsid w:val="00D30F3B"/>
    <w:rsid w:val="00D3106F"/>
    <w:rsid w:val="00D312A8"/>
    <w:rsid w:val="00D315B3"/>
    <w:rsid w:val="00D32885"/>
    <w:rsid w:val="00D3293A"/>
    <w:rsid w:val="00D32DFD"/>
    <w:rsid w:val="00D3314B"/>
    <w:rsid w:val="00D333E9"/>
    <w:rsid w:val="00D33992"/>
    <w:rsid w:val="00D33E7A"/>
    <w:rsid w:val="00D34075"/>
    <w:rsid w:val="00D3411D"/>
    <w:rsid w:val="00D3435C"/>
    <w:rsid w:val="00D34481"/>
    <w:rsid w:val="00D344DB"/>
    <w:rsid w:val="00D346CF"/>
    <w:rsid w:val="00D34808"/>
    <w:rsid w:val="00D34ECC"/>
    <w:rsid w:val="00D34ECF"/>
    <w:rsid w:val="00D35079"/>
    <w:rsid w:val="00D36063"/>
    <w:rsid w:val="00D36232"/>
    <w:rsid w:val="00D36501"/>
    <w:rsid w:val="00D36FAD"/>
    <w:rsid w:val="00D3718E"/>
    <w:rsid w:val="00D374E4"/>
    <w:rsid w:val="00D37AC7"/>
    <w:rsid w:val="00D40755"/>
    <w:rsid w:val="00D408F3"/>
    <w:rsid w:val="00D419BC"/>
    <w:rsid w:val="00D41C6D"/>
    <w:rsid w:val="00D424DB"/>
    <w:rsid w:val="00D42AF3"/>
    <w:rsid w:val="00D430C9"/>
    <w:rsid w:val="00D431D0"/>
    <w:rsid w:val="00D431FC"/>
    <w:rsid w:val="00D43430"/>
    <w:rsid w:val="00D439CC"/>
    <w:rsid w:val="00D43A6B"/>
    <w:rsid w:val="00D44746"/>
    <w:rsid w:val="00D44ABD"/>
    <w:rsid w:val="00D44BA5"/>
    <w:rsid w:val="00D44ED7"/>
    <w:rsid w:val="00D455E1"/>
    <w:rsid w:val="00D46610"/>
    <w:rsid w:val="00D46EE7"/>
    <w:rsid w:val="00D5011C"/>
    <w:rsid w:val="00D50611"/>
    <w:rsid w:val="00D50BC7"/>
    <w:rsid w:val="00D50CA6"/>
    <w:rsid w:val="00D50DD5"/>
    <w:rsid w:val="00D5113A"/>
    <w:rsid w:val="00D5127E"/>
    <w:rsid w:val="00D517E3"/>
    <w:rsid w:val="00D5196B"/>
    <w:rsid w:val="00D519ED"/>
    <w:rsid w:val="00D5207D"/>
    <w:rsid w:val="00D52C23"/>
    <w:rsid w:val="00D52CB8"/>
    <w:rsid w:val="00D52E24"/>
    <w:rsid w:val="00D534D1"/>
    <w:rsid w:val="00D545C5"/>
    <w:rsid w:val="00D54836"/>
    <w:rsid w:val="00D54CC6"/>
    <w:rsid w:val="00D5532E"/>
    <w:rsid w:val="00D55A4A"/>
    <w:rsid w:val="00D562EA"/>
    <w:rsid w:val="00D567D6"/>
    <w:rsid w:val="00D6013E"/>
    <w:rsid w:val="00D60729"/>
    <w:rsid w:val="00D60A0C"/>
    <w:rsid w:val="00D60A4F"/>
    <w:rsid w:val="00D60C93"/>
    <w:rsid w:val="00D60CA1"/>
    <w:rsid w:val="00D61004"/>
    <w:rsid w:val="00D610BA"/>
    <w:rsid w:val="00D611AB"/>
    <w:rsid w:val="00D62B69"/>
    <w:rsid w:val="00D633E5"/>
    <w:rsid w:val="00D63475"/>
    <w:rsid w:val="00D63D35"/>
    <w:rsid w:val="00D63D7D"/>
    <w:rsid w:val="00D64C3E"/>
    <w:rsid w:val="00D6510E"/>
    <w:rsid w:val="00D6518A"/>
    <w:rsid w:val="00D6581C"/>
    <w:rsid w:val="00D65D7E"/>
    <w:rsid w:val="00D65E99"/>
    <w:rsid w:val="00D669FB"/>
    <w:rsid w:val="00D66B43"/>
    <w:rsid w:val="00D677E6"/>
    <w:rsid w:val="00D70729"/>
    <w:rsid w:val="00D70BA1"/>
    <w:rsid w:val="00D70CD5"/>
    <w:rsid w:val="00D70D53"/>
    <w:rsid w:val="00D70D62"/>
    <w:rsid w:val="00D712A6"/>
    <w:rsid w:val="00D71595"/>
    <w:rsid w:val="00D71CC1"/>
    <w:rsid w:val="00D72897"/>
    <w:rsid w:val="00D72DBB"/>
    <w:rsid w:val="00D73687"/>
    <w:rsid w:val="00D745C7"/>
    <w:rsid w:val="00D749CA"/>
    <w:rsid w:val="00D757B4"/>
    <w:rsid w:val="00D75993"/>
    <w:rsid w:val="00D75DB5"/>
    <w:rsid w:val="00D76775"/>
    <w:rsid w:val="00D767E2"/>
    <w:rsid w:val="00D76847"/>
    <w:rsid w:val="00D768B1"/>
    <w:rsid w:val="00D76CD9"/>
    <w:rsid w:val="00D76DA9"/>
    <w:rsid w:val="00D76E3D"/>
    <w:rsid w:val="00D77D4D"/>
    <w:rsid w:val="00D77D97"/>
    <w:rsid w:val="00D80180"/>
    <w:rsid w:val="00D8040F"/>
    <w:rsid w:val="00D805C4"/>
    <w:rsid w:val="00D80D98"/>
    <w:rsid w:val="00D813AF"/>
    <w:rsid w:val="00D8172E"/>
    <w:rsid w:val="00D817B5"/>
    <w:rsid w:val="00D818C2"/>
    <w:rsid w:val="00D81927"/>
    <w:rsid w:val="00D819AC"/>
    <w:rsid w:val="00D826A5"/>
    <w:rsid w:val="00D82875"/>
    <w:rsid w:val="00D82B19"/>
    <w:rsid w:val="00D82B9D"/>
    <w:rsid w:val="00D83452"/>
    <w:rsid w:val="00D8355E"/>
    <w:rsid w:val="00D83C64"/>
    <w:rsid w:val="00D83DA2"/>
    <w:rsid w:val="00D83DC1"/>
    <w:rsid w:val="00D84151"/>
    <w:rsid w:val="00D84507"/>
    <w:rsid w:val="00D84C71"/>
    <w:rsid w:val="00D85EC7"/>
    <w:rsid w:val="00D86A9B"/>
    <w:rsid w:val="00D86C03"/>
    <w:rsid w:val="00D86C29"/>
    <w:rsid w:val="00D86F11"/>
    <w:rsid w:val="00D87703"/>
    <w:rsid w:val="00D878A9"/>
    <w:rsid w:val="00D87E48"/>
    <w:rsid w:val="00D905A9"/>
    <w:rsid w:val="00D9070C"/>
    <w:rsid w:val="00D9105F"/>
    <w:rsid w:val="00D92B0B"/>
    <w:rsid w:val="00D931DC"/>
    <w:rsid w:val="00D93D1D"/>
    <w:rsid w:val="00D93EFC"/>
    <w:rsid w:val="00D94D62"/>
    <w:rsid w:val="00D95211"/>
    <w:rsid w:val="00D955D0"/>
    <w:rsid w:val="00D95694"/>
    <w:rsid w:val="00D959CF"/>
    <w:rsid w:val="00D95CC9"/>
    <w:rsid w:val="00D95FA7"/>
    <w:rsid w:val="00D96969"/>
    <w:rsid w:val="00D96A03"/>
    <w:rsid w:val="00D97110"/>
    <w:rsid w:val="00D97744"/>
    <w:rsid w:val="00D97841"/>
    <w:rsid w:val="00D97DFA"/>
    <w:rsid w:val="00DA0214"/>
    <w:rsid w:val="00DA0F13"/>
    <w:rsid w:val="00DA139C"/>
    <w:rsid w:val="00DA1425"/>
    <w:rsid w:val="00DA147C"/>
    <w:rsid w:val="00DA1521"/>
    <w:rsid w:val="00DA1841"/>
    <w:rsid w:val="00DA1B42"/>
    <w:rsid w:val="00DA1D7F"/>
    <w:rsid w:val="00DA2049"/>
    <w:rsid w:val="00DA2584"/>
    <w:rsid w:val="00DA28B6"/>
    <w:rsid w:val="00DA2D41"/>
    <w:rsid w:val="00DA32EA"/>
    <w:rsid w:val="00DA3C01"/>
    <w:rsid w:val="00DA46A7"/>
    <w:rsid w:val="00DA5640"/>
    <w:rsid w:val="00DA569E"/>
    <w:rsid w:val="00DA5A3F"/>
    <w:rsid w:val="00DA5F94"/>
    <w:rsid w:val="00DA6F94"/>
    <w:rsid w:val="00DA7102"/>
    <w:rsid w:val="00DA750B"/>
    <w:rsid w:val="00DA75CA"/>
    <w:rsid w:val="00DA7E97"/>
    <w:rsid w:val="00DB0261"/>
    <w:rsid w:val="00DB04FC"/>
    <w:rsid w:val="00DB083F"/>
    <w:rsid w:val="00DB0A08"/>
    <w:rsid w:val="00DB0C07"/>
    <w:rsid w:val="00DB0DAE"/>
    <w:rsid w:val="00DB11A9"/>
    <w:rsid w:val="00DB1AD5"/>
    <w:rsid w:val="00DB1BB8"/>
    <w:rsid w:val="00DB2984"/>
    <w:rsid w:val="00DB2CC2"/>
    <w:rsid w:val="00DB2D69"/>
    <w:rsid w:val="00DB30B6"/>
    <w:rsid w:val="00DB30CB"/>
    <w:rsid w:val="00DB35E9"/>
    <w:rsid w:val="00DB363E"/>
    <w:rsid w:val="00DB366C"/>
    <w:rsid w:val="00DB3DE9"/>
    <w:rsid w:val="00DB4E6B"/>
    <w:rsid w:val="00DB5F0D"/>
    <w:rsid w:val="00DB701C"/>
    <w:rsid w:val="00DB7106"/>
    <w:rsid w:val="00DB726F"/>
    <w:rsid w:val="00DB7291"/>
    <w:rsid w:val="00DB7A08"/>
    <w:rsid w:val="00DB7D78"/>
    <w:rsid w:val="00DC01F7"/>
    <w:rsid w:val="00DC03BC"/>
    <w:rsid w:val="00DC1118"/>
    <w:rsid w:val="00DC1557"/>
    <w:rsid w:val="00DC15EC"/>
    <w:rsid w:val="00DC1E38"/>
    <w:rsid w:val="00DC2251"/>
    <w:rsid w:val="00DC2F21"/>
    <w:rsid w:val="00DC34AF"/>
    <w:rsid w:val="00DC3759"/>
    <w:rsid w:val="00DC3D0D"/>
    <w:rsid w:val="00DC3EDD"/>
    <w:rsid w:val="00DC4360"/>
    <w:rsid w:val="00DC471B"/>
    <w:rsid w:val="00DC48E6"/>
    <w:rsid w:val="00DC572E"/>
    <w:rsid w:val="00DC6139"/>
    <w:rsid w:val="00DC664E"/>
    <w:rsid w:val="00DC6A1D"/>
    <w:rsid w:val="00DC7028"/>
    <w:rsid w:val="00DC727C"/>
    <w:rsid w:val="00DC7493"/>
    <w:rsid w:val="00DC7A04"/>
    <w:rsid w:val="00DC7B9C"/>
    <w:rsid w:val="00DC7D0A"/>
    <w:rsid w:val="00DC7E75"/>
    <w:rsid w:val="00DC7ED2"/>
    <w:rsid w:val="00DD0222"/>
    <w:rsid w:val="00DD0331"/>
    <w:rsid w:val="00DD10DD"/>
    <w:rsid w:val="00DD14B1"/>
    <w:rsid w:val="00DD14C5"/>
    <w:rsid w:val="00DD1597"/>
    <w:rsid w:val="00DD1A40"/>
    <w:rsid w:val="00DD1BFA"/>
    <w:rsid w:val="00DD293F"/>
    <w:rsid w:val="00DD3479"/>
    <w:rsid w:val="00DD3BA5"/>
    <w:rsid w:val="00DD4893"/>
    <w:rsid w:val="00DD5191"/>
    <w:rsid w:val="00DD51B3"/>
    <w:rsid w:val="00DD52D7"/>
    <w:rsid w:val="00DD5866"/>
    <w:rsid w:val="00DD61C6"/>
    <w:rsid w:val="00DD69E4"/>
    <w:rsid w:val="00DD77A2"/>
    <w:rsid w:val="00DD788E"/>
    <w:rsid w:val="00DD7E91"/>
    <w:rsid w:val="00DE087D"/>
    <w:rsid w:val="00DE08DA"/>
    <w:rsid w:val="00DE1019"/>
    <w:rsid w:val="00DE1389"/>
    <w:rsid w:val="00DE16E1"/>
    <w:rsid w:val="00DE18BD"/>
    <w:rsid w:val="00DE1CF7"/>
    <w:rsid w:val="00DE24B5"/>
    <w:rsid w:val="00DE2747"/>
    <w:rsid w:val="00DE2E84"/>
    <w:rsid w:val="00DE42E3"/>
    <w:rsid w:val="00DE44C2"/>
    <w:rsid w:val="00DE4AD4"/>
    <w:rsid w:val="00DE5228"/>
    <w:rsid w:val="00DE559D"/>
    <w:rsid w:val="00DE5793"/>
    <w:rsid w:val="00DE57BC"/>
    <w:rsid w:val="00DE5DBF"/>
    <w:rsid w:val="00DE6076"/>
    <w:rsid w:val="00DE6248"/>
    <w:rsid w:val="00DE62EC"/>
    <w:rsid w:val="00DE64C1"/>
    <w:rsid w:val="00DE650C"/>
    <w:rsid w:val="00DE65E6"/>
    <w:rsid w:val="00DE66A7"/>
    <w:rsid w:val="00DE682C"/>
    <w:rsid w:val="00DE6ADD"/>
    <w:rsid w:val="00DE6C5E"/>
    <w:rsid w:val="00DE7190"/>
    <w:rsid w:val="00DE720F"/>
    <w:rsid w:val="00DE7525"/>
    <w:rsid w:val="00DE767B"/>
    <w:rsid w:val="00DF0296"/>
    <w:rsid w:val="00DF0402"/>
    <w:rsid w:val="00DF0595"/>
    <w:rsid w:val="00DF1018"/>
    <w:rsid w:val="00DF109C"/>
    <w:rsid w:val="00DF16B1"/>
    <w:rsid w:val="00DF1893"/>
    <w:rsid w:val="00DF1FEB"/>
    <w:rsid w:val="00DF26F9"/>
    <w:rsid w:val="00DF2DF6"/>
    <w:rsid w:val="00DF2FB9"/>
    <w:rsid w:val="00DF3552"/>
    <w:rsid w:val="00DF3561"/>
    <w:rsid w:val="00DF3C8C"/>
    <w:rsid w:val="00DF3CE7"/>
    <w:rsid w:val="00DF4139"/>
    <w:rsid w:val="00DF47F0"/>
    <w:rsid w:val="00DF5ED1"/>
    <w:rsid w:val="00DF5F3E"/>
    <w:rsid w:val="00DF60F5"/>
    <w:rsid w:val="00DF6306"/>
    <w:rsid w:val="00DF673F"/>
    <w:rsid w:val="00DF678B"/>
    <w:rsid w:val="00DF69D9"/>
    <w:rsid w:val="00DF6A67"/>
    <w:rsid w:val="00DF6B38"/>
    <w:rsid w:val="00DF6C79"/>
    <w:rsid w:val="00DF723E"/>
    <w:rsid w:val="00DF76DD"/>
    <w:rsid w:val="00E00208"/>
    <w:rsid w:val="00E0046E"/>
    <w:rsid w:val="00E00549"/>
    <w:rsid w:val="00E00C08"/>
    <w:rsid w:val="00E00D49"/>
    <w:rsid w:val="00E01C31"/>
    <w:rsid w:val="00E02448"/>
    <w:rsid w:val="00E02851"/>
    <w:rsid w:val="00E02B27"/>
    <w:rsid w:val="00E037B6"/>
    <w:rsid w:val="00E03E1F"/>
    <w:rsid w:val="00E0450C"/>
    <w:rsid w:val="00E05008"/>
    <w:rsid w:val="00E053CD"/>
    <w:rsid w:val="00E0546B"/>
    <w:rsid w:val="00E05733"/>
    <w:rsid w:val="00E05B37"/>
    <w:rsid w:val="00E064E5"/>
    <w:rsid w:val="00E06565"/>
    <w:rsid w:val="00E06A8C"/>
    <w:rsid w:val="00E06BED"/>
    <w:rsid w:val="00E06C6A"/>
    <w:rsid w:val="00E076F8"/>
    <w:rsid w:val="00E077F6"/>
    <w:rsid w:val="00E0783F"/>
    <w:rsid w:val="00E07B73"/>
    <w:rsid w:val="00E07DB3"/>
    <w:rsid w:val="00E1058B"/>
    <w:rsid w:val="00E1097A"/>
    <w:rsid w:val="00E10988"/>
    <w:rsid w:val="00E1123A"/>
    <w:rsid w:val="00E120E7"/>
    <w:rsid w:val="00E1236F"/>
    <w:rsid w:val="00E124D3"/>
    <w:rsid w:val="00E12AC6"/>
    <w:rsid w:val="00E1319C"/>
    <w:rsid w:val="00E132A6"/>
    <w:rsid w:val="00E13411"/>
    <w:rsid w:val="00E13D8E"/>
    <w:rsid w:val="00E13F51"/>
    <w:rsid w:val="00E14FC5"/>
    <w:rsid w:val="00E1503C"/>
    <w:rsid w:val="00E1525A"/>
    <w:rsid w:val="00E156AA"/>
    <w:rsid w:val="00E15E2E"/>
    <w:rsid w:val="00E15F18"/>
    <w:rsid w:val="00E1662E"/>
    <w:rsid w:val="00E1676B"/>
    <w:rsid w:val="00E17BC3"/>
    <w:rsid w:val="00E205D7"/>
    <w:rsid w:val="00E210DB"/>
    <w:rsid w:val="00E2173E"/>
    <w:rsid w:val="00E2187B"/>
    <w:rsid w:val="00E21A52"/>
    <w:rsid w:val="00E21FE9"/>
    <w:rsid w:val="00E22A01"/>
    <w:rsid w:val="00E22A2F"/>
    <w:rsid w:val="00E22D4F"/>
    <w:rsid w:val="00E2351B"/>
    <w:rsid w:val="00E2421A"/>
    <w:rsid w:val="00E247C4"/>
    <w:rsid w:val="00E25385"/>
    <w:rsid w:val="00E257D8"/>
    <w:rsid w:val="00E25C68"/>
    <w:rsid w:val="00E2601B"/>
    <w:rsid w:val="00E26492"/>
    <w:rsid w:val="00E269C0"/>
    <w:rsid w:val="00E26BA8"/>
    <w:rsid w:val="00E26C96"/>
    <w:rsid w:val="00E27111"/>
    <w:rsid w:val="00E27180"/>
    <w:rsid w:val="00E30007"/>
    <w:rsid w:val="00E302A4"/>
    <w:rsid w:val="00E304C1"/>
    <w:rsid w:val="00E30C83"/>
    <w:rsid w:val="00E30CE7"/>
    <w:rsid w:val="00E30EA4"/>
    <w:rsid w:val="00E310DD"/>
    <w:rsid w:val="00E31135"/>
    <w:rsid w:val="00E31CBA"/>
    <w:rsid w:val="00E31F24"/>
    <w:rsid w:val="00E32116"/>
    <w:rsid w:val="00E3289D"/>
    <w:rsid w:val="00E34011"/>
    <w:rsid w:val="00E340D4"/>
    <w:rsid w:val="00E352AA"/>
    <w:rsid w:val="00E35464"/>
    <w:rsid w:val="00E35678"/>
    <w:rsid w:val="00E356A2"/>
    <w:rsid w:val="00E35C08"/>
    <w:rsid w:val="00E40B99"/>
    <w:rsid w:val="00E40D26"/>
    <w:rsid w:val="00E4128B"/>
    <w:rsid w:val="00E41482"/>
    <w:rsid w:val="00E41790"/>
    <w:rsid w:val="00E41AD4"/>
    <w:rsid w:val="00E41EF0"/>
    <w:rsid w:val="00E42450"/>
    <w:rsid w:val="00E424EA"/>
    <w:rsid w:val="00E42B06"/>
    <w:rsid w:val="00E4327C"/>
    <w:rsid w:val="00E434E2"/>
    <w:rsid w:val="00E4391A"/>
    <w:rsid w:val="00E43FEB"/>
    <w:rsid w:val="00E44136"/>
    <w:rsid w:val="00E44687"/>
    <w:rsid w:val="00E44704"/>
    <w:rsid w:val="00E447C5"/>
    <w:rsid w:val="00E448A6"/>
    <w:rsid w:val="00E449B7"/>
    <w:rsid w:val="00E453D1"/>
    <w:rsid w:val="00E45672"/>
    <w:rsid w:val="00E4611D"/>
    <w:rsid w:val="00E4647C"/>
    <w:rsid w:val="00E4649F"/>
    <w:rsid w:val="00E46550"/>
    <w:rsid w:val="00E4674D"/>
    <w:rsid w:val="00E46ADF"/>
    <w:rsid w:val="00E46E86"/>
    <w:rsid w:val="00E475A6"/>
    <w:rsid w:val="00E47B5F"/>
    <w:rsid w:val="00E47CB7"/>
    <w:rsid w:val="00E50412"/>
    <w:rsid w:val="00E512FD"/>
    <w:rsid w:val="00E5143B"/>
    <w:rsid w:val="00E51AA2"/>
    <w:rsid w:val="00E53566"/>
    <w:rsid w:val="00E5366C"/>
    <w:rsid w:val="00E536F5"/>
    <w:rsid w:val="00E54A13"/>
    <w:rsid w:val="00E54D3F"/>
    <w:rsid w:val="00E54D9F"/>
    <w:rsid w:val="00E54E1D"/>
    <w:rsid w:val="00E54FC3"/>
    <w:rsid w:val="00E55A87"/>
    <w:rsid w:val="00E56140"/>
    <w:rsid w:val="00E563F3"/>
    <w:rsid w:val="00E56679"/>
    <w:rsid w:val="00E56DB0"/>
    <w:rsid w:val="00E571B4"/>
    <w:rsid w:val="00E57243"/>
    <w:rsid w:val="00E57296"/>
    <w:rsid w:val="00E6019B"/>
    <w:rsid w:val="00E60B57"/>
    <w:rsid w:val="00E60B78"/>
    <w:rsid w:val="00E611C0"/>
    <w:rsid w:val="00E6154A"/>
    <w:rsid w:val="00E61577"/>
    <w:rsid w:val="00E61618"/>
    <w:rsid w:val="00E61CBE"/>
    <w:rsid w:val="00E62264"/>
    <w:rsid w:val="00E62305"/>
    <w:rsid w:val="00E62635"/>
    <w:rsid w:val="00E62BAA"/>
    <w:rsid w:val="00E63206"/>
    <w:rsid w:val="00E633C9"/>
    <w:rsid w:val="00E63520"/>
    <w:rsid w:val="00E63902"/>
    <w:rsid w:val="00E641A9"/>
    <w:rsid w:val="00E6449A"/>
    <w:rsid w:val="00E64837"/>
    <w:rsid w:val="00E6506A"/>
    <w:rsid w:val="00E65128"/>
    <w:rsid w:val="00E652F8"/>
    <w:rsid w:val="00E65490"/>
    <w:rsid w:val="00E655F8"/>
    <w:rsid w:val="00E66317"/>
    <w:rsid w:val="00E6645E"/>
    <w:rsid w:val="00E66CC8"/>
    <w:rsid w:val="00E66F45"/>
    <w:rsid w:val="00E67D80"/>
    <w:rsid w:val="00E7019A"/>
    <w:rsid w:val="00E701EF"/>
    <w:rsid w:val="00E71039"/>
    <w:rsid w:val="00E7148B"/>
    <w:rsid w:val="00E716FD"/>
    <w:rsid w:val="00E7177B"/>
    <w:rsid w:val="00E71AE1"/>
    <w:rsid w:val="00E72B18"/>
    <w:rsid w:val="00E72BCC"/>
    <w:rsid w:val="00E72F33"/>
    <w:rsid w:val="00E734E1"/>
    <w:rsid w:val="00E73ABE"/>
    <w:rsid w:val="00E7404C"/>
    <w:rsid w:val="00E74160"/>
    <w:rsid w:val="00E74294"/>
    <w:rsid w:val="00E74904"/>
    <w:rsid w:val="00E74A33"/>
    <w:rsid w:val="00E75256"/>
    <w:rsid w:val="00E7547D"/>
    <w:rsid w:val="00E7578E"/>
    <w:rsid w:val="00E75A15"/>
    <w:rsid w:val="00E7619F"/>
    <w:rsid w:val="00E770A7"/>
    <w:rsid w:val="00E77114"/>
    <w:rsid w:val="00E7769E"/>
    <w:rsid w:val="00E8078E"/>
    <w:rsid w:val="00E8127A"/>
    <w:rsid w:val="00E8198B"/>
    <w:rsid w:val="00E81A61"/>
    <w:rsid w:val="00E81C58"/>
    <w:rsid w:val="00E81CE4"/>
    <w:rsid w:val="00E81FC1"/>
    <w:rsid w:val="00E8221C"/>
    <w:rsid w:val="00E82933"/>
    <w:rsid w:val="00E829A7"/>
    <w:rsid w:val="00E83F2D"/>
    <w:rsid w:val="00E84046"/>
    <w:rsid w:val="00E8445D"/>
    <w:rsid w:val="00E84632"/>
    <w:rsid w:val="00E84967"/>
    <w:rsid w:val="00E84EF1"/>
    <w:rsid w:val="00E85011"/>
    <w:rsid w:val="00E85113"/>
    <w:rsid w:val="00E851A8"/>
    <w:rsid w:val="00E853AD"/>
    <w:rsid w:val="00E85B4C"/>
    <w:rsid w:val="00E85E73"/>
    <w:rsid w:val="00E86240"/>
    <w:rsid w:val="00E86A10"/>
    <w:rsid w:val="00E86A6E"/>
    <w:rsid w:val="00E87510"/>
    <w:rsid w:val="00E879AC"/>
    <w:rsid w:val="00E9061B"/>
    <w:rsid w:val="00E9065A"/>
    <w:rsid w:val="00E90A3B"/>
    <w:rsid w:val="00E90BE8"/>
    <w:rsid w:val="00E90CC3"/>
    <w:rsid w:val="00E9109A"/>
    <w:rsid w:val="00E91113"/>
    <w:rsid w:val="00E91504"/>
    <w:rsid w:val="00E917AC"/>
    <w:rsid w:val="00E91829"/>
    <w:rsid w:val="00E9279A"/>
    <w:rsid w:val="00E92E1B"/>
    <w:rsid w:val="00E93202"/>
    <w:rsid w:val="00E935D2"/>
    <w:rsid w:val="00E9373D"/>
    <w:rsid w:val="00E947B3"/>
    <w:rsid w:val="00E94EBE"/>
    <w:rsid w:val="00E95A7E"/>
    <w:rsid w:val="00E96550"/>
    <w:rsid w:val="00E9685B"/>
    <w:rsid w:val="00E96948"/>
    <w:rsid w:val="00E96BCF"/>
    <w:rsid w:val="00E97BC5"/>
    <w:rsid w:val="00EA01F7"/>
    <w:rsid w:val="00EA0596"/>
    <w:rsid w:val="00EA0A51"/>
    <w:rsid w:val="00EA0E76"/>
    <w:rsid w:val="00EA0F0C"/>
    <w:rsid w:val="00EA1269"/>
    <w:rsid w:val="00EA12D0"/>
    <w:rsid w:val="00EA148A"/>
    <w:rsid w:val="00EA1E6F"/>
    <w:rsid w:val="00EA24E0"/>
    <w:rsid w:val="00EA2DAB"/>
    <w:rsid w:val="00EA38D4"/>
    <w:rsid w:val="00EA3D34"/>
    <w:rsid w:val="00EA4080"/>
    <w:rsid w:val="00EA4AC3"/>
    <w:rsid w:val="00EA52CB"/>
    <w:rsid w:val="00EA5D17"/>
    <w:rsid w:val="00EA5E92"/>
    <w:rsid w:val="00EA651F"/>
    <w:rsid w:val="00EA6FE7"/>
    <w:rsid w:val="00EA7B46"/>
    <w:rsid w:val="00EA7F88"/>
    <w:rsid w:val="00EB0B1E"/>
    <w:rsid w:val="00EB0F6B"/>
    <w:rsid w:val="00EB12A4"/>
    <w:rsid w:val="00EB19D5"/>
    <w:rsid w:val="00EB1ABE"/>
    <w:rsid w:val="00EB1B75"/>
    <w:rsid w:val="00EB1B99"/>
    <w:rsid w:val="00EB28E1"/>
    <w:rsid w:val="00EB2AC7"/>
    <w:rsid w:val="00EB31F1"/>
    <w:rsid w:val="00EB3254"/>
    <w:rsid w:val="00EB3340"/>
    <w:rsid w:val="00EB3977"/>
    <w:rsid w:val="00EB3AC6"/>
    <w:rsid w:val="00EB428F"/>
    <w:rsid w:val="00EB435B"/>
    <w:rsid w:val="00EB4A29"/>
    <w:rsid w:val="00EB5E4E"/>
    <w:rsid w:val="00EB6005"/>
    <w:rsid w:val="00EB6054"/>
    <w:rsid w:val="00EB649D"/>
    <w:rsid w:val="00EB73A2"/>
    <w:rsid w:val="00EB7AF5"/>
    <w:rsid w:val="00EB7BA4"/>
    <w:rsid w:val="00EB7C55"/>
    <w:rsid w:val="00EC0181"/>
    <w:rsid w:val="00EC0608"/>
    <w:rsid w:val="00EC06C4"/>
    <w:rsid w:val="00EC0D21"/>
    <w:rsid w:val="00EC0F31"/>
    <w:rsid w:val="00EC13E9"/>
    <w:rsid w:val="00EC18D5"/>
    <w:rsid w:val="00EC1D95"/>
    <w:rsid w:val="00EC2211"/>
    <w:rsid w:val="00EC2BCB"/>
    <w:rsid w:val="00EC3099"/>
    <w:rsid w:val="00EC3A15"/>
    <w:rsid w:val="00EC3F15"/>
    <w:rsid w:val="00EC4752"/>
    <w:rsid w:val="00EC4CEE"/>
    <w:rsid w:val="00EC4D4E"/>
    <w:rsid w:val="00EC4DCA"/>
    <w:rsid w:val="00EC5CB1"/>
    <w:rsid w:val="00EC5ED3"/>
    <w:rsid w:val="00EC6659"/>
    <w:rsid w:val="00EC6AE4"/>
    <w:rsid w:val="00EC70AB"/>
    <w:rsid w:val="00EC786C"/>
    <w:rsid w:val="00ED010C"/>
    <w:rsid w:val="00ED02D3"/>
    <w:rsid w:val="00ED09E1"/>
    <w:rsid w:val="00ED1543"/>
    <w:rsid w:val="00ED1ED2"/>
    <w:rsid w:val="00ED210E"/>
    <w:rsid w:val="00ED2447"/>
    <w:rsid w:val="00ED2453"/>
    <w:rsid w:val="00ED26F7"/>
    <w:rsid w:val="00ED274C"/>
    <w:rsid w:val="00ED27D5"/>
    <w:rsid w:val="00ED2DFC"/>
    <w:rsid w:val="00ED2E3E"/>
    <w:rsid w:val="00ED3076"/>
    <w:rsid w:val="00ED3935"/>
    <w:rsid w:val="00ED464E"/>
    <w:rsid w:val="00ED488D"/>
    <w:rsid w:val="00ED50EA"/>
    <w:rsid w:val="00ED518A"/>
    <w:rsid w:val="00ED5578"/>
    <w:rsid w:val="00ED6465"/>
    <w:rsid w:val="00ED69D7"/>
    <w:rsid w:val="00ED72E3"/>
    <w:rsid w:val="00ED73DC"/>
    <w:rsid w:val="00ED795B"/>
    <w:rsid w:val="00EE0109"/>
    <w:rsid w:val="00EE05A3"/>
    <w:rsid w:val="00EE0C6B"/>
    <w:rsid w:val="00EE1240"/>
    <w:rsid w:val="00EE1335"/>
    <w:rsid w:val="00EE15D4"/>
    <w:rsid w:val="00EE1F7E"/>
    <w:rsid w:val="00EE2370"/>
    <w:rsid w:val="00EE3074"/>
    <w:rsid w:val="00EE3254"/>
    <w:rsid w:val="00EE344B"/>
    <w:rsid w:val="00EE3546"/>
    <w:rsid w:val="00EE37E3"/>
    <w:rsid w:val="00EE3955"/>
    <w:rsid w:val="00EE3B49"/>
    <w:rsid w:val="00EE40EC"/>
    <w:rsid w:val="00EE4173"/>
    <w:rsid w:val="00EE4188"/>
    <w:rsid w:val="00EE42F3"/>
    <w:rsid w:val="00EE4308"/>
    <w:rsid w:val="00EE43C1"/>
    <w:rsid w:val="00EE4D8B"/>
    <w:rsid w:val="00EE4FC3"/>
    <w:rsid w:val="00EE52C1"/>
    <w:rsid w:val="00EE53C7"/>
    <w:rsid w:val="00EE5984"/>
    <w:rsid w:val="00EE5C2D"/>
    <w:rsid w:val="00EE6001"/>
    <w:rsid w:val="00EE64B3"/>
    <w:rsid w:val="00EE6B58"/>
    <w:rsid w:val="00EE71BD"/>
    <w:rsid w:val="00EE726B"/>
    <w:rsid w:val="00EE7B09"/>
    <w:rsid w:val="00EE7F91"/>
    <w:rsid w:val="00EF02E4"/>
    <w:rsid w:val="00EF089E"/>
    <w:rsid w:val="00EF0A0C"/>
    <w:rsid w:val="00EF0C6F"/>
    <w:rsid w:val="00EF0CFA"/>
    <w:rsid w:val="00EF1265"/>
    <w:rsid w:val="00EF168B"/>
    <w:rsid w:val="00EF1743"/>
    <w:rsid w:val="00EF1858"/>
    <w:rsid w:val="00EF204E"/>
    <w:rsid w:val="00EF2301"/>
    <w:rsid w:val="00EF239A"/>
    <w:rsid w:val="00EF2C12"/>
    <w:rsid w:val="00EF33DE"/>
    <w:rsid w:val="00EF3528"/>
    <w:rsid w:val="00EF3B16"/>
    <w:rsid w:val="00EF3E95"/>
    <w:rsid w:val="00EF45B7"/>
    <w:rsid w:val="00EF4636"/>
    <w:rsid w:val="00EF5964"/>
    <w:rsid w:val="00EF5DA9"/>
    <w:rsid w:val="00EF5F4C"/>
    <w:rsid w:val="00EF6069"/>
    <w:rsid w:val="00EF6356"/>
    <w:rsid w:val="00EF6646"/>
    <w:rsid w:val="00EF6CB8"/>
    <w:rsid w:val="00EF6D04"/>
    <w:rsid w:val="00EF71EE"/>
    <w:rsid w:val="00EF7292"/>
    <w:rsid w:val="00F00134"/>
    <w:rsid w:val="00F0065C"/>
    <w:rsid w:val="00F01299"/>
    <w:rsid w:val="00F01D61"/>
    <w:rsid w:val="00F01DFB"/>
    <w:rsid w:val="00F0211F"/>
    <w:rsid w:val="00F02956"/>
    <w:rsid w:val="00F02C1B"/>
    <w:rsid w:val="00F02F00"/>
    <w:rsid w:val="00F036EB"/>
    <w:rsid w:val="00F038DC"/>
    <w:rsid w:val="00F03C23"/>
    <w:rsid w:val="00F045AE"/>
    <w:rsid w:val="00F045D9"/>
    <w:rsid w:val="00F04857"/>
    <w:rsid w:val="00F049D8"/>
    <w:rsid w:val="00F0510A"/>
    <w:rsid w:val="00F0530C"/>
    <w:rsid w:val="00F0570B"/>
    <w:rsid w:val="00F05DE0"/>
    <w:rsid w:val="00F0601F"/>
    <w:rsid w:val="00F067CE"/>
    <w:rsid w:val="00F06D48"/>
    <w:rsid w:val="00F06FDE"/>
    <w:rsid w:val="00F07D2D"/>
    <w:rsid w:val="00F07E62"/>
    <w:rsid w:val="00F100B0"/>
    <w:rsid w:val="00F10138"/>
    <w:rsid w:val="00F1030D"/>
    <w:rsid w:val="00F1046D"/>
    <w:rsid w:val="00F10751"/>
    <w:rsid w:val="00F107BD"/>
    <w:rsid w:val="00F1113A"/>
    <w:rsid w:val="00F1137D"/>
    <w:rsid w:val="00F117D1"/>
    <w:rsid w:val="00F11C78"/>
    <w:rsid w:val="00F11DA3"/>
    <w:rsid w:val="00F1231F"/>
    <w:rsid w:val="00F12690"/>
    <w:rsid w:val="00F12AFD"/>
    <w:rsid w:val="00F12E68"/>
    <w:rsid w:val="00F1372A"/>
    <w:rsid w:val="00F14250"/>
    <w:rsid w:val="00F14986"/>
    <w:rsid w:val="00F14DD7"/>
    <w:rsid w:val="00F153DE"/>
    <w:rsid w:val="00F15792"/>
    <w:rsid w:val="00F15F42"/>
    <w:rsid w:val="00F16BA8"/>
    <w:rsid w:val="00F20431"/>
    <w:rsid w:val="00F206CF"/>
    <w:rsid w:val="00F20ECD"/>
    <w:rsid w:val="00F21075"/>
    <w:rsid w:val="00F21792"/>
    <w:rsid w:val="00F21A83"/>
    <w:rsid w:val="00F222A2"/>
    <w:rsid w:val="00F22EA4"/>
    <w:rsid w:val="00F22F1F"/>
    <w:rsid w:val="00F230CD"/>
    <w:rsid w:val="00F23183"/>
    <w:rsid w:val="00F234B1"/>
    <w:rsid w:val="00F23A2A"/>
    <w:rsid w:val="00F2451A"/>
    <w:rsid w:val="00F24579"/>
    <w:rsid w:val="00F24702"/>
    <w:rsid w:val="00F25837"/>
    <w:rsid w:val="00F265D2"/>
    <w:rsid w:val="00F26602"/>
    <w:rsid w:val="00F268CD"/>
    <w:rsid w:val="00F2722C"/>
    <w:rsid w:val="00F2733D"/>
    <w:rsid w:val="00F27BCE"/>
    <w:rsid w:val="00F27D88"/>
    <w:rsid w:val="00F30270"/>
    <w:rsid w:val="00F312C4"/>
    <w:rsid w:val="00F31366"/>
    <w:rsid w:val="00F31627"/>
    <w:rsid w:val="00F316C7"/>
    <w:rsid w:val="00F31D86"/>
    <w:rsid w:val="00F32B2B"/>
    <w:rsid w:val="00F32B6F"/>
    <w:rsid w:val="00F33019"/>
    <w:rsid w:val="00F33035"/>
    <w:rsid w:val="00F33207"/>
    <w:rsid w:val="00F33982"/>
    <w:rsid w:val="00F33B6A"/>
    <w:rsid w:val="00F33E5F"/>
    <w:rsid w:val="00F33ED0"/>
    <w:rsid w:val="00F349AE"/>
    <w:rsid w:val="00F34D4F"/>
    <w:rsid w:val="00F34E0B"/>
    <w:rsid w:val="00F35035"/>
    <w:rsid w:val="00F35168"/>
    <w:rsid w:val="00F3517E"/>
    <w:rsid w:val="00F353A7"/>
    <w:rsid w:val="00F35917"/>
    <w:rsid w:val="00F35A78"/>
    <w:rsid w:val="00F36512"/>
    <w:rsid w:val="00F3725A"/>
    <w:rsid w:val="00F374D3"/>
    <w:rsid w:val="00F40219"/>
    <w:rsid w:val="00F4047F"/>
    <w:rsid w:val="00F4069D"/>
    <w:rsid w:val="00F40BE3"/>
    <w:rsid w:val="00F41AC1"/>
    <w:rsid w:val="00F4209A"/>
    <w:rsid w:val="00F42240"/>
    <w:rsid w:val="00F424F7"/>
    <w:rsid w:val="00F42895"/>
    <w:rsid w:val="00F43338"/>
    <w:rsid w:val="00F43796"/>
    <w:rsid w:val="00F43E9B"/>
    <w:rsid w:val="00F43F2F"/>
    <w:rsid w:val="00F441D1"/>
    <w:rsid w:val="00F4435A"/>
    <w:rsid w:val="00F44F04"/>
    <w:rsid w:val="00F450C8"/>
    <w:rsid w:val="00F46C21"/>
    <w:rsid w:val="00F47BB4"/>
    <w:rsid w:val="00F47F76"/>
    <w:rsid w:val="00F50AB1"/>
    <w:rsid w:val="00F50BD8"/>
    <w:rsid w:val="00F51387"/>
    <w:rsid w:val="00F513CC"/>
    <w:rsid w:val="00F5261D"/>
    <w:rsid w:val="00F52F06"/>
    <w:rsid w:val="00F537A1"/>
    <w:rsid w:val="00F537D2"/>
    <w:rsid w:val="00F53AD3"/>
    <w:rsid w:val="00F549E5"/>
    <w:rsid w:val="00F54CE1"/>
    <w:rsid w:val="00F55068"/>
    <w:rsid w:val="00F55BA9"/>
    <w:rsid w:val="00F566A0"/>
    <w:rsid w:val="00F56A71"/>
    <w:rsid w:val="00F56C3B"/>
    <w:rsid w:val="00F574FC"/>
    <w:rsid w:val="00F575CD"/>
    <w:rsid w:val="00F601B5"/>
    <w:rsid w:val="00F60304"/>
    <w:rsid w:val="00F60EC2"/>
    <w:rsid w:val="00F615E7"/>
    <w:rsid w:val="00F61778"/>
    <w:rsid w:val="00F61FF0"/>
    <w:rsid w:val="00F622FF"/>
    <w:rsid w:val="00F62570"/>
    <w:rsid w:val="00F626E8"/>
    <w:rsid w:val="00F6278A"/>
    <w:rsid w:val="00F640A4"/>
    <w:rsid w:val="00F64177"/>
    <w:rsid w:val="00F641CC"/>
    <w:rsid w:val="00F646B2"/>
    <w:rsid w:val="00F64873"/>
    <w:rsid w:val="00F64F45"/>
    <w:rsid w:val="00F655F4"/>
    <w:rsid w:val="00F656D9"/>
    <w:rsid w:val="00F65B75"/>
    <w:rsid w:val="00F65D2A"/>
    <w:rsid w:val="00F6617E"/>
    <w:rsid w:val="00F661BA"/>
    <w:rsid w:val="00F66308"/>
    <w:rsid w:val="00F66346"/>
    <w:rsid w:val="00F66516"/>
    <w:rsid w:val="00F6682D"/>
    <w:rsid w:val="00F66B6F"/>
    <w:rsid w:val="00F66B76"/>
    <w:rsid w:val="00F671F2"/>
    <w:rsid w:val="00F67215"/>
    <w:rsid w:val="00F67248"/>
    <w:rsid w:val="00F672EC"/>
    <w:rsid w:val="00F677FA"/>
    <w:rsid w:val="00F70613"/>
    <w:rsid w:val="00F7124A"/>
    <w:rsid w:val="00F7192B"/>
    <w:rsid w:val="00F71FB0"/>
    <w:rsid w:val="00F72C76"/>
    <w:rsid w:val="00F73C8F"/>
    <w:rsid w:val="00F73F63"/>
    <w:rsid w:val="00F73F7F"/>
    <w:rsid w:val="00F74276"/>
    <w:rsid w:val="00F74637"/>
    <w:rsid w:val="00F747F6"/>
    <w:rsid w:val="00F74A1D"/>
    <w:rsid w:val="00F75313"/>
    <w:rsid w:val="00F75390"/>
    <w:rsid w:val="00F757FE"/>
    <w:rsid w:val="00F758E5"/>
    <w:rsid w:val="00F7594C"/>
    <w:rsid w:val="00F75B60"/>
    <w:rsid w:val="00F7763D"/>
    <w:rsid w:val="00F77EB0"/>
    <w:rsid w:val="00F77EFA"/>
    <w:rsid w:val="00F8009E"/>
    <w:rsid w:val="00F800FE"/>
    <w:rsid w:val="00F80450"/>
    <w:rsid w:val="00F80489"/>
    <w:rsid w:val="00F817F5"/>
    <w:rsid w:val="00F8237B"/>
    <w:rsid w:val="00F8271C"/>
    <w:rsid w:val="00F82745"/>
    <w:rsid w:val="00F82C63"/>
    <w:rsid w:val="00F83029"/>
    <w:rsid w:val="00F83251"/>
    <w:rsid w:val="00F83538"/>
    <w:rsid w:val="00F83D5D"/>
    <w:rsid w:val="00F8467D"/>
    <w:rsid w:val="00F84908"/>
    <w:rsid w:val="00F84AD9"/>
    <w:rsid w:val="00F85124"/>
    <w:rsid w:val="00F85D03"/>
    <w:rsid w:val="00F85F08"/>
    <w:rsid w:val="00F875CB"/>
    <w:rsid w:val="00F8765C"/>
    <w:rsid w:val="00F878E4"/>
    <w:rsid w:val="00F87A50"/>
    <w:rsid w:val="00F87C89"/>
    <w:rsid w:val="00F87F73"/>
    <w:rsid w:val="00F902F0"/>
    <w:rsid w:val="00F90428"/>
    <w:rsid w:val="00F90553"/>
    <w:rsid w:val="00F90852"/>
    <w:rsid w:val="00F915FB"/>
    <w:rsid w:val="00F91834"/>
    <w:rsid w:val="00F9186F"/>
    <w:rsid w:val="00F9189F"/>
    <w:rsid w:val="00F92588"/>
    <w:rsid w:val="00F92D6A"/>
    <w:rsid w:val="00F92DDE"/>
    <w:rsid w:val="00F92DEA"/>
    <w:rsid w:val="00F92FA4"/>
    <w:rsid w:val="00F933CC"/>
    <w:rsid w:val="00F94440"/>
    <w:rsid w:val="00F94AC7"/>
    <w:rsid w:val="00F94CD8"/>
    <w:rsid w:val="00F950B1"/>
    <w:rsid w:val="00F951A1"/>
    <w:rsid w:val="00F95205"/>
    <w:rsid w:val="00F9536C"/>
    <w:rsid w:val="00F9538D"/>
    <w:rsid w:val="00F95476"/>
    <w:rsid w:val="00F96083"/>
    <w:rsid w:val="00F964C0"/>
    <w:rsid w:val="00F965A4"/>
    <w:rsid w:val="00F96B97"/>
    <w:rsid w:val="00F96DDD"/>
    <w:rsid w:val="00F9717B"/>
    <w:rsid w:val="00F974F7"/>
    <w:rsid w:val="00FA04FC"/>
    <w:rsid w:val="00FA0DD2"/>
    <w:rsid w:val="00FA1146"/>
    <w:rsid w:val="00FA164E"/>
    <w:rsid w:val="00FA1944"/>
    <w:rsid w:val="00FA1952"/>
    <w:rsid w:val="00FA1A73"/>
    <w:rsid w:val="00FA272D"/>
    <w:rsid w:val="00FA308A"/>
    <w:rsid w:val="00FA371A"/>
    <w:rsid w:val="00FA39F9"/>
    <w:rsid w:val="00FA4119"/>
    <w:rsid w:val="00FA45E8"/>
    <w:rsid w:val="00FA461C"/>
    <w:rsid w:val="00FA54CE"/>
    <w:rsid w:val="00FA5EDE"/>
    <w:rsid w:val="00FA6013"/>
    <w:rsid w:val="00FA68CE"/>
    <w:rsid w:val="00FA6A1E"/>
    <w:rsid w:val="00FA6BFF"/>
    <w:rsid w:val="00FA6EA8"/>
    <w:rsid w:val="00FA7AE1"/>
    <w:rsid w:val="00FB04A3"/>
    <w:rsid w:val="00FB04EC"/>
    <w:rsid w:val="00FB0508"/>
    <w:rsid w:val="00FB0654"/>
    <w:rsid w:val="00FB074C"/>
    <w:rsid w:val="00FB0D20"/>
    <w:rsid w:val="00FB0E98"/>
    <w:rsid w:val="00FB1379"/>
    <w:rsid w:val="00FB15DF"/>
    <w:rsid w:val="00FB17C2"/>
    <w:rsid w:val="00FB17F3"/>
    <w:rsid w:val="00FB227F"/>
    <w:rsid w:val="00FB269E"/>
    <w:rsid w:val="00FB270B"/>
    <w:rsid w:val="00FB277C"/>
    <w:rsid w:val="00FB2A8B"/>
    <w:rsid w:val="00FB2E7C"/>
    <w:rsid w:val="00FB2F94"/>
    <w:rsid w:val="00FB3283"/>
    <w:rsid w:val="00FB331B"/>
    <w:rsid w:val="00FB35CA"/>
    <w:rsid w:val="00FB48E6"/>
    <w:rsid w:val="00FB504F"/>
    <w:rsid w:val="00FB533D"/>
    <w:rsid w:val="00FB547B"/>
    <w:rsid w:val="00FB5B0C"/>
    <w:rsid w:val="00FB5E91"/>
    <w:rsid w:val="00FB6A2E"/>
    <w:rsid w:val="00FB71F5"/>
    <w:rsid w:val="00FB770A"/>
    <w:rsid w:val="00FC0232"/>
    <w:rsid w:val="00FC066A"/>
    <w:rsid w:val="00FC0E01"/>
    <w:rsid w:val="00FC171F"/>
    <w:rsid w:val="00FC17B5"/>
    <w:rsid w:val="00FC17C4"/>
    <w:rsid w:val="00FC1815"/>
    <w:rsid w:val="00FC1CC8"/>
    <w:rsid w:val="00FC27AF"/>
    <w:rsid w:val="00FC288D"/>
    <w:rsid w:val="00FC2901"/>
    <w:rsid w:val="00FC2A43"/>
    <w:rsid w:val="00FC2C6E"/>
    <w:rsid w:val="00FC2D1B"/>
    <w:rsid w:val="00FC311C"/>
    <w:rsid w:val="00FC39BA"/>
    <w:rsid w:val="00FC4313"/>
    <w:rsid w:val="00FC44B5"/>
    <w:rsid w:val="00FC44C7"/>
    <w:rsid w:val="00FC4B43"/>
    <w:rsid w:val="00FC4F02"/>
    <w:rsid w:val="00FC4F8B"/>
    <w:rsid w:val="00FC5321"/>
    <w:rsid w:val="00FC5CBE"/>
    <w:rsid w:val="00FC5EED"/>
    <w:rsid w:val="00FC6522"/>
    <w:rsid w:val="00FC66A6"/>
    <w:rsid w:val="00FC6A5F"/>
    <w:rsid w:val="00FC7D0B"/>
    <w:rsid w:val="00FC7D82"/>
    <w:rsid w:val="00FD017C"/>
    <w:rsid w:val="00FD041D"/>
    <w:rsid w:val="00FD0994"/>
    <w:rsid w:val="00FD1036"/>
    <w:rsid w:val="00FD1BCC"/>
    <w:rsid w:val="00FD1CD0"/>
    <w:rsid w:val="00FD2106"/>
    <w:rsid w:val="00FD2393"/>
    <w:rsid w:val="00FD2395"/>
    <w:rsid w:val="00FD3388"/>
    <w:rsid w:val="00FD33DF"/>
    <w:rsid w:val="00FD3666"/>
    <w:rsid w:val="00FD36BE"/>
    <w:rsid w:val="00FD3750"/>
    <w:rsid w:val="00FD41F0"/>
    <w:rsid w:val="00FD4310"/>
    <w:rsid w:val="00FD5B14"/>
    <w:rsid w:val="00FD5B47"/>
    <w:rsid w:val="00FD6008"/>
    <w:rsid w:val="00FD6583"/>
    <w:rsid w:val="00FD65FE"/>
    <w:rsid w:val="00FD6F14"/>
    <w:rsid w:val="00FD7742"/>
    <w:rsid w:val="00FD78B8"/>
    <w:rsid w:val="00FD7EA8"/>
    <w:rsid w:val="00FE1F69"/>
    <w:rsid w:val="00FE2B34"/>
    <w:rsid w:val="00FE3336"/>
    <w:rsid w:val="00FE3A23"/>
    <w:rsid w:val="00FE41AD"/>
    <w:rsid w:val="00FE48C9"/>
    <w:rsid w:val="00FE4BD2"/>
    <w:rsid w:val="00FE56F8"/>
    <w:rsid w:val="00FE59AF"/>
    <w:rsid w:val="00FE5DCC"/>
    <w:rsid w:val="00FE661D"/>
    <w:rsid w:val="00FE6B7F"/>
    <w:rsid w:val="00FE6F0E"/>
    <w:rsid w:val="00FE6F6E"/>
    <w:rsid w:val="00FE718F"/>
    <w:rsid w:val="00FE74D9"/>
    <w:rsid w:val="00FE7502"/>
    <w:rsid w:val="00FE7593"/>
    <w:rsid w:val="00FE7596"/>
    <w:rsid w:val="00FE7ECC"/>
    <w:rsid w:val="00FF06DC"/>
    <w:rsid w:val="00FF0826"/>
    <w:rsid w:val="00FF086D"/>
    <w:rsid w:val="00FF0903"/>
    <w:rsid w:val="00FF102A"/>
    <w:rsid w:val="00FF1238"/>
    <w:rsid w:val="00FF14A7"/>
    <w:rsid w:val="00FF1589"/>
    <w:rsid w:val="00FF16BD"/>
    <w:rsid w:val="00FF175F"/>
    <w:rsid w:val="00FF186D"/>
    <w:rsid w:val="00FF2B28"/>
    <w:rsid w:val="00FF2F87"/>
    <w:rsid w:val="00FF3390"/>
    <w:rsid w:val="00FF35E2"/>
    <w:rsid w:val="00FF37A5"/>
    <w:rsid w:val="00FF4134"/>
    <w:rsid w:val="00FF424D"/>
    <w:rsid w:val="00FF4251"/>
    <w:rsid w:val="00FF443B"/>
    <w:rsid w:val="00FF4689"/>
    <w:rsid w:val="00FF4698"/>
    <w:rsid w:val="00FF4962"/>
    <w:rsid w:val="00FF4D3D"/>
    <w:rsid w:val="00FF4E5A"/>
    <w:rsid w:val="00FF5041"/>
    <w:rsid w:val="00FF5140"/>
    <w:rsid w:val="00FF5267"/>
    <w:rsid w:val="00FF536B"/>
    <w:rsid w:val="00FF53D1"/>
    <w:rsid w:val="00FF551D"/>
    <w:rsid w:val="00FF5586"/>
    <w:rsid w:val="00FF6354"/>
    <w:rsid w:val="00FF6509"/>
    <w:rsid w:val="00FF6C73"/>
    <w:rsid w:val="00FF6DF9"/>
    <w:rsid w:val="00FF6F3C"/>
    <w:rsid w:val="00FF7221"/>
    <w:rsid w:val="00FF7B5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539888"/>
  <w15:chartTrackingRefBased/>
  <w15:docId w15:val="{159A525A-FA22-4396-B313-6D7F9F8B1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AC"/>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
    <w:basedOn w:val="Normal"/>
    <w:next w:val="Normal"/>
    <w:qFormat/>
    <w:rsid w:val="00233F1C"/>
    <w:pPr>
      <w:keepNext/>
      <w:keepLines/>
      <w:numPr>
        <w:numId w:val="18"/>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rsid w:val="0007645A"/>
    <w:pPr>
      <w:keepNext/>
      <w:numPr>
        <w:ilvl w:val="1"/>
        <w:numId w:val="18"/>
      </w:numPr>
      <w:tabs>
        <w:tab w:val="left" w:pos="432"/>
        <w:tab w:val="left" w:pos="576"/>
      </w:tabs>
      <w:spacing w:before="120" w:after="120"/>
      <w:ind w:right="288"/>
      <w:outlineLvl w:val="1"/>
    </w:pPr>
    <w:rPr>
      <w:rFonts w:ascii="Arial" w:hAnsi="Arial"/>
      <w:bCs/>
      <w:sz w:val="28"/>
      <w:szCs w:val="22"/>
      <w:lang w:eastAsia="en-GB"/>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
    <w:basedOn w:val="Heading2"/>
    <w:next w:val="Normal"/>
    <w:qFormat/>
    <w:rsid w:val="009E4003"/>
    <w:pPr>
      <w:numPr>
        <w:ilvl w:val="2"/>
      </w:numPr>
      <w:ind w:left="720"/>
      <w:outlineLvl w:val="2"/>
    </w:p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qFormat/>
    <w:rsid w:val="004C7570"/>
    <w:pPr>
      <w:keepNext/>
      <w:numPr>
        <w:ilvl w:val="3"/>
        <w:numId w:val="18"/>
      </w:numPr>
      <w:tabs>
        <w:tab w:val="left" w:pos="432"/>
        <w:tab w:val="left" w:pos="864"/>
        <w:tab w:val="left" w:pos="2694"/>
      </w:tabs>
      <w:outlineLvl w:val="3"/>
    </w:pPr>
    <w:rPr>
      <w:rFonts w:ascii="Arial" w:hAnsi="Arial"/>
      <w:bCs/>
      <w:lang w:val="en-US" w:eastAsia="en-GB"/>
    </w:rPr>
  </w:style>
  <w:style w:type="paragraph" w:styleId="Heading5">
    <w:name w:val="heading 5"/>
    <w:aliases w:val="h5"/>
    <w:basedOn w:val="Normal"/>
    <w:next w:val="Normal"/>
    <w:qFormat/>
    <w:pPr>
      <w:keepNext/>
      <w:numPr>
        <w:ilvl w:val="4"/>
        <w:numId w:val="18"/>
      </w:numPr>
      <w:tabs>
        <w:tab w:val="left" w:pos="432"/>
        <w:tab w:val="left" w:pos="2268"/>
      </w:tabs>
      <w:jc w:val="center"/>
      <w:outlineLvl w:val="4"/>
    </w:pPr>
    <w:rPr>
      <w:rFonts w:ascii="Arial" w:hAnsi="Arial"/>
      <w:b/>
      <w:sz w:val="24"/>
    </w:rPr>
  </w:style>
  <w:style w:type="paragraph" w:styleId="Heading6">
    <w:name w:val="heading 6"/>
    <w:aliases w:val="h6"/>
    <w:basedOn w:val="Normal"/>
    <w:next w:val="Normal"/>
    <w:qFormat/>
    <w:pPr>
      <w:keepNext/>
      <w:numPr>
        <w:ilvl w:val="5"/>
        <w:numId w:val="18"/>
      </w:numPr>
      <w:tabs>
        <w:tab w:val="left" w:pos="432"/>
        <w:tab w:val="left" w:pos="1152"/>
      </w:tabs>
      <w:outlineLvl w:val="5"/>
    </w:pPr>
    <w:rPr>
      <w:rFonts w:ascii="Arial" w:hAnsi="Arial"/>
      <w:b/>
      <w:color w:val="C0C0C0"/>
      <w:sz w:val="24"/>
    </w:rPr>
  </w:style>
  <w:style w:type="paragraph" w:styleId="Heading7">
    <w:name w:val="heading 7"/>
    <w:basedOn w:val="Normal"/>
    <w:next w:val="Normal"/>
    <w:qFormat/>
    <w:pPr>
      <w:keepNext/>
      <w:numPr>
        <w:ilvl w:val="6"/>
        <w:numId w:val="18"/>
      </w:numPr>
      <w:tabs>
        <w:tab w:val="left" w:pos="432"/>
        <w:tab w:val="left" w:pos="1296"/>
        <w:tab w:val="left" w:pos="2694"/>
      </w:tabs>
      <w:outlineLvl w:val="6"/>
    </w:pPr>
    <w:rPr>
      <w:rFonts w:ascii="Arial" w:hAnsi="Arial"/>
      <w:b/>
      <w:color w:val="0000FF"/>
    </w:rPr>
  </w:style>
  <w:style w:type="paragraph" w:styleId="Heading8">
    <w:name w:val="heading 8"/>
    <w:basedOn w:val="Normal"/>
    <w:next w:val="Normal"/>
    <w:qFormat/>
    <w:pPr>
      <w:keepNext/>
      <w:numPr>
        <w:ilvl w:val="7"/>
        <w:numId w:val="18"/>
      </w:numPr>
      <w:tabs>
        <w:tab w:val="left" w:pos="432"/>
        <w:tab w:val="left" w:pos="1440"/>
      </w:tabs>
      <w:spacing w:after="120"/>
      <w:outlineLvl w:val="7"/>
    </w:pPr>
    <w:rPr>
      <w:rFonts w:ascii="Arial" w:hAnsi="Arial"/>
      <w:b/>
      <w:sz w:val="22"/>
    </w:rPr>
  </w:style>
  <w:style w:type="paragraph" w:styleId="Heading9">
    <w:name w:val="heading 9"/>
    <w:basedOn w:val="Normal"/>
    <w:next w:val="Normal"/>
    <w:qFormat/>
    <w:pPr>
      <w:keepNext/>
      <w:numPr>
        <w:ilvl w:val="8"/>
        <w:numId w:val="18"/>
      </w:numPr>
      <w:tabs>
        <w:tab w:val="left" w:pos="432"/>
        <w:tab w:val="left" w:pos="1584"/>
      </w:tabs>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ilvl w:val="2"/>
        <w:numId w:val="16"/>
      </w:numPr>
      <w:tabs>
        <w:tab w:val="left" w:pos="432"/>
        <w:tab w:val="left"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1"/>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qFormat/>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E4E85"/>
    <w:pPr>
      <w:numPr>
        <w:numId w:val="3"/>
      </w:numPr>
      <w:contextualSpacing/>
    </w:pPr>
    <w:rPr>
      <w:rFonts w:eastAsia="Times New Roman"/>
      <w:b/>
      <w:bCs/>
      <w:lang w:val="en-US" w:eastAsia="x-none"/>
    </w:rPr>
  </w:style>
  <w:style w:type="paragraph" w:styleId="Revision">
    <w:name w:val="Revision"/>
    <w:hidden/>
    <w:uiPriority w:val="99"/>
    <w:semiHidden/>
    <w:rsid w:val="002A4E24"/>
    <w:rPr>
      <w:lang w:val="en-GB" w:eastAsia="en-US"/>
    </w:rPr>
  </w:style>
  <w:style w:type="character" w:styleId="PlaceholderText">
    <w:name w:val="Placeholder Text"/>
    <w:basedOn w:val="DefaultParagraphFont"/>
    <w:uiPriority w:val="99"/>
    <w:semiHidden/>
    <w:rsid w:val="006930E3"/>
    <w:rPr>
      <w:color w:val="808080"/>
    </w:rPr>
  </w:style>
  <w:style w:type="paragraph" w:styleId="Caption">
    <w:name w:val="caption"/>
    <w:basedOn w:val="Normal"/>
    <w:next w:val="Normal"/>
    <w:uiPriority w:val="35"/>
    <w:unhideWhenUsed/>
    <w:qFormat/>
    <w:rsid w:val="00FB3283"/>
    <w:pPr>
      <w:spacing w:after="200"/>
      <w:jc w:val="center"/>
    </w:pPr>
    <w:rPr>
      <w:b/>
      <w:bCs/>
      <w:sz w:val="18"/>
      <w:szCs w:val="18"/>
    </w:rPr>
  </w:style>
  <w:style w:type="paragraph" w:customStyle="1" w:styleId="TAH">
    <w:name w:val="TAH"/>
    <w:basedOn w:val="Normal"/>
    <w:link w:val="TAHCar"/>
    <w:qFormat/>
    <w:rsid w:val="00DE087D"/>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TAHCar">
    <w:name w:val="TAH Car"/>
    <w:link w:val="TAH"/>
    <w:qFormat/>
    <w:locked/>
    <w:rsid w:val="00DE087D"/>
    <w:rPr>
      <w:rFonts w:ascii="Arial" w:eastAsia="Times New Roman" w:hAnsi="Arial"/>
      <w:b/>
      <w:sz w:val="18"/>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E087D"/>
    <w:rPr>
      <w:rFonts w:eastAsia="Times New Roman"/>
      <w:b/>
      <w:bCs/>
      <w:lang w:eastAsia="x-none"/>
    </w:rPr>
  </w:style>
  <w:style w:type="character" w:styleId="Mention">
    <w:name w:val="Mention"/>
    <w:basedOn w:val="DefaultParagraphFont"/>
    <w:uiPriority w:val="99"/>
    <w:unhideWhenUsed/>
    <w:rsid w:val="00944DD3"/>
    <w:rPr>
      <w:color w:val="2B579A"/>
      <w:shd w:val="clear" w:color="auto" w:fill="E1DFDD"/>
    </w:rPr>
  </w:style>
  <w:style w:type="paragraph" w:customStyle="1" w:styleId="xxxmsonormal">
    <w:name w:val="x_x_x_msonormal"/>
    <w:basedOn w:val="Normal"/>
    <w:rsid w:val="000623B3"/>
    <w:rPr>
      <w:rFonts w:ascii="Times" w:eastAsiaTheme="minorHAnsi" w:hAnsi="Times" w:cs="Calibri"/>
      <w:sz w:val="24"/>
      <w:szCs w:val="24"/>
      <w:lang w:val="en-US" w:eastAsia="zh-CN"/>
    </w:rPr>
  </w:style>
  <w:style w:type="paragraph" w:customStyle="1" w:styleId="xmsonormal">
    <w:name w:val="x_msonormal"/>
    <w:basedOn w:val="Normal"/>
    <w:qFormat/>
    <w:rsid w:val="004346A1"/>
    <w:rPr>
      <w:rFonts w:ascii="Calibri" w:eastAsia="Calibri" w:hAnsi="Calibri" w:cs="Calibri"/>
      <w:sz w:val="22"/>
      <w:szCs w:val="22"/>
      <w:lang w:val="en-US"/>
    </w:rPr>
  </w:style>
  <w:style w:type="paragraph" w:customStyle="1" w:styleId="xtah">
    <w:name w:val="x_tah"/>
    <w:basedOn w:val="Normal"/>
    <w:rsid w:val="004346A1"/>
    <w:pPr>
      <w:keepNext/>
      <w:spacing w:line="252" w:lineRule="auto"/>
      <w:jc w:val="center"/>
    </w:pPr>
    <w:rPr>
      <w:rFonts w:ascii="Arial" w:hAnsi="Arial" w:cs="Arial"/>
      <w:b/>
      <w:bCs/>
      <w:sz w:val="18"/>
      <w:szCs w:val="18"/>
      <w:lang w:val="en-US" w:eastAsia="zh-CN"/>
    </w:rPr>
  </w:style>
  <w:style w:type="character" w:customStyle="1" w:styleId="ui-provider">
    <w:name w:val="ui-provider"/>
    <w:basedOn w:val="DefaultParagraphFont"/>
    <w:rsid w:val="001B4F52"/>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9550F3"/>
    <w:rPr>
      <w:rFonts w:ascii="Arial" w:hAnsi="Arial"/>
      <w:bCs/>
      <w:sz w:val="28"/>
      <w:szCs w:val="22"/>
      <w:lang w:val="en-GB" w:eastAsia="en-GB"/>
    </w:rPr>
  </w:style>
  <w:style w:type="character" w:styleId="Strong">
    <w:name w:val="Strong"/>
    <w:uiPriority w:val="22"/>
    <w:qFormat/>
    <w:rsid w:val="00C347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1436">
      <w:bodyDiv w:val="1"/>
      <w:marLeft w:val="0"/>
      <w:marRight w:val="0"/>
      <w:marTop w:val="0"/>
      <w:marBottom w:val="0"/>
      <w:divBdr>
        <w:top w:val="none" w:sz="0" w:space="0" w:color="auto"/>
        <w:left w:val="none" w:sz="0" w:space="0" w:color="auto"/>
        <w:bottom w:val="none" w:sz="0" w:space="0" w:color="auto"/>
        <w:right w:val="none" w:sz="0" w:space="0" w:color="auto"/>
      </w:divBdr>
    </w:div>
    <w:div w:id="30352159">
      <w:bodyDiv w:val="1"/>
      <w:marLeft w:val="0"/>
      <w:marRight w:val="0"/>
      <w:marTop w:val="0"/>
      <w:marBottom w:val="0"/>
      <w:divBdr>
        <w:top w:val="none" w:sz="0" w:space="0" w:color="auto"/>
        <w:left w:val="none" w:sz="0" w:space="0" w:color="auto"/>
        <w:bottom w:val="none" w:sz="0" w:space="0" w:color="auto"/>
        <w:right w:val="none" w:sz="0" w:space="0" w:color="auto"/>
      </w:divBdr>
    </w:div>
    <w:div w:id="93211591">
      <w:bodyDiv w:val="1"/>
      <w:marLeft w:val="0"/>
      <w:marRight w:val="0"/>
      <w:marTop w:val="0"/>
      <w:marBottom w:val="0"/>
      <w:divBdr>
        <w:top w:val="none" w:sz="0" w:space="0" w:color="auto"/>
        <w:left w:val="none" w:sz="0" w:space="0" w:color="auto"/>
        <w:bottom w:val="none" w:sz="0" w:space="0" w:color="auto"/>
        <w:right w:val="none" w:sz="0" w:space="0" w:color="auto"/>
      </w:divBdr>
    </w:div>
    <w:div w:id="149372019">
      <w:bodyDiv w:val="1"/>
      <w:marLeft w:val="0"/>
      <w:marRight w:val="0"/>
      <w:marTop w:val="0"/>
      <w:marBottom w:val="0"/>
      <w:divBdr>
        <w:top w:val="none" w:sz="0" w:space="0" w:color="auto"/>
        <w:left w:val="none" w:sz="0" w:space="0" w:color="auto"/>
        <w:bottom w:val="none" w:sz="0" w:space="0" w:color="auto"/>
        <w:right w:val="none" w:sz="0" w:space="0" w:color="auto"/>
      </w:divBdr>
    </w:div>
    <w:div w:id="157043335">
      <w:bodyDiv w:val="1"/>
      <w:marLeft w:val="0"/>
      <w:marRight w:val="0"/>
      <w:marTop w:val="0"/>
      <w:marBottom w:val="0"/>
      <w:divBdr>
        <w:top w:val="none" w:sz="0" w:space="0" w:color="auto"/>
        <w:left w:val="none" w:sz="0" w:space="0" w:color="auto"/>
        <w:bottom w:val="none" w:sz="0" w:space="0" w:color="auto"/>
        <w:right w:val="none" w:sz="0" w:space="0" w:color="auto"/>
      </w:divBdr>
      <w:divsChild>
        <w:div w:id="280697714">
          <w:marLeft w:val="1166"/>
          <w:marRight w:val="0"/>
          <w:marTop w:val="0"/>
          <w:marBottom w:val="0"/>
          <w:divBdr>
            <w:top w:val="none" w:sz="0" w:space="0" w:color="auto"/>
            <w:left w:val="none" w:sz="0" w:space="0" w:color="auto"/>
            <w:bottom w:val="none" w:sz="0" w:space="0" w:color="auto"/>
            <w:right w:val="none" w:sz="0" w:space="0" w:color="auto"/>
          </w:divBdr>
        </w:div>
        <w:div w:id="735511710">
          <w:marLeft w:val="1166"/>
          <w:marRight w:val="0"/>
          <w:marTop w:val="0"/>
          <w:marBottom w:val="0"/>
          <w:divBdr>
            <w:top w:val="none" w:sz="0" w:space="0" w:color="auto"/>
            <w:left w:val="none" w:sz="0" w:space="0" w:color="auto"/>
            <w:bottom w:val="none" w:sz="0" w:space="0" w:color="auto"/>
            <w:right w:val="none" w:sz="0" w:space="0" w:color="auto"/>
          </w:divBdr>
        </w:div>
        <w:div w:id="820192062">
          <w:marLeft w:val="1166"/>
          <w:marRight w:val="0"/>
          <w:marTop w:val="0"/>
          <w:marBottom w:val="0"/>
          <w:divBdr>
            <w:top w:val="none" w:sz="0" w:space="0" w:color="auto"/>
            <w:left w:val="none" w:sz="0" w:space="0" w:color="auto"/>
            <w:bottom w:val="none" w:sz="0" w:space="0" w:color="auto"/>
            <w:right w:val="none" w:sz="0" w:space="0" w:color="auto"/>
          </w:divBdr>
        </w:div>
        <w:div w:id="1276861722">
          <w:marLeft w:val="1166"/>
          <w:marRight w:val="0"/>
          <w:marTop w:val="0"/>
          <w:marBottom w:val="0"/>
          <w:divBdr>
            <w:top w:val="none" w:sz="0" w:space="0" w:color="auto"/>
            <w:left w:val="none" w:sz="0" w:space="0" w:color="auto"/>
            <w:bottom w:val="none" w:sz="0" w:space="0" w:color="auto"/>
            <w:right w:val="none" w:sz="0" w:space="0" w:color="auto"/>
          </w:divBdr>
        </w:div>
      </w:divsChild>
    </w:div>
    <w:div w:id="253131144">
      <w:bodyDiv w:val="1"/>
      <w:marLeft w:val="0"/>
      <w:marRight w:val="0"/>
      <w:marTop w:val="0"/>
      <w:marBottom w:val="0"/>
      <w:divBdr>
        <w:top w:val="none" w:sz="0" w:space="0" w:color="auto"/>
        <w:left w:val="none" w:sz="0" w:space="0" w:color="auto"/>
        <w:bottom w:val="none" w:sz="0" w:space="0" w:color="auto"/>
        <w:right w:val="none" w:sz="0" w:space="0" w:color="auto"/>
      </w:divBdr>
      <w:divsChild>
        <w:div w:id="197814350">
          <w:marLeft w:val="274"/>
          <w:marRight w:val="0"/>
          <w:marTop w:val="180"/>
          <w:marBottom w:val="60"/>
          <w:divBdr>
            <w:top w:val="none" w:sz="0" w:space="0" w:color="auto"/>
            <w:left w:val="none" w:sz="0" w:space="0" w:color="auto"/>
            <w:bottom w:val="none" w:sz="0" w:space="0" w:color="auto"/>
            <w:right w:val="none" w:sz="0" w:space="0" w:color="auto"/>
          </w:divBdr>
        </w:div>
      </w:divsChild>
    </w:div>
    <w:div w:id="258680545">
      <w:bodyDiv w:val="1"/>
      <w:marLeft w:val="0"/>
      <w:marRight w:val="0"/>
      <w:marTop w:val="0"/>
      <w:marBottom w:val="0"/>
      <w:divBdr>
        <w:top w:val="none" w:sz="0" w:space="0" w:color="auto"/>
        <w:left w:val="none" w:sz="0" w:space="0" w:color="auto"/>
        <w:bottom w:val="none" w:sz="0" w:space="0" w:color="auto"/>
        <w:right w:val="none" w:sz="0" w:space="0" w:color="auto"/>
      </w:divBdr>
      <w:divsChild>
        <w:div w:id="373240491">
          <w:marLeft w:val="547"/>
          <w:marRight w:val="0"/>
          <w:marTop w:val="45"/>
          <w:marBottom w:val="45"/>
          <w:divBdr>
            <w:top w:val="none" w:sz="0" w:space="0" w:color="auto"/>
            <w:left w:val="none" w:sz="0" w:space="0" w:color="auto"/>
            <w:bottom w:val="none" w:sz="0" w:space="0" w:color="auto"/>
            <w:right w:val="none" w:sz="0" w:space="0" w:color="auto"/>
          </w:divBdr>
        </w:div>
        <w:div w:id="408776051">
          <w:marLeft w:val="547"/>
          <w:marRight w:val="0"/>
          <w:marTop w:val="45"/>
          <w:marBottom w:val="45"/>
          <w:divBdr>
            <w:top w:val="none" w:sz="0" w:space="0" w:color="auto"/>
            <w:left w:val="none" w:sz="0" w:space="0" w:color="auto"/>
            <w:bottom w:val="none" w:sz="0" w:space="0" w:color="auto"/>
            <w:right w:val="none" w:sz="0" w:space="0" w:color="auto"/>
          </w:divBdr>
        </w:div>
        <w:div w:id="499463554">
          <w:marLeft w:val="274"/>
          <w:marRight w:val="0"/>
          <w:marTop w:val="180"/>
          <w:marBottom w:val="0"/>
          <w:divBdr>
            <w:top w:val="none" w:sz="0" w:space="0" w:color="auto"/>
            <w:left w:val="none" w:sz="0" w:space="0" w:color="auto"/>
            <w:bottom w:val="none" w:sz="0" w:space="0" w:color="auto"/>
            <w:right w:val="none" w:sz="0" w:space="0" w:color="auto"/>
          </w:divBdr>
        </w:div>
        <w:div w:id="640429743">
          <w:marLeft w:val="547"/>
          <w:marRight w:val="0"/>
          <w:marTop w:val="45"/>
          <w:marBottom w:val="45"/>
          <w:divBdr>
            <w:top w:val="none" w:sz="0" w:space="0" w:color="auto"/>
            <w:left w:val="none" w:sz="0" w:space="0" w:color="auto"/>
            <w:bottom w:val="none" w:sz="0" w:space="0" w:color="auto"/>
            <w:right w:val="none" w:sz="0" w:space="0" w:color="auto"/>
          </w:divBdr>
        </w:div>
        <w:div w:id="666396820">
          <w:marLeft w:val="274"/>
          <w:marRight w:val="0"/>
          <w:marTop w:val="180"/>
          <w:marBottom w:val="0"/>
          <w:divBdr>
            <w:top w:val="none" w:sz="0" w:space="0" w:color="auto"/>
            <w:left w:val="none" w:sz="0" w:space="0" w:color="auto"/>
            <w:bottom w:val="none" w:sz="0" w:space="0" w:color="auto"/>
            <w:right w:val="none" w:sz="0" w:space="0" w:color="auto"/>
          </w:divBdr>
        </w:div>
        <w:div w:id="963804627">
          <w:marLeft w:val="547"/>
          <w:marRight w:val="0"/>
          <w:marTop w:val="0"/>
          <w:marBottom w:val="45"/>
          <w:divBdr>
            <w:top w:val="none" w:sz="0" w:space="0" w:color="auto"/>
            <w:left w:val="none" w:sz="0" w:space="0" w:color="auto"/>
            <w:bottom w:val="none" w:sz="0" w:space="0" w:color="auto"/>
            <w:right w:val="none" w:sz="0" w:space="0" w:color="auto"/>
          </w:divBdr>
        </w:div>
        <w:div w:id="970549344">
          <w:marLeft w:val="547"/>
          <w:marRight w:val="0"/>
          <w:marTop w:val="45"/>
          <w:marBottom w:val="45"/>
          <w:divBdr>
            <w:top w:val="none" w:sz="0" w:space="0" w:color="auto"/>
            <w:left w:val="none" w:sz="0" w:space="0" w:color="auto"/>
            <w:bottom w:val="none" w:sz="0" w:space="0" w:color="auto"/>
            <w:right w:val="none" w:sz="0" w:space="0" w:color="auto"/>
          </w:divBdr>
        </w:div>
        <w:div w:id="1066534351">
          <w:marLeft w:val="547"/>
          <w:marRight w:val="0"/>
          <w:marTop w:val="0"/>
          <w:marBottom w:val="45"/>
          <w:divBdr>
            <w:top w:val="none" w:sz="0" w:space="0" w:color="auto"/>
            <w:left w:val="none" w:sz="0" w:space="0" w:color="auto"/>
            <w:bottom w:val="none" w:sz="0" w:space="0" w:color="auto"/>
            <w:right w:val="none" w:sz="0" w:space="0" w:color="auto"/>
          </w:divBdr>
        </w:div>
        <w:div w:id="1231110351">
          <w:marLeft w:val="274"/>
          <w:marRight w:val="0"/>
          <w:marTop w:val="180"/>
          <w:marBottom w:val="0"/>
          <w:divBdr>
            <w:top w:val="none" w:sz="0" w:space="0" w:color="auto"/>
            <w:left w:val="none" w:sz="0" w:space="0" w:color="auto"/>
            <w:bottom w:val="none" w:sz="0" w:space="0" w:color="auto"/>
            <w:right w:val="none" w:sz="0" w:space="0" w:color="auto"/>
          </w:divBdr>
        </w:div>
        <w:div w:id="1361710912">
          <w:marLeft w:val="274"/>
          <w:marRight w:val="0"/>
          <w:marTop w:val="180"/>
          <w:marBottom w:val="0"/>
          <w:divBdr>
            <w:top w:val="none" w:sz="0" w:space="0" w:color="auto"/>
            <w:left w:val="none" w:sz="0" w:space="0" w:color="auto"/>
            <w:bottom w:val="none" w:sz="0" w:space="0" w:color="auto"/>
            <w:right w:val="none" w:sz="0" w:space="0" w:color="auto"/>
          </w:divBdr>
        </w:div>
        <w:div w:id="1428768945">
          <w:marLeft w:val="274"/>
          <w:marRight w:val="0"/>
          <w:marTop w:val="180"/>
          <w:marBottom w:val="0"/>
          <w:divBdr>
            <w:top w:val="none" w:sz="0" w:space="0" w:color="auto"/>
            <w:left w:val="none" w:sz="0" w:space="0" w:color="auto"/>
            <w:bottom w:val="none" w:sz="0" w:space="0" w:color="auto"/>
            <w:right w:val="none" w:sz="0" w:space="0" w:color="auto"/>
          </w:divBdr>
        </w:div>
        <w:div w:id="1452824543">
          <w:marLeft w:val="547"/>
          <w:marRight w:val="0"/>
          <w:marTop w:val="45"/>
          <w:marBottom w:val="45"/>
          <w:divBdr>
            <w:top w:val="none" w:sz="0" w:space="0" w:color="auto"/>
            <w:left w:val="none" w:sz="0" w:space="0" w:color="auto"/>
            <w:bottom w:val="none" w:sz="0" w:space="0" w:color="auto"/>
            <w:right w:val="none" w:sz="0" w:space="0" w:color="auto"/>
          </w:divBdr>
        </w:div>
        <w:div w:id="1946038980">
          <w:marLeft w:val="547"/>
          <w:marRight w:val="0"/>
          <w:marTop w:val="45"/>
          <w:marBottom w:val="45"/>
          <w:divBdr>
            <w:top w:val="none" w:sz="0" w:space="0" w:color="auto"/>
            <w:left w:val="none" w:sz="0" w:space="0" w:color="auto"/>
            <w:bottom w:val="none" w:sz="0" w:space="0" w:color="auto"/>
            <w:right w:val="none" w:sz="0" w:space="0" w:color="auto"/>
          </w:divBdr>
        </w:div>
        <w:div w:id="1986812026">
          <w:marLeft w:val="274"/>
          <w:marRight w:val="0"/>
          <w:marTop w:val="180"/>
          <w:marBottom w:val="0"/>
          <w:divBdr>
            <w:top w:val="none" w:sz="0" w:space="0" w:color="auto"/>
            <w:left w:val="none" w:sz="0" w:space="0" w:color="auto"/>
            <w:bottom w:val="none" w:sz="0" w:space="0" w:color="auto"/>
            <w:right w:val="none" w:sz="0" w:space="0" w:color="auto"/>
          </w:divBdr>
        </w:div>
        <w:div w:id="2059087191">
          <w:marLeft w:val="274"/>
          <w:marRight w:val="0"/>
          <w:marTop w:val="180"/>
          <w:marBottom w:val="0"/>
          <w:divBdr>
            <w:top w:val="none" w:sz="0" w:space="0" w:color="auto"/>
            <w:left w:val="none" w:sz="0" w:space="0" w:color="auto"/>
            <w:bottom w:val="none" w:sz="0" w:space="0" w:color="auto"/>
            <w:right w:val="none" w:sz="0" w:space="0" w:color="auto"/>
          </w:divBdr>
        </w:div>
        <w:div w:id="2142989972">
          <w:marLeft w:val="547"/>
          <w:marRight w:val="0"/>
          <w:marTop w:val="0"/>
          <w:marBottom w:val="45"/>
          <w:divBdr>
            <w:top w:val="none" w:sz="0" w:space="0" w:color="auto"/>
            <w:left w:val="none" w:sz="0" w:space="0" w:color="auto"/>
            <w:bottom w:val="none" w:sz="0" w:space="0" w:color="auto"/>
            <w:right w:val="none" w:sz="0" w:space="0" w:color="auto"/>
          </w:divBdr>
        </w:div>
      </w:divsChild>
    </w:div>
    <w:div w:id="281158890">
      <w:bodyDiv w:val="1"/>
      <w:marLeft w:val="0"/>
      <w:marRight w:val="0"/>
      <w:marTop w:val="0"/>
      <w:marBottom w:val="0"/>
      <w:divBdr>
        <w:top w:val="none" w:sz="0" w:space="0" w:color="auto"/>
        <w:left w:val="none" w:sz="0" w:space="0" w:color="auto"/>
        <w:bottom w:val="none" w:sz="0" w:space="0" w:color="auto"/>
        <w:right w:val="none" w:sz="0" w:space="0" w:color="auto"/>
      </w:divBdr>
    </w:div>
    <w:div w:id="359628395">
      <w:bodyDiv w:val="1"/>
      <w:marLeft w:val="0"/>
      <w:marRight w:val="0"/>
      <w:marTop w:val="0"/>
      <w:marBottom w:val="0"/>
      <w:divBdr>
        <w:top w:val="none" w:sz="0" w:space="0" w:color="auto"/>
        <w:left w:val="none" w:sz="0" w:space="0" w:color="auto"/>
        <w:bottom w:val="none" w:sz="0" w:space="0" w:color="auto"/>
        <w:right w:val="none" w:sz="0" w:space="0" w:color="auto"/>
      </w:divBdr>
    </w:div>
    <w:div w:id="469783306">
      <w:bodyDiv w:val="1"/>
      <w:marLeft w:val="0"/>
      <w:marRight w:val="0"/>
      <w:marTop w:val="0"/>
      <w:marBottom w:val="0"/>
      <w:divBdr>
        <w:top w:val="none" w:sz="0" w:space="0" w:color="auto"/>
        <w:left w:val="none" w:sz="0" w:space="0" w:color="auto"/>
        <w:bottom w:val="none" w:sz="0" w:space="0" w:color="auto"/>
        <w:right w:val="none" w:sz="0" w:space="0" w:color="auto"/>
      </w:divBdr>
      <w:divsChild>
        <w:div w:id="906768775">
          <w:marLeft w:val="547"/>
          <w:marRight w:val="0"/>
          <w:marTop w:val="45"/>
          <w:marBottom w:val="45"/>
          <w:divBdr>
            <w:top w:val="none" w:sz="0" w:space="0" w:color="auto"/>
            <w:left w:val="none" w:sz="0" w:space="0" w:color="auto"/>
            <w:bottom w:val="none" w:sz="0" w:space="0" w:color="auto"/>
            <w:right w:val="none" w:sz="0" w:space="0" w:color="auto"/>
          </w:divBdr>
        </w:div>
        <w:div w:id="1809470180">
          <w:marLeft w:val="547"/>
          <w:marRight w:val="0"/>
          <w:marTop w:val="45"/>
          <w:marBottom w:val="45"/>
          <w:divBdr>
            <w:top w:val="none" w:sz="0" w:space="0" w:color="auto"/>
            <w:left w:val="none" w:sz="0" w:space="0" w:color="auto"/>
            <w:bottom w:val="none" w:sz="0" w:space="0" w:color="auto"/>
            <w:right w:val="none" w:sz="0" w:space="0" w:color="auto"/>
          </w:divBdr>
        </w:div>
        <w:div w:id="1935476218">
          <w:marLeft w:val="547"/>
          <w:marRight w:val="0"/>
          <w:marTop w:val="45"/>
          <w:marBottom w:val="45"/>
          <w:divBdr>
            <w:top w:val="none" w:sz="0" w:space="0" w:color="auto"/>
            <w:left w:val="none" w:sz="0" w:space="0" w:color="auto"/>
            <w:bottom w:val="none" w:sz="0" w:space="0" w:color="auto"/>
            <w:right w:val="none" w:sz="0" w:space="0" w:color="auto"/>
          </w:divBdr>
        </w:div>
      </w:divsChild>
    </w:div>
    <w:div w:id="544949475">
      <w:bodyDiv w:val="1"/>
      <w:marLeft w:val="0"/>
      <w:marRight w:val="0"/>
      <w:marTop w:val="0"/>
      <w:marBottom w:val="0"/>
      <w:divBdr>
        <w:top w:val="none" w:sz="0" w:space="0" w:color="auto"/>
        <w:left w:val="none" w:sz="0" w:space="0" w:color="auto"/>
        <w:bottom w:val="none" w:sz="0" w:space="0" w:color="auto"/>
        <w:right w:val="none" w:sz="0" w:space="0" w:color="auto"/>
      </w:divBdr>
    </w:div>
    <w:div w:id="588539070">
      <w:bodyDiv w:val="1"/>
      <w:marLeft w:val="0"/>
      <w:marRight w:val="0"/>
      <w:marTop w:val="0"/>
      <w:marBottom w:val="0"/>
      <w:divBdr>
        <w:top w:val="none" w:sz="0" w:space="0" w:color="auto"/>
        <w:left w:val="none" w:sz="0" w:space="0" w:color="auto"/>
        <w:bottom w:val="none" w:sz="0" w:space="0" w:color="auto"/>
        <w:right w:val="none" w:sz="0" w:space="0" w:color="auto"/>
      </w:divBdr>
      <w:divsChild>
        <w:div w:id="192622052">
          <w:marLeft w:val="274"/>
          <w:marRight w:val="0"/>
          <w:marTop w:val="180"/>
          <w:marBottom w:val="60"/>
          <w:divBdr>
            <w:top w:val="none" w:sz="0" w:space="0" w:color="auto"/>
            <w:left w:val="none" w:sz="0" w:space="0" w:color="auto"/>
            <w:bottom w:val="none" w:sz="0" w:space="0" w:color="auto"/>
            <w:right w:val="none" w:sz="0" w:space="0" w:color="auto"/>
          </w:divBdr>
        </w:div>
      </w:divsChild>
    </w:div>
    <w:div w:id="591401075">
      <w:bodyDiv w:val="1"/>
      <w:marLeft w:val="0"/>
      <w:marRight w:val="0"/>
      <w:marTop w:val="0"/>
      <w:marBottom w:val="0"/>
      <w:divBdr>
        <w:top w:val="none" w:sz="0" w:space="0" w:color="auto"/>
        <w:left w:val="none" w:sz="0" w:space="0" w:color="auto"/>
        <w:bottom w:val="none" w:sz="0" w:space="0" w:color="auto"/>
        <w:right w:val="none" w:sz="0" w:space="0" w:color="auto"/>
      </w:divBdr>
    </w:div>
    <w:div w:id="621150355">
      <w:bodyDiv w:val="1"/>
      <w:marLeft w:val="0"/>
      <w:marRight w:val="0"/>
      <w:marTop w:val="0"/>
      <w:marBottom w:val="0"/>
      <w:divBdr>
        <w:top w:val="none" w:sz="0" w:space="0" w:color="auto"/>
        <w:left w:val="none" w:sz="0" w:space="0" w:color="auto"/>
        <w:bottom w:val="none" w:sz="0" w:space="0" w:color="auto"/>
        <w:right w:val="none" w:sz="0" w:space="0" w:color="auto"/>
      </w:divBdr>
      <w:divsChild>
        <w:div w:id="144201673">
          <w:marLeft w:val="547"/>
          <w:marRight w:val="0"/>
          <w:marTop w:val="45"/>
          <w:marBottom w:val="45"/>
          <w:divBdr>
            <w:top w:val="none" w:sz="0" w:space="0" w:color="auto"/>
            <w:left w:val="none" w:sz="0" w:space="0" w:color="auto"/>
            <w:bottom w:val="none" w:sz="0" w:space="0" w:color="auto"/>
            <w:right w:val="none" w:sz="0" w:space="0" w:color="auto"/>
          </w:divBdr>
        </w:div>
        <w:div w:id="376970606">
          <w:marLeft w:val="547"/>
          <w:marRight w:val="0"/>
          <w:marTop w:val="45"/>
          <w:marBottom w:val="45"/>
          <w:divBdr>
            <w:top w:val="none" w:sz="0" w:space="0" w:color="auto"/>
            <w:left w:val="none" w:sz="0" w:space="0" w:color="auto"/>
            <w:bottom w:val="none" w:sz="0" w:space="0" w:color="auto"/>
            <w:right w:val="none" w:sz="0" w:space="0" w:color="auto"/>
          </w:divBdr>
        </w:div>
        <w:div w:id="559361597">
          <w:marLeft w:val="547"/>
          <w:marRight w:val="0"/>
          <w:marTop w:val="45"/>
          <w:marBottom w:val="45"/>
          <w:divBdr>
            <w:top w:val="none" w:sz="0" w:space="0" w:color="auto"/>
            <w:left w:val="none" w:sz="0" w:space="0" w:color="auto"/>
            <w:bottom w:val="none" w:sz="0" w:space="0" w:color="auto"/>
            <w:right w:val="none" w:sz="0" w:space="0" w:color="auto"/>
          </w:divBdr>
        </w:div>
      </w:divsChild>
    </w:div>
    <w:div w:id="623997855">
      <w:bodyDiv w:val="1"/>
      <w:marLeft w:val="0"/>
      <w:marRight w:val="0"/>
      <w:marTop w:val="0"/>
      <w:marBottom w:val="0"/>
      <w:divBdr>
        <w:top w:val="none" w:sz="0" w:space="0" w:color="auto"/>
        <w:left w:val="none" w:sz="0" w:space="0" w:color="auto"/>
        <w:bottom w:val="none" w:sz="0" w:space="0" w:color="auto"/>
        <w:right w:val="none" w:sz="0" w:space="0" w:color="auto"/>
      </w:divBdr>
    </w:div>
    <w:div w:id="639267283">
      <w:bodyDiv w:val="1"/>
      <w:marLeft w:val="0"/>
      <w:marRight w:val="0"/>
      <w:marTop w:val="0"/>
      <w:marBottom w:val="0"/>
      <w:divBdr>
        <w:top w:val="none" w:sz="0" w:space="0" w:color="auto"/>
        <w:left w:val="none" w:sz="0" w:space="0" w:color="auto"/>
        <w:bottom w:val="none" w:sz="0" w:space="0" w:color="auto"/>
        <w:right w:val="none" w:sz="0" w:space="0" w:color="auto"/>
      </w:divBdr>
    </w:div>
    <w:div w:id="656764837">
      <w:bodyDiv w:val="1"/>
      <w:marLeft w:val="0"/>
      <w:marRight w:val="0"/>
      <w:marTop w:val="0"/>
      <w:marBottom w:val="0"/>
      <w:divBdr>
        <w:top w:val="none" w:sz="0" w:space="0" w:color="auto"/>
        <w:left w:val="none" w:sz="0" w:space="0" w:color="auto"/>
        <w:bottom w:val="none" w:sz="0" w:space="0" w:color="auto"/>
        <w:right w:val="none" w:sz="0" w:space="0" w:color="auto"/>
      </w:divBdr>
    </w:div>
    <w:div w:id="682979150">
      <w:bodyDiv w:val="1"/>
      <w:marLeft w:val="0"/>
      <w:marRight w:val="0"/>
      <w:marTop w:val="0"/>
      <w:marBottom w:val="0"/>
      <w:divBdr>
        <w:top w:val="none" w:sz="0" w:space="0" w:color="auto"/>
        <w:left w:val="none" w:sz="0" w:space="0" w:color="auto"/>
        <w:bottom w:val="none" w:sz="0" w:space="0" w:color="auto"/>
        <w:right w:val="none" w:sz="0" w:space="0" w:color="auto"/>
      </w:divBdr>
      <w:divsChild>
        <w:div w:id="857160251">
          <w:marLeft w:val="274"/>
          <w:marRight w:val="0"/>
          <w:marTop w:val="240"/>
          <w:marBottom w:val="0"/>
          <w:divBdr>
            <w:top w:val="none" w:sz="0" w:space="0" w:color="auto"/>
            <w:left w:val="none" w:sz="0" w:space="0" w:color="auto"/>
            <w:bottom w:val="none" w:sz="0" w:space="0" w:color="auto"/>
            <w:right w:val="none" w:sz="0" w:space="0" w:color="auto"/>
          </w:divBdr>
        </w:div>
        <w:div w:id="901789350">
          <w:marLeft w:val="533"/>
          <w:marRight w:val="0"/>
          <w:marTop w:val="0"/>
          <w:marBottom w:val="0"/>
          <w:divBdr>
            <w:top w:val="none" w:sz="0" w:space="0" w:color="auto"/>
            <w:left w:val="none" w:sz="0" w:space="0" w:color="auto"/>
            <w:bottom w:val="none" w:sz="0" w:space="0" w:color="auto"/>
            <w:right w:val="none" w:sz="0" w:space="0" w:color="auto"/>
          </w:divBdr>
        </w:div>
        <w:div w:id="1191529017">
          <w:marLeft w:val="533"/>
          <w:marRight w:val="0"/>
          <w:marTop w:val="0"/>
          <w:marBottom w:val="0"/>
          <w:divBdr>
            <w:top w:val="none" w:sz="0" w:space="0" w:color="auto"/>
            <w:left w:val="none" w:sz="0" w:space="0" w:color="auto"/>
            <w:bottom w:val="none" w:sz="0" w:space="0" w:color="auto"/>
            <w:right w:val="none" w:sz="0" w:space="0" w:color="auto"/>
          </w:divBdr>
        </w:div>
      </w:divsChild>
    </w:div>
    <w:div w:id="695738936">
      <w:bodyDiv w:val="1"/>
      <w:marLeft w:val="0"/>
      <w:marRight w:val="0"/>
      <w:marTop w:val="0"/>
      <w:marBottom w:val="0"/>
      <w:divBdr>
        <w:top w:val="none" w:sz="0" w:space="0" w:color="auto"/>
        <w:left w:val="none" w:sz="0" w:space="0" w:color="auto"/>
        <w:bottom w:val="none" w:sz="0" w:space="0" w:color="auto"/>
        <w:right w:val="none" w:sz="0" w:space="0" w:color="auto"/>
      </w:divBdr>
      <w:divsChild>
        <w:div w:id="1741512484">
          <w:marLeft w:val="547"/>
          <w:marRight w:val="0"/>
          <w:marTop w:val="240"/>
          <w:marBottom w:val="0"/>
          <w:divBdr>
            <w:top w:val="none" w:sz="0" w:space="0" w:color="auto"/>
            <w:left w:val="none" w:sz="0" w:space="0" w:color="auto"/>
            <w:bottom w:val="none" w:sz="0" w:space="0" w:color="auto"/>
            <w:right w:val="none" w:sz="0" w:space="0" w:color="auto"/>
          </w:divBdr>
        </w:div>
        <w:div w:id="2021201412">
          <w:marLeft w:val="547"/>
          <w:marRight w:val="0"/>
          <w:marTop w:val="240"/>
          <w:marBottom w:val="0"/>
          <w:divBdr>
            <w:top w:val="none" w:sz="0" w:space="0" w:color="auto"/>
            <w:left w:val="none" w:sz="0" w:space="0" w:color="auto"/>
            <w:bottom w:val="none" w:sz="0" w:space="0" w:color="auto"/>
            <w:right w:val="none" w:sz="0" w:space="0" w:color="auto"/>
          </w:divBdr>
        </w:div>
      </w:divsChild>
    </w:div>
    <w:div w:id="726414392">
      <w:bodyDiv w:val="1"/>
      <w:marLeft w:val="0"/>
      <w:marRight w:val="0"/>
      <w:marTop w:val="0"/>
      <w:marBottom w:val="0"/>
      <w:divBdr>
        <w:top w:val="none" w:sz="0" w:space="0" w:color="auto"/>
        <w:left w:val="none" w:sz="0" w:space="0" w:color="auto"/>
        <w:bottom w:val="none" w:sz="0" w:space="0" w:color="auto"/>
        <w:right w:val="none" w:sz="0" w:space="0" w:color="auto"/>
      </w:divBdr>
      <w:divsChild>
        <w:div w:id="368842948">
          <w:marLeft w:val="533"/>
          <w:marRight w:val="0"/>
          <w:marTop w:val="0"/>
          <w:marBottom w:val="0"/>
          <w:divBdr>
            <w:top w:val="none" w:sz="0" w:space="0" w:color="auto"/>
            <w:left w:val="none" w:sz="0" w:space="0" w:color="auto"/>
            <w:bottom w:val="none" w:sz="0" w:space="0" w:color="auto"/>
            <w:right w:val="none" w:sz="0" w:space="0" w:color="auto"/>
          </w:divBdr>
        </w:div>
        <w:div w:id="885680105">
          <w:marLeft w:val="533"/>
          <w:marRight w:val="0"/>
          <w:marTop w:val="0"/>
          <w:marBottom w:val="0"/>
          <w:divBdr>
            <w:top w:val="none" w:sz="0" w:space="0" w:color="auto"/>
            <w:left w:val="none" w:sz="0" w:space="0" w:color="auto"/>
            <w:bottom w:val="none" w:sz="0" w:space="0" w:color="auto"/>
            <w:right w:val="none" w:sz="0" w:space="0" w:color="auto"/>
          </w:divBdr>
        </w:div>
      </w:divsChild>
    </w:div>
    <w:div w:id="773356549">
      <w:bodyDiv w:val="1"/>
      <w:marLeft w:val="0"/>
      <w:marRight w:val="0"/>
      <w:marTop w:val="0"/>
      <w:marBottom w:val="0"/>
      <w:divBdr>
        <w:top w:val="none" w:sz="0" w:space="0" w:color="auto"/>
        <w:left w:val="none" w:sz="0" w:space="0" w:color="auto"/>
        <w:bottom w:val="none" w:sz="0" w:space="0" w:color="auto"/>
        <w:right w:val="none" w:sz="0" w:space="0" w:color="auto"/>
      </w:divBdr>
    </w:div>
    <w:div w:id="789588387">
      <w:bodyDiv w:val="1"/>
      <w:marLeft w:val="0"/>
      <w:marRight w:val="0"/>
      <w:marTop w:val="0"/>
      <w:marBottom w:val="0"/>
      <w:divBdr>
        <w:top w:val="none" w:sz="0" w:space="0" w:color="auto"/>
        <w:left w:val="none" w:sz="0" w:space="0" w:color="auto"/>
        <w:bottom w:val="none" w:sz="0" w:space="0" w:color="auto"/>
        <w:right w:val="none" w:sz="0" w:space="0" w:color="auto"/>
      </w:divBdr>
      <w:divsChild>
        <w:div w:id="6369098">
          <w:marLeft w:val="1253"/>
          <w:marRight w:val="0"/>
          <w:marTop w:val="0"/>
          <w:marBottom w:val="0"/>
          <w:divBdr>
            <w:top w:val="none" w:sz="0" w:space="0" w:color="auto"/>
            <w:left w:val="none" w:sz="0" w:space="0" w:color="auto"/>
            <w:bottom w:val="none" w:sz="0" w:space="0" w:color="auto"/>
            <w:right w:val="none" w:sz="0" w:space="0" w:color="auto"/>
          </w:divBdr>
        </w:div>
        <w:div w:id="326058040">
          <w:marLeft w:val="1253"/>
          <w:marRight w:val="0"/>
          <w:marTop w:val="0"/>
          <w:marBottom w:val="0"/>
          <w:divBdr>
            <w:top w:val="none" w:sz="0" w:space="0" w:color="auto"/>
            <w:left w:val="none" w:sz="0" w:space="0" w:color="auto"/>
            <w:bottom w:val="none" w:sz="0" w:space="0" w:color="auto"/>
            <w:right w:val="none" w:sz="0" w:space="0" w:color="auto"/>
          </w:divBdr>
        </w:div>
        <w:div w:id="452675483">
          <w:marLeft w:val="533"/>
          <w:marRight w:val="0"/>
          <w:marTop w:val="240"/>
          <w:marBottom w:val="0"/>
          <w:divBdr>
            <w:top w:val="none" w:sz="0" w:space="0" w:color="auto"/>
            <w:left w:val="none" w:sz="0" w:space="0" w:color="auto"/>
            <w:bottom w:val="none" w:sz="0" w:space="0" w:color="auto"/>
            <w:right w:val="none" w:sz="0" w:space="0" w:color="auto"/>
          </w:divBdr>
        </w:div>
        <w:div w:id="761216654">
          <w:marLeft w:val="1253"/>
          <w:marRight w:val="0"/>
          <w:marTop w:val="0"/>
          <w:marBottom w:val="0"/>
          <w:divBdr>
            <w:top w:val="none" w:sz="0" w:space="0" w:color="auto"/>
            <w:left w:val="none" w:sz="0" w:space="0" w:color="auto"/>
            <w:bottom w:val="none" w:sz="0" w:space="0" w:color="auto"/>
            <w:right w:val="none" w:sz="0" w:space="0" w:color="auto"/>
          </w:divBdr>
        </w:div>
        <w:div w:id="838274800">
          <w:marLeft w:val="1253"/>
          <w:marRight w:val="0"/>
          <w:marTop w:val="0"/>
          <w:marBottom w:val="0"/>
          <w:divBdr>
            <w:top w:val="none" w:sz="0" w:space="0" w:color="auto"/>
            <w:left w:val="none" w:sz="0" w:space="0" w:color="auto"/>
            <w:bottom w:val="none" w:sz="0" w:space="0" w:color="auto"/>
            <w:right w:val="none" w:sz="0" w:space="0" w:color="auto"/>
          </w:divBdr>
        </w:div>
        <w:div w:id="1522621829">
          <w:marLeft w:val="533"/>
          <w:marRight w:val="0"/>
          <w:marTop w:val="240"/>
          <w:marBottom w:val="0"/>
          <w:divBdr>
            <w:top w:val="none" w:sz="0" w:space="0" w:color="auto"/>
            <w:left w:val="none" w:sz="0" w:space="0" w:color="auto"/>
            <w:bottom w:val="none" w:sz="0" w:space="0" w:color="auto"/>
            <w:right w:val="none" w:sz="0" w:space="0" w:color="auto"/>
          </w:divBdr>
        </w:div>
      </w:divsChild>
    </w:div>
    <w:div w:id="791903115">
      <w:bodyDiv w:val="1"/>
      <w:marLeft w:val="0"/>
      <w:marRight w:val="0"/>
      <w:marTop w:val="0"/>
      <w:marBottom w:val="0"/>
      <w:divBdr>
        <w:top w:val="none" w:sz="0" w:space="0" w:color="auto"/>
        <w:left w:val="none" w:sz="0" w:space="0" w:color="auto"/>
        <w:bottom w:val="none" w:sz="0" w:space="0" w:color="auto"/>
        <w:right w:val="none" w:sz="0" w:space="0" w:color="auto"/>
      </w:divBdr>
    </w:div>
    <w:div w:id="883516111">
      <w:bodyDiv w:val="1"/>
      <w:marLeft w:val="0"/>
      <w:marRight w:val="0"/>
      <w:marTop w:val="0"/>
      <w:marBottom w:val="0"/>
      <w:divBdr>
        <w:top w:val="none" w:sz="0" w:space="0" w:color="auto"/>
        <w:left w:val="none" w:sz="0" w:space="0" w:color="auto"/>
        <w:bottom w:val="none" w:sz="0" w:space="0" w:color="auto"/>
        <w:right w:val="none" w:sz="0" w:space="0" w:color="auto"/>
      </w:divBdr>
    </w:div>
    <w:div w:id="906375250">
      <w:bodyDiv w:val="1"/>
      <w:marLeft w:val="0"/>
      <w:marRight w:val="0"/>
      <w:marTop w:val="0"/>
      <w:marBottom w:val="0"/>
      <w:divBdr>
        <w:top w:val="none" w:sz="0" w:space="0" w:color="auto"/>
        <w:left w:val="none" w:sz="0" w:space="0" w:color="auto"/>
        <w:bottom w:val="none" w:sz="0" w:space="0" w:color="auto"/>
        <w:right w:val="none" w:sz="0" w:space="0" w:color="auto"/>
      </w:divBdr>
    </w:div>
    <w:div w:id="907347279">
      <w:bodyDiv w:val="1"/>
      <w:marLeft w:val="0"/>
      <w:marRight w:val="0"/>
      <w:marTop w:val="0"/>
      <w:marBottom w:val="0"/>
      <w:divBdr>
        <w:top w:val="none" w:sz="0" w:space="0" w:color="auto"/>
        <w:left w:val="none" w:sz="0" w:space="0" w:color="auto"/>
        <w:bottom w:val="none" w:sz="0" w:space="0" w:color="auto"/>
        <w:right w:val="none" w:sz="0" w:space="0" w:color="auto"/>
      </w:divBdr>
      <w:divsChild>
        <w:div w:id="131288904">
          <w:marLeft w:val="547"/>
          <w:marRight w:val="0"/>
          <w:marTop w:val="0"/>
          <w:marBottom w:val="60"/>
          <w:divBdr>
            <w:top w:val="none" w:sz="0" w:space="0" w:color="auto"/>
            <w:left w:val="none" w:sz="0" w:space="0" w:color="auto"/>
            <w:bottom w:val="none" w:sz="0" w:space="0" w:color="auto"/>
            <w:right w:val="none" w:sz="0" w:space="0" w:color="auto"/>
          </w:divBdr>
        </w:div>
        <w:div w:id="172376048">
          <w:marLeft w:val="547"/>
          <w:marRight w:val="0"/>
          <w:marTop w:val="0"/>
          <w:marBottom w:val="60"/>
          <w:divBdr>
            <w:top w:val="none" w:sz="0" w:space="0" w:color="auto"/>
            <w:left w:val="none" w:sz="0" w:space="0" w:color="auto"/>
            <w:bottom w:val="none" w:sz="0" w:space="0" w:color="auto"/>
            <w:right w:val="none" w:sz="0" w:space="0" w:color="auto"/>
          </w:divBdr>
        </w:div>
        <w:div w:id="232475625">
          <w:marLeft w:val="1166"/>
          <w:marRight w:val="0"/>
          <w:marTop w:val="0"/>
          <w:marBottom w:val="45"/>
          <w:divBdr>
            <w:top w:val="none" w:sz="0" w:space="0" w:color="auto"/>
            <w:left w:val="none" w:sz="0" w:space="0" w:color="auto"/>
            <w:bottom w:val="none" w:sz="0" w:space="0" w:color="auto"/>
            <w:right w:val="none" w:sz="0" w:space="0" w:color="auto"/>
          </w:divBdr>
        </w:div>
        <w:div w:id="356658951">
          <w:marLeft w:val="547"/>
          <w:marRight w:val="0"/>
          <w:marTop w:val="0"/>
          <w:marBottom w:val="60"/>
          <w:divBdr>
            <w:top w:val="none" w:sz="0" w:space="0" w:color="auto"/>
            <w:left w:val="none" w:sz="0" w:space="0" w:color="auto"/>
            <w:bottom w:val="none" w:sz="0" w:space="0" w:color="auto"/>
            <w:right w:val="none" w:sz="0" w:space="0" w:color="auto"/>
          </w:divBdr>
        </w:div>
        <w:div w:id="1087775558">
          <w:marLeft w:val="1800"/>
          <w:marRight w:val="0"/>
          <w:marTop w:val="0"/>
          <w:marBottom w:val="30"/>
          <w:divBdr>
            <w:top w:val="none" w:sz="0" w:space="0" w:color="auto"/>
            <w:left w:val="none" w:sz="0" w:space="0" w:color="auto"/>
            <w:bottom w:val="none" w:sz="0" w:space="0" w:color="auto"/>
            <w:right w:val="none" w:sz="0" w:space="0" w:color="auto"/>
          </w:divBdr>
        </w:div>
        <w:div w:id="1693454959">
          <w:marLeft w:val="547"/>
          <w:marRight w:val="0"/>
          <w:marTop w:val="0"/>
          <w:marBottom w:val="60"/>
          <w:divBdr>
            <w:top w:val="none" w:sz="0" w:space="0" w:color="auto"/>
            <w:left w:val="none" w:sz="0" w:space="0" w:color="auto"/>
            <w:bottom w:val="none" w:sz="0" w:space="0" w:color="auto"/>
            <w:right w:val="none" w:sz="0" w:space="0" w:color="auto"/>
          </w:divBdr>
        </w:div>
        <w:div w:id="1853294458">
          <w:marLeft w:val="547"/>
          <w:marRight w:val="0"/>
          <w:marTop w:val="0"/>
          <w:marBottom w:val="60"/>
          <w:divBdr>
            <w:top w:val="none" w:sz="0" w:space="0" w:color="auto"/>
            <w:left w:val="none" w:sz="0" w:space="0" w:color="auto"/>
            <w:bottom w:val="none" w:sz="0" w:space="0" w:color="auto"/>
            <w:right w:val="none" w:sz="0" w:space="0" w:color="auto"/>
          </w:divBdr>
        </w:div>
        <w:div w:id="1855921485">
          <w:marLeft w:val="1166"/>
          <w:marRight w:val="0"/>
          <w:marTop w:val="0"/>
          <w:marBottom w:val="45"/>
          <w:divBdr>
            <w:top w:val="none" w:sz="0" w:space="0" w:color="auto"/>
            <w:left w:val="none" w:sz="0" w:space="0" w:color="auto"/>
            <w:bottom w:val="none" w:sz="0" w:space="0" w:color="auto"/>
            <w:right w:val="none" w:sz="0" w:space="0" w:color="auto"/>
          </w:divBdr>
        </w:div>
      </w:divsChild>
    </w:div>
    <w:div w:id="930239038">
      <w:bodyDiv w:val="1"/>
      <w:marLeft w:val="0"/>
      <w:marRight w:val="0"/>
      <w:marTop w:val="0"/>
      <w:marBottom w:val="0"/>
      <w:divBdr>
        <w:top w:val="none" w:sz="0" w:space="0" w:color="auto"/>
        <w:left w:val="none" w:sz="0" w:space="0" w:color="auto"/>
        <w:bottom w:val="none" w:sz="0" w:space="0" w:color="auto"/>
        <w:right w:val="none" w:sz="0" w:space="0" w:color="auto"/>
      </w:divBdr>
    </w:div>
    <w:div w:id="947470613">
      <w:bodyDiv w:val="1"/>
      <w:marLeft w:val="0"/>
      <w:marRight w:val="0"/>
      <w:marTop w:val="0"/>
      <w:marBottom w:val="0"/>
      <w:divBdr>
        <w:top w:val="none" w:sz="0" w:space="0" w:color="auto"/>
        <w:left w:val="none" w:sz="0" w:space="0" w:color="auto"/>
        <w:bottom w:val="none" w:sz="0" w:space="0" w:color="auto"/>
        <w:right w:val="none" w:sz="0" w:space="0" w:color="auto"/>
      </w:divBdr>
    </w:div>
    <w:div w:id="950630972">
      <w:bodyDiv w:val="1"/>
      <w:marLeft w:val="0"/>
      <w:marRight w:val="0"/>
      <w:marTop w:val="0"/>
      <w:marBottom w:val="0"/>
      <w:divBdr>
        <w:top w:val="none" w:sz="0" w:space="0" w:color="auto"/>
        <w:left w:val="none" w:sz="0" w:space="0" w:color="auto"/>
        <w:bottom w:val="none" w:sz="0" w:space="0" w:color="auto"/>
        <w:right w:val="none" w:sz="0" w:space="0" w:color="auto"/>
      </w:divBdr>
      <w:divsChild>
        <w:div w:id="2073577315">
          <w:marLeft w:val="0"/>
          <w:marRight w:val="240"/>
          <w:marTop w:val="0"/>
          <w:marBottom w:val="0"/>
          <w:divBdr>
            <w:top w:val="none" w:sz="0" w:space="0" w:color="auto"/>
            <w:left w:val="none" w:sz="0" w:space="0" w:color="auto"/>
            <w:bottom w:val="none" w:sz="0" w:space="0" w:color="auto"/>
            <w:right w:val="none" w:sz="0" w:space="0" w:color="auto"/>
          </w:divBdr>
          <w:divsChild>
            <w:div w:id="1419601316">
              <w:marLeft w:val="0"/>
              <w:marRight w:val="0"/>
              <w:marTop w:val="0"/>
              <w:marBottom w:val="0"/>
              <w:divBdr>
                <w:top w:val="none" w:sz="0" w:space="0" w:color="auto"/>
                <w:left w:val="none" w:sz="0" w:space="0" w:color="auto"/>
                <w:bottom w:val="none" w:sz="0" w:space="0" w:color="auto"/>
                <w:right w:val="none" w:sz="0" w:space="0" w:color="auto"/>
              </w:divBdr>
              <w:divsChild>
                <w:div w:id="863597391">
                  <w:marLeft w:val="0"/>
                  <w:marRight w:val="0"/>
                  <w:marTop w:val="0"/>
                  <w:marBottom w:val="0"/>
                  <w:divBdr>
                    <w:top w:val="none" w:sz="0" w:space="0" w:color="auto"/>
                    <w:left w:val="none" w:sz="0" w:space="0" w:color="auto"/>
                    <w:bottom w:val="none" w:sz="0" w:space="0" w:color="auto"/>
                    <w:right w:val="none" w:sz="0" w:space="0" w:color="auto"/>
                  </w:divBdr>
                  <w:divsChild>
                    <w:div w:id="377708185">
                      <w:marLeft w:val="0"/>
                      <w:marRight w:val="0"/>
                      <w:marTop w:val="0"/>
                      <w:marBottom w:val="0"/>
                      <w:divBdr>
                        <w:top w:val="none" w:sz="0" w:space="0" w:color="auto"/>
                        <w:left w:val="none" w:sz="0" w:space="0" w:color="auto"/>
                        <w:bottom w:val="none" w:sz="0" w:space="0" w:color="auto"/>
                        <w:right w:val="none" w:sz="0" w:space="0" w:color="auto"/>
                      </w:divBdr>
                      <w:divsChild>
                        <w:div w:id="1880774572">
                          <w:marLeft w:val="0"/>
                          <w:marRight w:val="0"/>
                          <w:marTop w:val="0"/>
                          <w:marBottom w:val="0"/>
                          <w:divBdr>
                            <w:top w:val="none" w:sz="0" w:space="0" w:color="auto"/>
                            <w:left w:val="none" w:sz="0" w:space="0" w:color="auto"/>
                            <w:bottom w:val="none" w:sz="0" w:space="0" w:color="auto"/>
                            <w:right w:val="none" w:sz="0" w:space="0" w:color="auto"/>
                          </w:divBdr>
                          <w:divsChild>
                            <w:div w:id="1227648728">
                              <w:marLeft w:val="0"/>
                              <w:marRight w:val="0"/>
                              <w:marTop w:val="0"/>
                              <w:marBottom w:val="0"/>
                              <w:divBdr>
                                <w:top w:val="none" w:sz="0" w:space="0" w:color="auto"/>
                                <w:left w:val="none" w:sz="0" w:space="0" w:color="auto"/>
                                <w:bottom w:val="none" w:sz="0" w:space="0" w:color="auto"/>
                                <w:right w:val="none" w:sz="0" w:space="0" w:color="auto"/>
                              </w:divBdr>
                              <w:divsChild>
                                <w:div w:id="90526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7858557">
      <w:bodyDiv w:val="1"/>
      <w:marLeft w:val="0"/>
      <w:marRight w:val="0"/>
      <w:marTop w:val="0"/>
      <w:marBottom w:val="0"/>
      <w:divBdr>
        <w:top w:val="none" w:sz="0" w:space="0" w:color="auto"/>
        <w:left w:val="none" w:sz="0" w:space="0" w:color="auto"/>
        <w:bottom w:val="none" w:sz="0" w:space="0" w:color="auto"/>
        <w:right w:val="none" w:sz="0" w:space="0" w:color="auto"/>
      </w:divBdr>
      <w:divsChild>
        <w:div w:id="1784692122">
          <w:marLeft w:val="274"/>
          <w:marRight w:val="0"/>
          <w:marTop w:val="0"/>
          <w:marBottom w:val="0"/>
          <w:divBdr>
            <w:top w:val="none" w:sz="0" w:space="0" w:color="auto"/>
            <w:left w:val="none" w:sz="0" w:space="0" w:color="auto"/>
            <w:bottom w:val="none" w:sz="0" w:space="0" w:color="auto"/>
            <w:right w:val="none" w:sz="0" w:space="0" w:color="auto"/>
          </w:divBdr>
        </w:div>
        <w:div w:id="1492526409">
          <w:marLeft w:val="274"/>
          <w:marRight w:val="0"/>
          <w:marTop w:val="0"/>
          <w:marBottom w:val="0"/>
          <w:divBdr>
            <w:top w:val="none" w:sz="0" w:space="0" w:color="auto"/>
            <w:left w:val="none" w:sz="0" w:space="0" w:color="auto"/>
            <w:bottom w:val="none" w:sz="0" w:space="0" w:color="auto"/>
            <w:right w:val="none" w:sz="0" w:space="0" w:color="auto"/>
          </w:divBdr>
        </w:div>
        <w:div w:id="1631085179">
          <w:marLeft w:val="274"/>
          <w:marRight w:val="0"/>
          <w:marTop w:val="0"/>
          <w:marBottom w:val="0"/>
          <w:divBdr>
            <w:top w:val="none" w:sz="0" w:space="0" w:color="auto"/>
            <w:left w:val="none" w:sz="0" w:space="0" w:color="auto"/>
            <w:bottom w:val="none" w:sz="0" w:space="0" w:color="auto"/>
            <w:right w:val="none" w:sz="0" w:space="0" w:color="auto"/>
          </w:divBdr>
        </w:div>
        <w:div w:id="777263881">
          <w:marLeft w:val="274"/>
          <w:marRight w:val="0"/>
          <w:marTop w:val="0"/>
          <w:marBottom w:val="0"/>
          <w:divBdr>
            <w:top w:val="none" w:sz="0" w:space="0" w:color="auto"/>
            <w:left w:val="none" w:sz="0" w:space="0" w:color="auto"/>
            <w:bottom w:val="none" w:sz="0" w:space="0" w:color="auto"/>
            <w:right w:val="none" w:sz="0" w:space="0" w:color="auto"/>
          </w:divBdr>
        </w:div>
      </w:divsChild>
    </w:div>
    <w:div w:id="975644899">
      <w:bodyDiv w:val="1"/>
      <w:marLeft w:val="0"/>
      <w:marRight w:val="0"/>
      <w:marTop w:val="0"/>
      <w:marBottom w:val="0"/>
      <w:divBdr>
        <w:top w:val="none" w:sz="0" w:space="0" w:color="auto"/>
        <w:left w:val="none" w:sz="0" w:space="0" w:color="auto"/>
        <w:bottom w:val="none" w:sz="0" w:space="0" w:color="auto"/>
        <w:right w:val="none" w:sz="0" w:space="0" w:color="auto"/>
      </w:divBdr>
      <w:divsChild>
        <w:div w:id="27530111">
          <w:marLeft w:val="274"/>
          <w:marRight w:val="0"/>
          <w:marTop w:val="180"/>
          <w:marBottom w:val="60"/>
          <w:divBdr>
            <w:top w:val="none" w:sz="0" w:space="0" w:color="auto"/>
            <w:left w:val="none" w:sz="0" w:space="0" w:color="auto"/>
            <w:bottom w:val="none" w:sz="0" w:space="0" w:color="auto"/>
            <w:right w:val="none" w:sz="0" w:space="0" w:color="auto"/>
          </w:divBdr>
        </w:div>
        <w:div w:id="288241960">
          <w:marLeft w:val="274"/>
          <w:marRight w:val="0"/>
          <w:marTop w:val="180"/>
          <w:marBottom w:val="60"/>
          <w:divBdr>
            <w:top w:val="none" w:sz="0" w:space="0" w:color="auto"/>
            <w:left w:val="none" w:sz="0" w:space="0" w:color="auto"/>
            <w:bottom w:val="none" w:sz="0" w:space="0" w:color="auto"/>
            <w:right w:val="none" w:sz="0" w:space="0" w:color="auto"/>
          </w:divBdr>
        </w:div>
        <w:div w:id="304286573">
          <w:marLeft w:val="547"/>
          <w:marRight w:val="0"/>
          <w:marTop w:val="45"/>
          <w:marBottom w:val="45"/>
          <w:divBdr>
            <w:top w:val="none" w:sz="0" w:space="0" w:color="auto"/>
            <w:left w:val="none" w:sz="0" w:space="0" w:color="auto"/>
            <w:bottom w:val="none" w:sz="0" w:space="0" w:color="auto"/>
            <w:right w:val="none" w:sz="0" w:space="0" w:color="auto"/>
          </w:divBdr>
        </w:div>
        <w:div w:id="371347279">
          <w:marLeft w:val="547"/>
          <w:marRight w:val="0"/>
          <w:marTop w:val="45"/>
          <w:marBottom w:val="45"/>
          <w:divBdr>
            <w:top w:val="none" w:sz="0" w:space="0" w:color="auto"/>
            <w:left w:val="none" w:sz="0" w:space="0" w:color="auto"/>
            <w:bottom w:val="none" w:sz="0" w:space="0" w:color="auto"/>
            <w:right w:val="none" w:sz="0" w:space="0" w:color="auto"/>
          </w:divBdr>
        </w:div>
        <w:div w:id="443771708">
          <w:marLeft w:val="547"/>
          <w:marRight w:val="0"/>
          <w:marTop w:val="45"/>
          <w:marBottom w:val="45"/>
          <w:divBdr>
            <w:top w:val="none" w:sz="0" w:space="0" w:color="auto"/>
            <w:left w:val="none" w:sz="0" w:space="0" w:color="auto"/>
            <w:bottom w:val="none" w:sz="0" w:space="0" w:color="auto"/>
            <w:right w:val="none" w:sz="0" w:space="0" w:color="auto"/>
          </w:divBdr>
        </w:div>
        <w:div w:id="560100460">
          <w:marLeft w:val="547"/>
          <w:marRight w:val="0"/>
          <w:marTop w:val="45"/>
          <w:marBottom w:val="45"/>
          <w:divBdr>
            <w:top w:val="none" w:sz="0" w:space="0" w:color="auto"/>
            <w:left w:val="none" w:sz="0" w:space="0" w:color="auto"/>
            <w:bottom w:val="none" w:sz="0" w:space="0" w:color="auto"/>
            <w:right w:val="none" w:sz="0" w:space="0" w:color="auto"/>
          </w:divBdr>
        </w:div>
        <w:div w:id="1740640397">
          <w:marLeft w:val="547"/>
          <w:marRight w:val="0"/>
          <w:marTop w:val="45"/>
          <w:marBottom w:val="45"/>
          <w:divBdr>
            <w:top w:val="none" w:sz="0" w:space="0" w:color="auto"/>
            <w:left w:val="none" w:sz="0" w:space="0" w:color="auto"/>
            <w:bottom w:val="none" w:sz="0" w:space="0" w:color="auto"/>
            <w:right w:val="none" w:sz="0" w:space="0" w:color="auto"/>
          </w:divBdr>
        </w:div>
        <w:div w:id="1799030819">
          <w:marLeft w:val="274"/>
          <w:marRight w:val="0"/>
          <w:marTop w:val="180"/>
          <w:marBottom w:val="60"/>
          <w:divBdr>
            <w:top w:val="none" w:sz="0" w:space="0" w:color="auto"/>
            <w:left w:val="none" w:sz="0" w:space="0" w:color="auto"/>
            <w:bottom w:val="none" w:sz="0" w:space="0" w:color="auto"/>
            <w:right w:val="none" w:sz="0" w:space="0" w:color="auto"/>
          </w:divBdr>
        </w:div>
      </w:divsChild>
    </w:div>
    <w:div w:id="1031104736">
      <w:bodyDiv w:val="1"/>
      <w:marLeft w:val="0"/>
      <w:marRight w:val="0"/>
      <w:marTop w:val="0"/>
      <w:marBottom w:val="0"/>
      <w:divBdr>
        <w:top w:val="none" w:sz="0" w:space="0" w:color="auto"/>
        <w:left w:val="none" w:sz="0" w:space="0" w:color="auto"/>
        <w:bottom w:val="none" w:sz="0" w:space="0" w:color="auto"/>
        <w:right w:val="none" w:sz="0" w:space="0" w:color="auto"/>
      </w:divBdr>
    </w:div>
    <w:div w:id="1043945357">
      <w:bodyDiv w:val="1"/>
      <w:marLeft w:val="0"/>
      <w:marRight w:val="0"/>
      <w:marTop w:val="0"/>
      <w:marBottom w:val="0"/>
      <w:divBdr>
        <w:top w:val="none" w:sz="0" w:space="0" w:color="auto"/>
        <w:left w:val="none" w:sz="0" w:space="0" w:color="auto"/>
        <w:bottom w:val="none" w:sz="0" w:space="0" w:color="auto"/>
        <w:right w:val="none" w:sz="0" w:space="0" w:color="auto"/>
      </w:divBdr>
      <w:divsChild>
        <w:div w:id="114182387">
          <w:marLeft w:val="547"/>
          <w:marRight w:val="0"/>
          <w:marTop w:val="45"/>
          <w:marBottom w:val="45"/>
          <w:divBdr>
            <w:top w:val="none" w:sz="0" w:space="0" w:color="auto"/>
            <w:left w:val="none" w:sz="0" w:space="0" w:color="auto"/>
            <w:bottom w:val="none" w:sz="0" w:space="0" w:color="auto"/>
            <w:right w:val="none" w:sz="0" w:space="0" w:color="auto"/>
          </w:divBdr>
        </w:div>
        <w:div w:id="290940639">
          <w:marLeft w:val="547"/>
          <w:marRight w:val="0"/>
          <w:marTop w:val="45"/>
          <w:marBottom w:val="45"/>
          <w:divBdr>
            <w:top w:val="none" w:sz="0" w:space="0" w:color="auto"/>
            <w:left w:val="none" w:sz="0" w:space="0" w:color="auto"/>
            <w:bottom w:val="none" w:sz="0" w:space="0" w:color="auto"/>
            <w:right w:val="none" w:sz="0" w:space="0" w:color="auto"/>
          </w:divBdr>
        </w:div>
        <w:div w:id="485627487">
          <w:marLeft w:val="547"/>
          <w:marRight w:val="0"/>
          <w:marTop w:val="45"/>
          <w:marBottom w:val="45"/>
          <w:divBdr>
            <w:top w:val="none" w:sz="0" w:space="0" w:color="auto"/>
            <w:left w:val="none" w:sz="0" w:space="0" w:color="auto"/>
            <w:bottom w:val="none" w:sz="0" w:space="0" w:color="auto"/>
            <w:right w:val="none" w:sz="0" w:space="0" w:color="auto"/>
          </w:divBdr>
        </w:div>
        <w:div w:id="675496096">
          <w:marLeft w:val="547"/>
          <w:marRight w:val="0"/>
          <w:marTop w:val="45"/>
          <w:marBottom w:val="45"/>
          <w:divBdr>
            <w:top w:val="none" w:sz="0" w:space="0" w:color="auto"/>
            <w:left w:val="none" w:sz="0" w:space="0" w:color="auto"/>
            <w:bottom w:val="none" w:sz="0" w:space="0" w:color="auto"/>
            <w:right w:val="none" w:sz="0" w:space="0" w:color="auto"/>
          </w:divBdr>
        </w:div>
        <w:div w:id="761998138">
          <w:marLeft w:val="547"/>
          <w:marRight w:val="0"/>
          <w:marTop w:val="45"/>
          <w:marBottom w:val="45"/>
          <w:divBdr>
            <w:top w:val="none" w:sz="0" w:space="0" w:color="auto"/>
            <w:left w:val="none" w:sz="0" w:space="0" w:color="auto"/>
            <w:bottom w:val="none" w:sz="0" w:space="0" w:color="auto"/>
            <w:right w:val="none" w:sz="0" w:space="0" w:color="auto"/>
          </w:divBdr>
        </w:div>
        <w:div w:id="974333842">
          <w:marLeft w:val="274"/>
          <w:marRight w:val="0"/>
          <w:marTop w:val="180"/>
          <w:marBottom w:val="60"/>
          <w:divBdr>
            <w:top w:val="none" w:sz="0" w:space="0" w:color="auto"/>
            <w:left w:val="none" w:sz="0" w:space="0" w:color="auto"/>
            <w:bottom w:val="none" w:sz="0" w:space="0" w:color="auto"/>
            <w:right w:val="none" w:sz="0" w:space="0" w:color="auto"/>
          </w:divBdr>
        </w:div>
        <w:div w:id="1344475621">
          <w:marLeft w:val="274"/>
          <w:marRight w:val="0"/>
          <w:marTop w:val="180"/>
          <w:marBottom w:val="60"/>
          <w:divBdr>
            <w:top w:val="none" w:sz="0" w:space="0" w:color="auto"/>
            <w:left w:val="none" w:sz="0" w:space="0" w:color="auto"/>
            <w:bottom w:val="none" w:sz="0" w:space="0" w:color="auto"/>
            <w:right w:val="none" w:sz="0" w:space="0" w:color="auto"/>
          </w:divBdr>
        </w:div>
        <w:div w:id="1354187199">
          <w:marLeft w:val="547"/>
          <w:marRight w:val="0"/>
          <w:marTop w:val="45"/>
          <w:marBottom w:val="45"/>
          <w:divBdr>
            <w:top w:val="none" w:sz="0" w:space="0" w:color="auto"/>
            <w:left w:val="none" w:sz="0" w:space="0" w:color="auto"/>
            <w:bottom w:val="none" w:sz="0" w:space="0" w:color="auto"/>
            <w:right w:val="none" w:sz="0" w:space="0" w:color="auto"/>
          </w:divBdr>
        </w:div>
        <w:div w:id="1395196797">
          <w:marLeft w:val="274"/>
          <w:marRight w:val="0"/>
          <w:marTop w:val="180"/>
          <w:marBottom w:val="60"/>
          <w:divBdr>
            <w:top w:val="none" w:sz="0" w:space="0" w:color="auto"/>
            <w:left w:val="none" w:sz="0" w:space="0" w:color="auto"/>
            <w:bottom w:val="none" w:sz="0" w:space="0" w:color="auto"/>
            <w:right w:val="none" w:sz="0" w:space="0" w:color="auto"/>
          </w:divBdr>
        </w:div>
        <w:div w:id="1437604202">
          <w:marLeft w:val="720"/>
          <w:marRight w:val="0"/>
          <w:marTop w:val="30"/>
          <w:marBottom w:val="30"/>
          <w:divBdr>
            <w:top w:val="none" w:sz="0" w:space="0" w:color="auto"/>
            <w:left w:val="none" w:sz="0" w:space="0" w:color="auto"/>
            <w:bottom w:val="none" w:sz="0" w:space="0" w:color="auto"/>
            <w:right w:val="none" w:sz="0" w:space="0" w:color="auto"/>
          </w:divBdr>
        </w:div>
        <w:div w:id="1441998322">
          <w:marLeft w:val="547"/>
          <w:marRight w:val="0"/>
          <w:marTop w:val="45"/>
          <w:marBottom w:val="45"/>
          <w:divBdr>
            <w:top w:val="none" w:sz="0" w:space="0" w:color="auto"/>
            <w:left w:val="none" w:sz="0" w:space="0" w:color="auto"/>
            <w:bottom w:val="none" w:sz="0" w:space="0" w:color="auto"/>
            <w:right w:val="none" w:sz="0" w:space="0" w:color="auto"/>
          </w:divBdr>
        </w:div>
        <w:div w:id="1570309776">
          <w:marLeft w:val="547"/>
          <w:marRight w:val="0"/>
          <w:marTop w:val="45"/>
          <w:marBottom w:val="45"/>
          <w:divBdr>
            <w:top w:val="none" w:sz="0" w:space="0" w:color="auto"/>
            <w:left w:val="none" w:sz="0" w:space="0" w:color="auto"/>
            <w:bottom w:val="none" w:sz="0" w:space="0" w:color="auto"/>
            <w:right w:val="none" w:sz="0" w:space="0" w:color="auto"/>
          </w:divBdr>
        </w:div>
        <w:div w:id="1629970458">
          <w:marLeft w:val="547"/>
          <w:marRight w:val="0"/>
          <w:marTop w:val="45"/>
          <w:marBottom w:val="45"/>
          <w:divBdr>
            <w:top w:val="none" w:sz="0" w:space="0" w:color="auto"/>
            <w:left w:val="none" w:sz="0" w:space="0" w:color="auto"/>
            <w:bottom w:val="none" w:sz="0" w:space="0" w:color="auto"/>
            <w:right w:val="none" w:sz="0" w:space="0" w:color="auto"/>
          </w:divBdr>
        </w:div>
        <w:div w:id="1739014720">
          <w:marLeft w:val="720"/>
          <w:marRight w:val="0"/>
          <w:marTop w:val="30"/>
          <w:marBottom w:val="30"/>
          <w:divBdr>
            <w:top w:val="none" w:sz="0" w:space="0" w:color="auto"/>
            <w:left w:val="none" w:sz="0" w:space="0" w:color="auto"/>
            <w:bottom w:val="none" w:sz="0" w:space="0" w:color="auto"/>
            <w:right w:val="none" w:sz="0" w:space="0" w:color="auto"/>
          </w:divBdr>
        </w:div>
        <w:div w:id="2136097656">
          <w:marLeft w:val="547"/>
          <w:marRight w:val="0"/>
          <w:marTop w:val="45"/>
          <w:marBottom w:val="45"/>
          <w:divBdr>
            <w:top w:val="none" w:sz="0" w:space="0" w:color="auto"/>
            <w:left w:val="none" w:sz="0" w:space="0" w:color="auto"/>
            <w:bottom w:val="none" w:sz="0" w:space="0" w:color="auto"/>
            <w:right w:val="none" w:sz="0" w:space="0" w:color="auto"/>
          </w:divBdr>
        </w:div>
      </w:divsChild>
    </w:div>
    <w:div w:id="1067805749">
      <w:bodyDiv w:val="1"/>
      <w:marLeft w:val="0"/>
      <w:marRight w:val="0"/>
      <w:marTop w:val="0"/>
      <w:marBottom w:val="0"/>
      <w:divBdr>
        <w:top w:val="none" w:sz="0" w:space="0" w:color="auto"/>
        <w:left w:val="none" w:sz="0" w:space="0" w:color="auto"/>
        <w:bottom w:val="none" w:sz="0" w:space="0" w:color="auto"/>
        <w:right w:val="none" w:sz="0" w:space="0" w:color="auto"/>
      </w:divBdr>
    </w:div>
    <w:div w:id="1074474797">
      <w:bodyDiv w:val="1"/>
      <w:marLeft w:val="0"/>
      <w:marRight w:val="0"/>
      <w:marTop w:val="0"/>
      <w:marBottom w:val="0"/>
      <w:divBdr>
        <w:top w:val="none" w:sz="0" w:space="0" w:color="auto"/>
        <w:left w:val="none" w:sz="0" w:space="0" w:color="auto"/>
        <w:bottom w:val="none" w:sz="0" w:space="0" w:color="auto"/>
        <w:right w:val="none" w:sz="0" w:space="0" w:color="auto"/>
      </w:divBdr>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168129690">
      <w:bodyDiv w:val="1"/>
      <w:marLeft w:val="0"/>
      <w:marRight w:val="0"/>
      <w:marTop w:val="0"/>
      <w:marBottom w:val="0"/>
      <w:divBdr>
        <w:top w:val="none" w:sz="0" w:space="0" w:color="auto"/>
        <w:left w:val="none" w:sz="0" w:space="0" w:color="auto"/>
        <w:bottom w:val="none" w:sz="0" w:space="0" w:color="auto"/>
        <w:right w:val="none" w:sz="0" w:space="0" w:color="auto"/>
      </w:divBdr>
      <w:divsChild>
        <w:div w:id="1457406462">
          <w:marLeft w:val="533"/>
          <w:marRight w:val="0"/>
          <w:marTop w:val="120"/>
          <w:marBottom w:val="0"/>
          <w:divBdr>
            <w:top w:val="none" w:sz="0" w:space="0" w:color="auto"/>
            <w:left w:val="none" w:sz="0" w:space="0" w:color="auto"/>
            <w:bottom w:val="none" w:sz="0" w:space="0" w:color="auto"/>
            <w:right w:val="none" w:sz="0" w:space="0" w:color="auto"/>
          </w:divBdr>
        </w:div>
      </w:divsChild>
    </w:div>
    <w:div w:id="1200508459">
      <w:bodyDiv w:val="1"/>
      <w:marLeft w:val="0"/>
      <w:marRight w:val="0"/>
      <w:marTop w:val="0"/>
      <w:marBottom w:val="0"/>
      <w:divBdr>
        <w:top w:val="none" w:sz="0" w:space="0" w:color="auto"/>
        <w:left w:val="none" w:sz="0" w:space="0" w:color="auto"/>
        <w:bottom w:val="none" w:sz="0" w:space="0" w:color="auto"/>
        <w:right w:val="none" w:sz="0" w:space="0" w:color="auto"/>
      </w:divBdr>
    </w:div>
    <w:div w:id="1231237075">
      <w:bodyDiv w:val="1"/>
      <w:marLeft w:val="0"/>
      <w:marRight w:val="0"/>
      <w:marTop w:val="0"/>
      <w:marBottom w:val="0"/>
      <w:divBdr>
        <w:top w:val="none" w:sz="0" w:space="0" w:color="auto"/>
        <w:left w:val="none" w:sz="0" w:space="0" w:color="auto"/>
        <w:bottom w:val="none" w:sz="0" w:space="0" w:color="auto"/>
        <w:right w:val="none" w:sz="0" w:space="0" w:color="auto"/>
      </w:divBdr>
      <w:divsChild>
        <w:div w:id="12191510">
          <w:marLeft w:val="547"/>
          <w:marRight w:val="0"/>
          <w:marTop w:val="0"/>
          <w:marBottom w:val="0"/>
          <w:divBdr>
            <w:top w:val="none" w:sz="0" w:space="0" w:color="auto"/>
            <w:left w:val="none" w:sz="0" w:space="0" w:color="auto"/>
            <w:bottom w:val="none" w:sz="0" w:space="0" w:color="auto"/>
            <w:right w:val="none" w:sz="0" w:space="0" w:color="auto"/>
          </w:divBdr>
        </w:div>
        <w:div w:id="353654011">
          <w:marLeft w:val="1166"/>
          <w:marRight w:val="0"/>
          <w:marTop w:val="0"/>
          <w:marBottom w:val="0"/>
          <w:divBdr>
            <w:top w:val="none" w:sz="0" w:space="0" w:color="auto"/>
            <w:left w:val="none" w:sz="0" w:space="0" w:color="auto"/>
            <w:bottom w:val="none" w:sz="0" w:space="0" w:color="auto"/>
            <w:right w:val="none" w:sz="0" w:space="0" w:color="auto"/>
          </w:divBdr>
        </w:div>
        <w:div w:id="604113142">
          <w:marLeft w:val="1166"/>
          <w:marRight w:val="0"/>
          <w:marTop w:val="0"/>
          <w:marBottom w:val="0"/>
          <w:divBdr>
            <w:top w:val="none" w:sz="0" w:space="0" w:color="auto"/>
            <w:left w:val="none" w:sz="0" w:space="0" w:color="auto"/>
            <w:bottom w:val="none" w:sz="0" w:space="0" w:color="auto"/>
            <w:right w:val="none" w:sz="0" w:space="0" w:color="auto"/>
          </w:divBdr>
        </w:div>
        <w:div w:id="874200164">
          <w:marLeft w:val="1166"/>
          <w:marRight w:val="0"/>
          <w:marTop w:val="0"/>
          <w:marBottom w:val="0"/>
          <w:divBdr>
            <w:top w:val="none" w:sz="0" w:space="0" w:color="auto"/>
            <w:left w:val="none" w:sz="0" w:space="0" w:color="auto"/>
            <w:bottom w:val="none" w:sz="0" w:space="0" w:color="auto"/>
            <w:right w:val="none" w:sz="0" w:space="0" w:color="auto"/>
          </w:divBdr>
        </w:div>
        <w:div w:id="1022122068">
          <w:marLeft w:val="547"/>
          <w:marRight w:val="0"/>
          <w:marTop w:val="0"/>
          <w:marBottom w:val="0"/>
          <w:divBdr>
            <w:top w:val="none" w:sz="0" w:space="0" w:color="auto"/>
            <w:left w:val="none" w:sz="0" w:space="0" w:color="auto"/>
            <w:bottom w:val="none" w:sz="0" w:space="0" w:color="auto"/>
            <w:right w:val="none" w:sz="0" w:space="0" w:color="auto"/>
          </w:divBdr>
        </w:div>
        <w:div w:id="1421411381">
          <w:marLeft w:val="1166"/>
          <w:marRight w:val="0"/>
          <w:marTop w:val="0"/>
          <w:marBottom w:val="0"/>
          <w:divBdr>
            <w:top w:val="none" w:sz="0" w:space="0" w:color="auto"/>
            <w:left w:val="none" w:sz="0" w:space="0" w:color="auto"/>
            <w:bottom w:val="none" w:sz="0" w:space="0" w:color="auto"/>
            <w:right w:val="none" w:sz="0" w:space="0" w:color="auto"/>
          </w:divBdr>
        </w:div>
        <w:div w:id="1425616097">
          <w:marLeft w:val="547"/>
          <w:marRight w:val="0"/>
          <w:marTop w:val="0"/>
          <w:marBottom w:val="0"/>
          <w:divBdr>
            <w:top w:val="none" w:sz="0" w:space="0" w:color="auto"/>
            <w:left w:val="none" w:sz="0" w:space="0" w:color="auto"/>
            <w:bottom w:val="none" w:sz="0" w:space="0" w:color="auto"/>
            <w:right w:val="none" w:sz="0" w:space="0" w:color="auto"/>
          </w:divBdr>
        </w:div>
        <w:div w:id="1427464050">
          <w:marLeft w:val="547"/>
          <w:marRight w:val="0"/>
          <w:marTop w:val="0"/>
          <w:marBottom w:val="0"/>
          <w:divBdr>
            <w:top w:val="none" w:sz="0" w:space="0" w:color="auto"/>
            <w:left w:val="none" w:sz="0" w:space="0" w:color="auto"/>
            <w:bottom w:val="none" w:sz="0" w:space="0" w:color="auto"/>
            <w:right w:val="none" w:sz="0" w:space="0" w:color="auto"/>
          </w:divBdr>
        </w:div>
        <w:div w:id="1543901914">
          <w:marLeft w:val="547"/>
          <w:marRight w:val="0"/>
          <w:marTop w:val="0"/>
          <w:marBottom w:val="0"/>
          <w:divBdr>
            <w:top w:val="none" w:sz="0" w:space="0" w:color="auto"/>
            <w:left w:val="none" w:sz="0" w:space="0" w:color="auto"/>
            <w:bottom w:val="none" w:sz="0" w:space="0" w:color="auto"/>
            <w:right w:val="none" w:sz="0" w:space="0" w:color="auto"/>
          </w:divBdr>
        </w:div>
        <w:div w:id="1801534973">
          <w:marLeft w:val="1166"/>
          <w:marRight w:val="0"/>
          <w:marTop w:val="0"/>
          <w:marBottom w:val="0"/>
          <w:divBdr>
            <w:top w:val="none" w:sz="0" w:space="0" w:color="auto"/>
            <w:left w:val="none" w:sz="0" w:space="0" w:color="auto"/>
            <w:bottom w:val="none" w:sz="0" w:space="0" w:color="auto"/>
            <w:right w:val="none" w:sz="0" w:space="0" w:color="auto"/>
          </w:divBdr>
        </w:div>
        <w:div w:id="1901861235">
          <w:marLeft w:val="547"/>
          <w:marRight w:val="0"/>
          <w:marTop w:val="0"/>
          <w:marBottom w:val="0"/>
          <w:divBdr>
            <w:top w:val="none" w:sz="0" w:space="0" w:color="auto"/>
            <w:left w:val="none" w:sz="0" w:space="0" w:color="auto"/>
            <w:bottom w:val="none" w:sz="0" w:space="0" w:color="auto"/>
            <w:right w:val="none" w:sz="0" w:space="0" w:color="auto"/>
          </w:divBdr>
        </w:div>
        <w:div w:id="1964916295">
          <w:marLeft w:val="547"/>
          <w:marRight w:val="0"/>
          <w:marTop w:val="0"/>
          <w:marBottom w:val="0"/>
          <w:divBdr>
            <w:top w:val="none" w:sz="0" w:space="0" w:color="auto"/>
            <w:left w:val="none" w:sz="0" w:space="0" w:color="auto"/>
            <w:bottom w:val="none" w:sz="0" w:space="0" w:color="auto"/>
            <w:right w:val="none" w:sz="0" w:space="0" w:color="auto"/>
          </w:divBdr>
        </w:div>
      </w:divsChild>
    </w:div>
    <w:div w:id="1272542695">
      <w:bodyDiv w:val="1"/>
      <w:marLeft w:val="0"/>
      <w:marRight w:val="0"/>
      <w:marTop w:val="0"/>
      <w:marBottom w:val="0"/>
      <w:divBdr>
        <w:top w:val="none" w:sz="0" w:space="0" w:color="auto"/>
        <w:left w:val="none" w:sz="0" w:space="0" w:color="auto"/>
        <w:bottom w:val="none" w:sz="0" w:space="0" w:color="auto"/>
        <w:right w:val="none" w:sz="0" w:space="0" w:color="auto"/>
      </w:divBdr>
      <w:divsChild>
        <w:div w:id="238178642">
          <w:marLeft w:val="720"/>
          <w:marRight w:val="0"/>
          <w:marTop w:val="30"/>
          <w:marBottom w:val="30"/>
          <w:divBdr>
            <w:top w:val="none" w:sz="0" w:space="0" w:color="auto"/>
            <w:left w:val="none" w:sz="0" w:space="0" w:color="auto"/>
            <w:bottom w:val="none" w:sz="0" w:space="0" w:color="auto"/>
            <w:right w:val="none" w:sz="0" w:space="0" w:color="auto"/>
          </w:divBdr>
        </w:div>
        <w:div w:id="395934263">
          <w:marLeft w:val="547"/>
          <w:marRight w:val="0"/>
          <w:marTop w:val="120"/>
          <w:marBottom w:val="45"/>
          <w:divBdr>
            <w:top w:val="none" w:sz="0" w:space="0" w:color="auto"/>
            <w:left w:val="none" w:sz="0" w:space="0" w:color="auto"/>
            <w:bottom w:val="none" w:sz="0" w:space="0" w:color="auto"/>
            <w:right w:val="none" w:sz="0" w:space="0" w:color="auto"/>
          </w:divBdr>
        </w:div>
        <w:div w:id="1065949472">
          <w:marLeft w:val="274"/>
          <w:marRight w:val="0"/>
          <w:marTop w:val="120"/>
          <w:marBottom w:val="60"/>
          <w:divBdr>
            <w:top w:val="none" w:sz="0" w:space="0" w:color="auto"/>
            <w:left w:val="none" w:sz="0" w:space="0" w:color="auto"/>
            <w:bottom w:val="none" w:sz="0" w:space="0" w:color="auto"/>
            <w:right w:val="none" w:sz="0" w:space="0" w:color="auto"/>
          </w:divBdr>
        </w:div>
        <w:div w:id="1380283027">
          <w:marLeft w:val="547"/>
          <w:marRight w:val="0"/>
          <w:marTop w:val="45"/>
          <w:marBottom w:val="45"/>
          <w:divBdr>
            <w:top w:val="none" w:sz="0" w:space="0" w:color="auto"/>
            <w:left w:val="none" w:sz="0" w:space="0" w:color="auto"/>
            <w:bottom w:val="none" w:sz="0" w:space="0" w:color="auto"/>
            <w:right w:val="none" w:sz="0" w:space="0" w:color="auto"/>
          </w:divBdr>
        </w:div>
        <w:div w:id="1723096302">
          <w:marLeft w:val="547"/>
          <w:marRight w:val="0"/>
          <w:marTop w:val="120"/>
          <w:marBottom w:val="45"/>
          <w:divBdr>
            <w:top w:val="none" w:sz="0" w:space="0" w:color="auto"/>
            <w:left w:val="none" w:sz="0" w:space="0" w:color="auto"/>
            <w:bottom w:val="none" w:sz="0" w:space="0" w:color="auto"/>
            <w:right w:val="none" w:sz="0" w:space="0" w:color="auto"/>
          </w:divBdr>
        </w:div>
        <w:div w:id="1807042252">
          <w:marLeft w:val="720"/>
          <w:marRight w:val="0"/>
          <w:marTop w:val="30"/>
          <w:marBottom w:val="30"/>
          <w:divBdr>
            <w:top w:val="none" w:sz="0" w:space="0" w:color="auto"/>
            <w:left w:val="none" w:sz="0" w:space="0" w:color="auto"/>
            <w:bottom w:val="none" w:sz="0" w:space="0" w:color="auto"/>
            <w:right w:val="none" w:sz="0" w:space="0" w:color="auto"/>
          </w:divBdr>
        </w:div>
        <w:div w:id="1884054909">
          <w:marLeft w:val="547"/>
          <w:marRight w:val="0"/>
          <w:marTop w:val="45"/>
          <w:marBottom w:val="45"/>
          <w:divBdr>
            <w:top w:val="none" w:sz="0" w:space="0" w:color="auto"/>
            <w:left w:val="none" w:sz="0" w:space="0" w:color="auto"/>
            <w:bottom w:val="none" w:sz="0" w:space="0" w:color="auto"/>
            <w:right w:val="none" w:sz="0" w:space="0" w:color="auto"/>
          </w:divBdr>
        </w:div>
        <w:div w:id="1999263499">
          <w:marLeft w:val="274"/>
          <w:marRight w:val="0"/>
          <w:marTop w:val="120"/>
          <w:marBottom w:val="60"/>
          <w:divBdr>
            <w:top w:val="none" w:sz="0" w:space="0" w:color="auto"/>
            <w:left w:val="none" w:sz="0" w:space="0" w:color="auto"/>
            <w:bottom w:val="none" w:sz="0" w:space="0" w:color="auto"/>
            <w:right w:val="none" w:sz="0" w:space="0" w:color="auto"/>
          </w:divBdr>
        </w:div>
      </w:divsChild>
    </w:div>
    <w:div w:id="1325351301">
      <w:bodyDiv w:val="1"/>
      <w:marLeft w:val="0"/>
      <w:marRight w:val="0"/>
      <w:marTop w:val="0"/>
      <w:marBottom w:val="0"/>
      <w:divBdr>
        <w:top w:val="none" w:sz="0" w:space="0" w:color="auto"/>
        <w:left w:val="none" w:sz="0" w:space="0" w:color="auto"/>
        <w:bottom w:val="none" w:sz="0" w:space="0" w:color="auto"/>
        <w:right w:val="none" w:sz="0" w:space="0" w:color="auto"/>
      </w:divBdr>
      <w:divsChild>
        <w:div w:id="51512913">
          <w:marLeft w:val="446"/>
          <w:marRight w:val="0"/>
          <w:marTop w:val="0"/>
          <w:marBottom w:val="0"/>
          <w:divBdr>
            <w:top w:val="none" w:sz="0" w:space="0" w:color="auto"/>
            <w:left w:val="none" w:sz="0" w:space="0" w:color="auto"/>
            <w:bottom w:val="none" w:sz="0" w:space="0" w:color="auto"/>
            <w:right w:val="none" w:sz="0" w:space="0" w:color="auto"/>
          </w:divBdr>
        </w:div>
        <w:div w:id="126553366">
          <w:marLeft w:val="446"/>
          <w:marRight w:val="0"/>
          <w:marTop w:val="0"/>
          <w:marBottom w:val="0"/>
          <w:divBdr>
            <w:top w:val="none" w:sz="0" w:space="0" w:color="auto"/>
            <w:left w:val="none" w:sz="0" w:space="0" w:color="auto"/>
            <w:bottom w:val="none" w:sz="0" w:space="0" w:color="auto"/>
            <w:right w:val="none" w:sz="0" w:space="0" w:color="auto"/>
          </w:divBdr>
        </w:div>
        <w:div w:id="141434010">
          <w:marLeft w:val="1166"/>
          <w:marRight w:val="0"/>
          <w:marTop w:val="0"/>
          <w:marBottom w:val="0"/>
          <w:divBdr>
            <w:top w:val="none" w:sz="0" w:space="0" w:color="auto"/>
            <w:left w:val="none" w:sz="0" w:space="0" w:color="auto"/>
            <w:bottom w:val="none" w:sz="0" w:space="0" w:color="auto"/>
            <w:right w:val="none" w:sz="0" w:space="0" w:color="auto"/>
          </w:divBdr>
        </w:div>
        <w:div w:id="254673371">
          <w:marLeft w:val="446"/>
          <w:marRight w:val="0"/>
          <w:marTop w:val="0"/>
          <w:marBottom w:val="0"/>
          <w:divBdr>
            <w:top w:val="none" w:sz="0" w:space="0" w:color="auto"/>
            <w:left w:val="none" w:sz="0" w:space="0" w:color="auto"/>
            <w:bottom w:val="none" w:sz="0" w:space="0" w:color="auto"/>
            <w:right w:val="none" w:sz="0" w:space="0" w:color="auto"/>
          </w:divBdr>
        </w:div>
        <w:div w:id="492110173">
          <w:marLeft w:val="446"/>
          <w:marRight w:val="0"/>
          <w:marTop w:val="0"/>
          <w:marBottom w:val="0"/>
          <w:divBdr>
            <w:top w:val="none" w:sz="0" w:space="0" w:color="auto"/>
            <w:left w:val="none" w:sz="0" w:space="0" w:color="auto"/>
            <w:bottom w:val="none" w:sz="0" w:space="0" w:color="auto"/>
            <w:right w:val="none" w:sz="0" w:space="0" w:color="auto"/>
          </w:divBdr>
        </w:div>
        <w:div w:id="496697984">
          <w:marLeft w:val="446"/>
          <w:marRight w:val="0"/>
          <w:marTop w:val="0"/>
          <w:marBottom w:val="0"/>
          <w:divBdr>
            <w:top w:val="none" w:sz="0" w:space="0" w:color="auto"/>
            <w:left w:val="none" w:sz="0" w:space="0" w:color="auto"/>
            <w:bottom w:val="none" w:sz="0" w:space="0" w:color="auto"/>
            <w:right w:val="none" w:sz="0" w:space="0" w:color="auto"/>
          </w:divBdr>
        </w:div>
        <w:div w:id="518853911">
          <w:marLeft w:val="446"/>
          <w:marRight w:val="0"/>
          <w:marTop w:val="0"/>
          <w:marBottom w:val="0"/>
          <w:divBdr>
            <w:top w:val="none" w:sz="0" w:space="0" w:color="auto"/>
            <w:left w:val="none" w:sz="0" w:space="0" w:color="auto"/>
            <w:bottom w:val="none" w:sz="0" w:space="0" w:color="auto"/>
            <w:right w:val="none" w:sz="0" w:space="0" w:color="auto"/>
          </w:divBdr>
        </w:div>
        <w:div w:id="745807910">
          <w:marLeft w:val="1166"/>
          <w:marRight w:val="0"/>
          <w:marTop w:val="0"/>
          <w:marBottom w:val="0"/>
          <w:divBdr>
            <w:top w:val="none" w:sz="0" w:space="0" w:color="auto"/>
            <w:left w:val="none" w:sz="0" w:space="0" w:color="auto"/>
            <w:bottom w:val="none" w:sz="0" w:space="0" w:color="auto"/>
            <w:right w:val="none" w:sz="0" w:space="0" w:color="auto"/>
          </w:divBdr>
        </w:div>
        <w:div w:id="758333602">
          <w:marLeft w:val="1166"/>
          <w:marRight w:val="0"/>
          <w:marTop w:val="0"/>
          <w:marBottom w:val="0"/>
          <w:divBdr>
            <w:top w:val="none" w:sz="0" w:space="0" w:color="auto"/>
            <w:left w:val="none" w:sz="0" w:space="0" w:color="auto"/>
            <w:bottom w:val="none" w:sz="0" w:space="0" w:color="auto"/>
            <w:right w:val="none" w:sz="0" w:space="0" w:color="auto"/>
          </w:divBdr>
        </w:div>
        <w:div w:id="799298174">
          <w:marLeft w:val="446"/>
          <w:marRight w:val="0"/>
          <w:marTop w:val="0"/>
          <w:marBottom w:val="0"/>
          <w:divBdr>
            <w:top w:val="none" w:sz="0" w:space="0" w:color="auto"/>
            <w:left w:val="none" w:sz="0" w:space="0" w:color="auto"/>
            <w:bottom w:val="none" w:sz="0" w:space="0" w:color="auto"/>
            <w:right w:val="none" w:sz="0" w:space="0" w:color="auto"/>
          </w:divBdr>
        </w:div>
        <w:div w:id="954403596">
          <w:marLeft w:val="1166"/>
          <w:marRight w:val="0"/>
          <w:marTop w:val="0"/>
          <w:marBottom w:val="0"/>
          <w:divBdr>
            <w:top w:val="none" w:sz="0" w:space="0" w:color="auto"/>
            <w:left w:val="none" w:sz="0" w:space="0" w:color="auto"/>
            <w:bottom w:val="none" w:sz="0" w:space="0" w:color="auto"/>
            <w:right w:val="none" w:sz="0" w:space="0" w:color="auto"/>
          </w:divBdr>
        </w:div>
        <w:div w:id="962999726">
          <w:marLeft w:val="446"/>
          <w:marRight w:val="0"/>
          <w:marTop w:val="0"/>
          <w:marBottom w:val="0"/>
          <w:divBdr>
            <w:top w:val="none" w:sz="0" w:space="0" w:color="auto"/>
            <w:left w:val="none" w:sz="0" w:space="0" w:color="auto"/>
            <w:bottom w:val="none" w:sz="0" w:space="0" w:color="auto"/>
            <w:right w:val="none" w:sz="0" w:space="0" w:color="auto"/>
          </w:divBdr>
        </w:div>
        <w:div w:id="1007290216">
          <w:marLeft w:val="1166"/>
          <w:marRight w:val="0"/>
          <w:marTop w:val="0"/>
          <w:marBottom w:val="0"/>
          <w:divBdr>
            <w:top w:val="none" w:sz="0" w:space="0" w:color="auto"/>
            <w:left w:val="none" w:sz="0" w:space="0" w:color="auto"/>
            <w:bottom w:val="none" w:sz="0" w:space="0" w:color="auto"/>
            <w:right w:val="none" w:sz="0" w:space="0" w:color="auto"/>
          </w:divBdr>
        </w:div>
        <w:div w:id="1152209956">
          <w:marLeft w:val="446"/>
          <w:marRight w:val="0"/>
          <w:marTop w:val="0"/>
          <w:marBottom w:val="0"/>
          <w:divBdr>
            <w:top w:val="none" w:sz="0" w:space="0" w:color="auto"/>
            <w:left w:val="none" w:sz="0" w:space="0" w:color="auto"/>
            <w:bottom w:val="none" w:sz="0" w:space="0" w:color="auto"/>
            <w:right w:val="none" w:sz="0" w:space="0" w:color="auto"/>
          </w:divBdr>
        </w:div>
        <w:div w:id="1214850250">
          <w:marLeft w:val="446"/>
          <w:marRight w:val="0"/>
          <w:marTop w:val="0"/>
          <w:marBottom w:val="0"/>
          <w:divBdr>
            <w:top w:val="none" w:sz="0" w:space="0" w:color="auto"/>
            <w:left w:val="none" w:sz="0" w:space="0" w:color="auto"/>
            <w:bottom w:val="none" w:sz="0" w:space="0" w:color="auto"/>
            <w:right w:val="none" w:sz="0" w:space="0" w:color="auto"/>
          </w:divBdr>
        </w:div>
        <w:div w:id="1442339359">
          <w:marLeft w:val="446"/>
          <w:marRight w:val="0"/>
          <w:marTop w:val="0"/>
          <w:marBottom w:val="0"/>
          <w:divBdr>
            <w:top w:val="none" w:sz="0" w:space="0" w:color="auto"/>
            <w:left w:val="none" w:sz="0" w:space="0" w:color="auto"/>
            <w:bottom w:val="none" w:sz="0" w:space="0" w:color="auto"/>
            <w:right w:val="none" w:sz="0" w:space="0" w:color="auto"/>
          </w:divBdr>
        </w:div>
        <w:div w:id="1746997788">
          <w:marLeft w:val="1166"/>
          <w:marRight w:val="0"/>
          <w:marTop w:val="0"/>
          <w:marBottom w:val="0"/>
          <w:divBdr>
            <w:top w:val="none" w:sz="0" w:space="0" w:color="auto"/>
            <w:left w:val="none" w:sz="0" w:space="0" w:color="auto"/>
            <w:bottom w:val="none" w:sz="0" w:space="0" w:color="auto"/>
            <w:right w:val="none" w:sz="0" w:space="0" w:color="auto"/>
          </w:divBdr>
        </w:div>
        <w:div w:id="1815101017">
          <w:marLeft w:val="1166"/>
          <w:marRight w:val="0"/>
          <w:marTop w:val="0"/>
          <w:marBottom w:val="0"/>
          <w:divBdr>
            <w:top w:val="none" w:sz="0" w:space="0" w:color="auto"/>
            <w:left w:val="none" w:sz="0" w:space="0" w:color="auto"/>
            <w:bottom w:val="none" w:sz="0" w:space="0" w:color="auto"/>
            <w:right w:val="none" w:sz="0" w:space="0" w:color="auto"/>
          </w:divBdr>
        </w:div>
        <w:div w:id="2104571412">
          <w:marLeft w:val="446"/>
          <w:marRight w:val="0"/>
          <w:marTop w:val="0"/>
          <w:marBottom w:val="0"/>
          <w:divBdr>
            <w:top w:val="none" w:sz="0" w:space="0" w:color="auto"/>
            <w:left w:val="none" w:sz="0" w:space="0" w:color="auto"/>
            <w:bottom w:val="none" w:sz="0" w:space="0" w:color="auto"/>
            <w:right w:val="none" w:sz="0" w:space="0" w:color="auto"/>
          </w:divBdr>
        </w:div>
        <w:div w:id="2107769454">
          <w:marLeft w:val="446"/>
          <w:marRight w:val="0"/>
          <w:marTop w:val="0"/>
          <w:marBottom w:val="0"/>
          <w:divBdr>
            <w:top w:val="none" w:sz="0" w:space="0" w:color="auto"/>
            <w:left w:val="none" w:sz="0" w:space="0" w:color="auto"/>
            <w:bottom w:val="none" w:sz="0" w:space="0" w:color="auto"/>
            <w:right w:val="none" w:sz="0" w:space="0" w:color="auto"/>
          </w:divBdr>
        </w:div>
      </w:divsChild>
    </w:div>
    <w:div w:id="1346978058">
      <w:bodyDiv w:val="1"/>
      <w:marLeft w:val="0"/>
      <w:marRight w:val="0"/>
      <w:marTop w:val="0"/>
      <w:marBottom w:val="0"/>
      <w:divBdr>
        <w:top w:val="none" w:sz="0" w:space="0" w:color="auto"/>
        <w:left w:val="none" w:sz="0" w:space="0" w:color="auto"/>
        <w:bottom w:val="none" w:sz="0" w:space="0" w:color="auto"/>
        <w:right w:val="none" w:sz="0" w:space="0" w:color="auto"/>
      </w:divBdr>
      <w:divsChild>
        <w:div w:id="1316496300">
          <w:marLeft w:val="1166"/>
          <w:marRight w:val="0"/>
          <w:marTop w:val="0"/>
          <w:marBottom w:val="0"/>
          <w:divBdr>
            <w:top w:val="none" w:sz="0" w:space="0" w:color="auto"/>
            <w:left w:val="none" w:sz="0" w:space="0" w:color="auto"/>
            <w:bottom w:val="none" w:sz="0" w:space="0" w:color="auto"/>
            <w:right w:val="none" w:sz="0" w:space="0" w:color="auto"/>
          </w:divBdr>
        </w:div>
        <w:div w:id="1313830971">
          <w:marLeft w:val="1166"/>
          <w:marRight w:val="0"/>
          <w:marTop w:val="0"/>
          <w:marBottom w:val="0"/>
          <w:divBdr>
            <w:top w:val="none" w:sz="0" w:space="0" w:color="auto"/>
            <w:left w:val="none" w:sz="0" w:space="0" w:color="auto"/>
            <w:bottom w:val="none" w:sz="0" w:space="0" w:color="auto"/>
            <w:right w:val="none" w:sz="0" w:space="0" w:color="auto"/>
          </w:divBdr>
        </w:div>
        <w:div w:id="1408920201">
          <w:marLeft w:val="1166"/>
          <w:marRight w:val="0"/>
          <w:marTop w:val="0"/>
          <w:marBottom w:val="0"/>
          <w:divBdr>
            <w:top w:val="none" w:sz="0" w:space="0" w:color="auto"/>
            <w:left w:val="none" w:sz="0" w:space="0" w:color="auto"/>
            <w:bottom w:val="none" w:sz="0" w:space="0" w:color="auto"/>
            <w:right w:val="none" w:sz="0" w:space="0" w:color="auto"/>
          </w:divBdr>
        </w:div>
        <w:div w:id="1260481680">
          <w:marLeft w:val="1166"/>
          <w:marRight w:val="0"/>
          <w:marTop w:val="0"/>
          <w:marBottom w:val="0"/>
          <w:divBdr>
            <w:top w:val="none" w:sz="0" w:space="0" w:color="auto"/>
            <w:left w:val="none" w:sz="0" w:space="0" w:color="auto"/>
            <w:bottom w:val="none" w:sz="0" w:space="0" w:color="auto"/>
            <w:right w:val="none" w:sz="0" w:space="0" w:color="auto"/>
          </w:divBdr>
        </w:div>
      </w:divsChild>
    </w:div>
    <w:div w:id="1352142963">
      <w:bodyDiv w:val="1"/>
      <w:marLeft w:val="0"/>
      <w:marRight w:val="0"/>
      <w:marTop w:val="0"/>
      <w:marBottom w:val="0"/>
      <w:divBdr>
        <w:top w:val="none" w:sz="0" w:space="0" w:color="auto"/>
        <w:left w:val="none" w:sz="0" w:space="0" w:color="auto"/>
        <w:bottom w:val="none" w:sz="0" w:space="0" w:color="auto"/>
        <w:right w:val="none" w:sz="0" w:space="0" w:color="auto"/>
      </w:divBdr>
      <w:divsChild>
        <w:div w:id="7484180">
          <w:marLeft w:val="720"/>
          <w:marRight w:val="0"/>
          <w:marTop w:val="30"/>
          <w:marBottom w:val="30"/>
          <w:divBdr>
            <w:top w:val="none" w:sz="0" w:space="0" w:color="auto"/>
            <w:left w:val="none" w:sz="0" w:space="0" w:color="auto"/>
            <w:bottom w:val="none" w:sz="0" w:space="0" w:color="auto"/>
            <w:right w:val="none" w:sz="0" w:space="0" w:color="auto"/>
          </w:divBdr>
        </w:div>
        <w:div w:id="177894225">
          <w:marLeft w:val="547"/>
          <w:marRight w:val="0"/>
          <w:marTop w:val="120"/>
          <w:marBottom w:val="45"/>
          <w:divBdr>
            <w:top w:val="none" w:sz="0" w:space="0" w:color="auto"/>
            <w:left w:val="none" w:sz="0" w:space="0" w:color="auto"/>
            <w:bottom w:val="none" w:sz="0" w:space="0" w:color="auto"/>
            <w:right w:val="none" w:sz="0" w:space="0" w:color="auto"/>
          </w:divBdr>
        </w:div>
        <w:div w:id="295916991">
          <w:marLeft w:val="720"/>
          <w:marRight w:val="0"/>
          <w:marTop w:val="30"/>
          <w:marBottom w:val="30"/>
          <w:divBdr>
            <w:top w:val="none" w:sz="0" w:space="0" w:color="auto"/>
            <w:left w:val="none" w:sz="0" w:space="0" w:color="auto"/>
            <w:bottom w:val="none" w:sz="0" w:space="0" w:color="auto"/>
            <w:right w:val="none" w:sz="0" w:space="0" w:color="auto"/>
          </w:divBdr>
        </w:div>
        <w:div w:id="348608142">
          <w:marLeft w:val="720"/>
          <w:marRight w:val="0"/>
          <w:marTop w:val="30"/>
          <w:marBottom w:val="30"/>
          <w:divBdr>
            <w:top w:val="none" w:sz="0" w:space="0" w:color="auto"/>
            <w:left w:val="none" w:sz="0" w:space="0" w:color="auto"/>
            <w:bottom w:val="none" w:sz="0" w:space="0" w:color="auto"/>
            <w:right w:val="none" w:sz="0" w:space="0" w:color="auto"/>
          </w:divBdr>
        </w:div>
        <w:div w:id="473060449">
          <w:marLeft w:val="720"/>
          <w:marRight w:val="0"/>
          <w:marTop w:val="30"/>
          <w:marBottom w:val="30"/>
          <w:divBdr>
            <w:top w:val="none" w:sz="0" w:space="0" w:color="auto"/>
            <w:left w:val="none" w:sz="0" w:space="0" w:color="auto"/>
            <w:bottom w:val="none" w:sz="0" w:space="0" w:color="auto"/>
            <w:right w:val="none" w:sz="0" w:space="0" w:color="auto"/>
          </w:divBdr>
        </w:div>
        <w:div w:id="777022928">
          <w:marLeft w:val="720"/>
          <w:marRight w:val="0"/>
          <w:marTop w:val="30"/>
          <w:marBottom w:val="30"/>
          <w:divBdr>
            <w:top w:val="none" w:sz="0" w:space="0" w:color="auto"/>
            <w:left w:val="none" w:sz="0" w:space="0" w:color="auto"/>
            <w:bottom w:val="none" w:sz="0" w:space="0" w:color="auto"/>
            <w:right w:val="none" w:sz="0" w:space="0" w:color="auto"/>
          </w:divBdr>
        </w:div>
        <w:div w:id="1045908370">
          <w:marLeft w:val="547"/>
          <w:marRight w:val="0"/>
          <w:marTop w:val="45"/>
          <w:marBottom w:val="45"/>
          <w:divBdr>
            <w:top w:val="none" w:sz="0" w:space="0" w:color="auto"/>
            <w:left w:val="none" w:sz="0" w:space="0" w:color="auto"/>
            <w:bottom w:val="none" w:sz="0" w:space="0" w:color="auto"/>
            <w:right w:val="none" w:sz="0" w:space="0" w:color="auto"/>
          </w:divBdr>
        </w:div>
        <w:div w:id="1050298586">
          <w:marLeft w:val="274"/>
          <w:marRight w:val="0"/>
          <w:marTop w:val="180"/>
          <w:marBottom w:val="60"/>
          <w:divBdr>
            <w:top w:val="none" w:sz="0" w:space="0" w:color="auto"/>
            <w:left w:val="none" w:sz="0" w:space="0" w:color="auto"/>
            <w:bottom w:val="none" w:sz="0" w:space="0" w:color="auto"/>
            <w:right w:val="none" w:sz="0" w:space="0" w:color="auto"/>
          </w:divBdr>
        </w:div>
        <w:div w:id="1401291672">
          <w:marLeft w:val="720"/>
          <w:marRight w:val="0"/>
          <w:marTop w:val="30"/>
          <w:marBottom w:val="30"/>
          <w:divBdr>
            <w:top w:val="none" w:sz="0" w:space="0" w:color="auto"/>
            <w:left w:val="none" w:sz="0" w:space="0" w:color="auto"/>
            <w:bottom w:val="none" w:sz="0" w:space="0" w:color="auto"/>
            <w:right w:val="none" w:sz="0" w:space="0" w:color="auto"/>
          </w:divBdr>
        </w:div>
        <w:div w:id="1828593744">
          <w:marLeft w:val="547"/>
          <w:marRight w:val="0"/>
          <w:marTop w:val="45"/>
          <w:marBottom w:val="45"/>
          <w:divBdr>
            <w:top w:val="none" w:sz="0" w:space="0" w:color="auto"/>
            <w:left w:val="none" w:sz="0" w:space="0" w:color="auto"/>
            <w:bottom w:val="none" w:sz="0" w:space="0" w:color="auto"/>
            <w:right w:val="none" w:sz="0" w:space="0" w:color="auto"/>
          </w:divBdr>
        </w:div>
        <w:div w:id="1986275133">
          <w:marLeft w:val="547"/>
          <w:marRight w:val="0"/>
          <w:marTop w:val="120"/>
          <w:marBottom w:val="45"/>
          <w:divBdr>
            <w:top w:val="none" w:sz="0" w:space="0" w:color="auto"/>
            <w:left w:val="none" w:sz="0" w:space="0" w:color="auto"/>
            <w:bottom w:val="none" w:sz="0" w:space="0" w:color="auto"/>
            <w:right w:val="none" w:sz="0" w:space="0" w:color="auto"/>
          </w:divBdr>
        </w:div>
        <w:div w:id="2041934424">
          <w:marLeft w:val="547"/>
          <w:marRight w:val="0"/>
          <w:marTop w:val="45"/>
          <w:marBottom w:val="45"/>
          <w:divBdr>
            <w:top w:val="none" w:sz="0" w:space="0" w:color="auto"/>
            <w:left w:val="none" w:sz="0" w:space="0" w:color="auto"/>
            <w:bottom w:val="none" w:sz="0" w:space="0" w:color="auto"/>
            <w:right w:val="none" w:sz="0" w:space="0" w:color="auto"/>
          </w:divBdr>
        </w:div>
        <w:div w:id="2073700581">
          <w:marLeft w:val="274"/>
          <w:marRight w:val="0"/>
          <w:marTop w:val="180"/>
          <w:marBottom w:val="60"/>
          <w:divBdr>
            <w:top w:val="none" w:sz="0" w:space="0" w:color="auto"/>
            <w:left w:val="none" w:sz="0" w:space="0" w:color="auto"/>
            <w:bottom w:val="none" w:sz="0" w:space="0" w:color="auto"/>
            <w:right w:val="none" w:sz="0" w:space="0" w:color="auto"/>
          </w:divBdr>
        </w:div>
      </w:divsChild>
    </w:div>
    <w:div w:id="1387335514">
      <w:bodyDiv w:val="1"/>
      <w:marLeft w:val="0"/>
      <w:marRight w:val="0"/>
      <w:marTop w:val="0"/>
      <w:marBottom w:val="0"/>
      <w:divBdr>
        <w:top w:val="none" w:sz="0" w:space="0" w:color="auto"/>
        <w:left w:val="none" w:sz="0" w:space="0" w:color="auto"/>
        <w:bottom w:val="none" w:sz="0" w:space="0" w:color="auto"/>
        <w:right w:val="none" w:sz="0" w:space="0" w:color="auto"/>
      </w:divBdr>
      <w:divsChild>
        <w:div w:id="1039549807">
          <w:marLeft w:val="547"/>
          <w:marRight w:val="0"/>
          <w:marTop w:val="45"/>
          <w:marBottom w:val="45"/>
          <w:divBdr>
            <w:top w:val="none" w:sz="0" w:space="0" w:color="auto"/>
            <w:left w:val="none" w:sz="0" w:space="0" w:color="auto"/>
            <w:bottom w:val="none" w:sz="0" w:space="0" w:color="auto"/>
            <w:right w:val="none" w:sz="0" w:space="0" w:color="auto"/>
          </w:divBdr>
        </w:div>
        <w:div w:id="1421297641">
          <w:marLeft w:val="547"/>
          <w:marRight w:val="0"/>
          <w:marTop w:val="45"/>
          <w:marBottom w:val="45"/>
          <w:divBdr>
            <w:top w:val="none" w:sz="0" w:space="0" w:color="auto"/>
            <w:left w:val="none" w:sz="0" w:space="0" w:color="auto"/>
            <w:bottom w:val="none" w:sz="0" w:space="0" w:color="auto"/>
            <w:right w:val="none" w:sz="0" w:space="0" w:color="auto"/>
          </w:divBdr>
        </w:div>
        <w:div w:id="1791627529">
          <w:marLeft w:val="274"/>
          <w:marRight w:val="0"/>
          <w:marTop w:val="180"/>
          <w:marBottom w:val="60"/>
          <w:divBdr>
            <w:top w:val="none" w:sz="0" w:space="0" w:color="auto"/>
            <w:left w:val="none" w:sz="0" w:space="0" w:color="auto"/>
            <w:bottom w:val="none" w:sz="0" w:space="0" w:color="auto"/>
            <w:right w:val="none" w:sz="0" w:space="0" w:color="auto"/>
          </w:divBdr>
        </w:div>
      </w:divsChild>
    </w:div>
    <w:div w:id="1556040040">
      <w:bodyDiv w:val="1"/>
      <w:marLeft w:val="0"/>
      <w:marRight w:val="0"/>
      <w:marTop w:val="0"/>
      <w:marBottom w:val="0"/>
      <w:divBdr>
        <w:top w:val="none" w:sz="0" w:space="0" w:color="auto"/>
        <w:left w:val="none" w:sz="0" w:space="0" w:color="auto"/>
        <w:bottom w:val="none" w:sz="0" w:space="0" w:color="auto"/>
        <w:right w:val="none" w:sz="0" w:space="0" w:color="auto"/>
      </w:divBdr>
    </w:div>
    <w:div w:id="1581478387">
      <w:bodyDiv w:val="1"/>
      <w:marLeft w:val="0"/>
      <w:marRight w:val="0"/>
      <w:marTop w:val="0"/>
      <w:marBottom w:val="0"/>
      <w:divBdr>
        <w:top w:val="none" w:sz="0" w:space="0" w:color="auto"/>
        <w:left w:val="none" w:sz="0" w:space="0" w:color="auto"/>
        <w:bottom w:val="none" w:sz="0" w:space="0" w:color="auto"/>
        <w:right w:val="none" w:sz="0" w:space="0" w:color="auto"/>
      </w:divBdr>
    </w:div>
    <w:div w:id="1597443439">
      <w:bodyDiv w:val="1"/>
      <w:marLeft w:val="0"/>
      <w:marRight w:val="0"/>
      <w:marTop w:val="0"/>
      <w:marBottom w:val="0"/>
      <w:divBdr>
        <w:top w:val="none" w:sz="0" w:space="0" w:color="auto"/>
        <w:left w:val="none" w:sz="0" w:space="0" w:color="auto"/>
        <w:bottom w:val="none" w:sz="0" w:space="0" w:color="auto"/>
        <w:right w:val="none" w:sz="0" w:space="0" w:color="auto"/>
      </w:divBdr>
    </w:div>
    <w:div w:id="1622149949">
      <w:bodyDiv w:val="1"/>
      <w:marLeft w:val="0"/>
      <w:marRight w:val="0"/>
      <w:marTop w:val="0"/>
      <w:marBottom w:val="0"/>
      <w:divBdr>
        <w:top w:val="none" w:sz="0" w:space="0" w:color="auto"/>
        <w:left w:val="none" w:sz="0" w:space="0" w:color="auto"/>
        <w:bottom w:val="none" w:sz="0" w:space="0" w:color="auto"/>
        <w:right w:val="none" w:sz="0" w:space="0" w:color="auto"/>
      </w:divBdr>
      <w:divsChild>
        <w:div w:id="518469742">
          <w:marLeft w:val="547"/>
          <w:marRight w:val="0"/>
          <w:marTop w:val="0"/>
          <w:marBottom w:val="0"/>
          <w:divBdr>
            <w:top w:val="none" w:sz="0" w:space="0" w:color="auto"/>
            <w:left w:val="none" w:sz="0" w:space="0" w:color="auto"/>
            <w:bottom w:val="none" w:sz="0" w:space="0" w:color="auto"/>
            <w:right w:val="none" w:sz="0" w:space="0" w:color="auto"/>
          </w:divBdr>
        </w:div>
        <w:div w:id="1241410046">
          <w:marLeft w:val="547"/>
          <w:marRight w:val="0"/>
          <w:marTop w:val="0"/>
          <w:marBottom w:val="0"/>
          <w:divBdr>
            <w:top w:val="none" w:sz="0" w:space="0" w:color="auto"/>
            <w:left w:val="none" w:sz="0" w:space="0" w:color="auto"/>
            <w:bottom w:val="none" w:sz="0" w:space="0" w:color="auto"/>
            <w:right w:val="none" w:sz="0" w:space="0" w:color="auto"/>
          </w:divBdr>
        </w:div>
      </w:divsChild>
    </w:div>
    <w:div w:id="1640305273">
      <w:bodyDiv w:val="1"/>
      <w:marLeft w:val="0"/>
      <w:marRight w:val="0"/>
      <w:marTop w:val="0"/>
      <w:marBottom w:val="0"/>
      <w:divBdr>
        <w:top w:val="none" w:sz="0" w:space="0" w:color="auto"/>
        <w:left w:val="none" w:sz="0" w:space="0" w:color="auto"/>
        <w:bottom w:val="none" w:sz="0" w:space="0" w:color="auto"/>
        <w:right w:val="none" w:sz="0" w:space="0" w:color="auto"/>
      </w:divBdr>
    </w:div>
    <w:div w:id="1653564831">
      <w:bodyDiv w:val="1"/>
      <w:marLeft w:val="0"/>
      <w:marRight w:val="0"/>
      <w:marTop w:val="0"/>
      <w:marBottom w:val="0"/>
      <w:divBdr>
        <w:top w:val="none" w:sz="0" w:space="0" w:color="auto"/>
        <w:left w:val="none" w:sz="0" w:space="0" w:color="auto"/>
        <w:bottom w:val="none" w:sz="0" w:space="0" w:color="auto"/>
        <w:right w:val="none" w:sz="0" w:space="0" w:color="auto"/>
      </w:divBdr>
    </w:div>
    <w:div w:id="1684554155">
      <w:bodyDiv w:val="1"/>
      <w:marLeft w:val="0"/>
      <w:marRight w:val="0"/>
      <w:marTop w:val="0"/>
      <w:marBottom w:val="0"/>
      <w:divBdr>
        <w:top w:val="none" w:sz="0" w:space="0" w:color="auto"/>
        <w:left w:val="none" w:sz="0" w:space="0" w:color="auto"/>
        <w:bottom w:val="none" w:sz="0" w:space="0" w:color="auto"/>
        <w:right w:val="none" w:sz="0" w:space="0" w:color="auto"/>
      </w:divBdr>
    </w:div>
    <w:div w:id="1700737843">
      <w:bodyDiv w:val="1"/>
      <w:marLeft w:val="0"/>
      <w:marRight w:val="0"/>
      <w:marTop w:val="0"/>
      <w:marBottom w:val="0"/>
      <w:divBdr>
        <w:top w:val="none" w:sz="0" w:space="0" w:color="auto"/>
        <w:left w:val="none" w:sz="0" w:space="0" w:color="auto"/>
        <w:bottom w:val="none" w:sz="0" w:space="0" w:color="auto"/>
        <w:right w:val="none" w:sz="0" w:space="0" w:color="auto"/>
      </w:divBdr>
    </w:div>
    <w:div w:id="1717046302">
      <w:bodyDiv w:val="1"/>
      <w:marLeft w:val="0"/>
      <w:marRight w:val="0"/>
      <w:marTop w:val="0"/>
      <w:marBottom w:val="0"/>
      <w:divBdr>
        <w:top w:val="none" w:sz="0" w:space="0" w:color="auto"/>
        <w:left w:val="none" w:sz="0" w:space="0" w:color="auto"/>
        <w:bottom w:val="none" w:sz="0" w:space="0" w:color="auto"/>
        <w:right w:val="none" w:sz="0" w:space="0" w:color="auto"/>
      </w:divBdr>
    </w:div>
    <w:div w:id="1728260439">
      <w:bodyDiv w:val="1"/>
      <w:marLeft w:val="0"/>
      <w:marRight w:val="0"/>
      <w:marTop w:val="0"/>
      <w:marBottom w:val="0"/>
      <w:divBdr>
        <w:top w:val="none" w:sz="0" w:space="0" w:color="auto"/>
        <w:left w:val="none" w:sz="0" w:space="0" w:color="auto"/>
        <w:bottom w:val="none" w:sz="0" w:space="0" w:color="auto"/>
        <w:right w:val="none" w:sz="0" w:space="0" w:color="auto"/>
      </w:divBdr>
      <w:divsChild>
        <w:div w:id="27801413">
          <w:marLeft w:val="1166"/>
          <w:marRight w:val="0"/>
          <w:marTop w:val="0"/>
          <w:marBottom w:val="60"/>
          <w:divBdr>
            <w:top w:val="none" w:sz="0" w:space="0" w:color="auto"/>
            <w:left w:val="none" w:sz="0" w:space="0" w:color="auto"/>
            <w:bottom w:val="none" w:sz="0" w:space="0" w:color="auto"/>
            <w:right w:val="none" w:sz="0" w:space="0" w:color="auto"/>
          </w:divBdr>
        </w:div>
        <w:div w:id="45495763">
          <w:marLeft w:val="547"/>
          <w:marRight w:val="0"/>
          <w:marTop w:val="0"/>
          <w:marBottom w:val="60"/>
          <w:divBdr>
            <w:top w:val="none" w:sz="0" w:space="0" w:color="auto"/>
            <w:left w:val="none" w:sz="0" w:space="0" w:color="auto"/>
            <w:bottom w:val="none" w:sz="0" w:space="0" w:color="auto"/>
            <w:right w:val="none" w:sz="0" w:space="0" w:color="auto"/>
          </w:divBdr>
        </w:div>
        <w:div w:id="202909452">
          <w:marLeft w:val="1166"/>
          <w:marRight w:val="0"/>
          <w:marTop w:val="0"/>
          <w:marBottom w:val="60"/>
          <w:divBdr>
            <w:top w:val="none" w:sz="0" w:space="0" w:color="auto"/>
            <w:left w:val="none" w:sz="0" w:space="0" w:color="auto"/>
            <w:bottom w:val="none" w:sz="0" w:space="0" w:color="auto"/>
            <w:right w:val="none" w:sz="0" w:space="0" w:color="auto"/>
          </w:divBdr>
        </w:div>
        <w:div w:id="543639218">
          <w:marLeft w:val="547"/>
          <w:marRight w:val="0"/>
          <w:marTop w:val="0"/>
          <w:marBottom w:val="60"/>
          <w:divBdr>
            <w:top w:val="none" w:sz="0" w:space="0" w:color="auto"/>
            <w:left w:val="none" w:sz="0" w:space="0" w:color="auto"/>
            <w:bottom w:val="none" w:sz="0" w:space="0" w:color="auto"/>
            <w:right w:val="none" w:sz="0" w:space="0" w:color="auto"/>
          </w:divBdr>
        </w:div>
        <w:div w:id="842596978">
          <w:marLeft w:val="1166"/>
          <w:marRight w:val="0"/>
          <w:marTop w:val="0"/>
          <w:marBottom w:val="60"/>
          <w:divBdr>
            <w:top w:val="none" w:sz="0" w:space="0" w:color="auto"/>
            <w:left w:val="none" w:sz="0" w:space="0" w:color="auto"/>
            <w:bottom w:val="none" w:sz="0" w:space="0" w:color="auto"/>
            <w:right w:val="none" w:sz="0" w:space="0" w:color="auto"/>
          </w:divBdr>
        </w:div>
        <w:div w:id="865754390">
          <w:marLeft w:val="547"/>
          <w:marRight w:val="0"/>
          <w:marTop w:val="0"/>
          <w:marBottom w:val="60"/>
          <w:divBdr>
            <w:top w:val="none" w:sz="0" w:space="0" w:color="auto"/>
            <w:left w:val="none" w:sz="0" w:space="0" w:color="auto"/>
            <w:bottom w:val="none" w:sz="0" w:space="0" w:color="auto"/>
            <w:right w:val="none" w:sz="0" w:space="0" w:color="auto"/>
          </w:divBdr>
        </w:div>
        <w:div w:id="991059085">
          <w:marLeft w:val="1166"/>
          <w:marRight w:val="0"/>
          <w:marTop w:val="0"/>
          <w:marBottom w:val="60"/>
          <w:divBdr>
            <w:top w:val="none" w:sz="0" w:space="0" w:color="auto"/>
            <w:left w:val="none" w:sz="0" w:space="0" w:color="auto"/>
            <w:bottom w:val="none" w:sz="0" w:space="0" w:color="auto"/>
            <w:right w:val="none" w:sz="0" w:space="0" w:color="auto"/>
          </w:divBdr>
        </w:div>
        <w:div w:id="1020547702">
          <w:marLeft w:val="1166"/>
          <w:marRight w:val="0"/>
          <w:marTop w:val="0"/>
          <w:marBottom w:val="60"/>
          <w:divBdr>
            <w:top w:val="none" w:sz="0" w:space="0" w:color="auto"/>
            <w:left w:val="none" w:sz="0" w:space="0" w:color="auto"/>
            <w:bottom w:val="none" w:sz="0" w:space="0" w:color="auto"/>
            <w:right w:val="none" w:sz="0" w:space="0" w:color="auto"/>
          </w:divBdr>
        </w:div>
        <w:div w:id="1215586482">
          <w:marLeft w:val="1166"/>
          <w:marRight w:val="0"/>
          <w:marTop w:val="0"/>
          <w:marBottom w:val="60"/>
          <w:divBdr>
            <w:top w:val="none" w:sz="0" w:space="0" w:color="auto"/>
            <w:left w:val="none" w:sz="0" w:space="0" w:color="auto"/>
            <w:bottom w:val="none" w:sz="0" w:space="0" w:color="auto"/>
            <w:right w:val="none" w:sz="0" w:space="0" w:color="auto"/>
          </w:divBdr>
        </w:div>
        <w:div w:id="1233076255">
          <w:marLeft w:val="1166"/>
          <w:marRight w:val="0"/>
          <w:marTop w:val="0"/>
          <w:marBottom w:val="60"/>
          <w:divBdr>
            <w:top w:val="none" w:sz="0" w:space="0" w:color="auto"/>
            <w:left w:val="none" w:sz="0" w:space="0" w:color="auto"/>
            <w:bottom w:val="none" w:sz="0" w:space="0" w:color="auto"/>
            <w:right w:val="none" w:sz="0" w:space="0" w:color="auto"/>
          </w:divBdr>
        </w:div>
        <w:div w:id="1377317313">
          <w:marLeft w:val="1166"/>
          <w:marRight w:val="0"/>
          <w:marTop w:val="0"/>
          <w:marBottom w:val="60"/>
          <w:divBdr>
            <w:top w:val="none" w:sz="0" w:space="0" w:color="auto"/>
            <w:left w:val="none" w:sz="0" w:space="0" w:color="auto"/>
            <w:bottom w:val="none" w:sz="0" w:space="0" w:color="auto"/>
            <w:right w:val="none" w:sz="0" w:space="0" w:color="auto"/>
          </w:divBdr>
        </w:div>
        <w:div w:id="1410269434">
          <w:marLeft w:val="1166"/>
          <w:marRight w:val="0"/>
          <w:marTop w:val="0"/>
          <w:marBottom w:val="60"/>
          <w:divBdr>
            <w:top w:val="none" w:sz="0" w:space="0" w:color="auto"/>
            <w:left w:val="none" w:sz="0" w:space="0" w:color="auto"/>
            <w:bottom w:val="none" w:sz="0" w:space="0" w:color="auto"/>
            <w:right w:val="none" w:sz="0" w:space="0" w:color="auto"/>
          </w:divBdr>
        </w:div>
        <w:div w:id="1463767866">
          <w:marLeft w:val="1166"/>
          <w:marRight w:val="0"/>
          <w:marTop w:val="0"/>
          <w:marBottom w:val="60"/>
          <w:divBdr>
            <w:top w:val="none" w:sz="0" w:space="0" w:color="auto"/>
            <w:left w:val="none" w:sz="0" w:space="0" w:color="auto"/>
            <w:bottom w:val="none" w:sz="0" w:space="0" w:color="auto"/>
            <w:right w:val="none" w:sz="0" w:space="0" w:color="auto"/>
          </w:divBdr>
        </w:div>
        <w:div w:id="1487629962">
          <w:marLeft w:val="1166"/>
          <w:marRight w:val="0"/>
          <w:marTop w:val="0"/>
          <w:marBottom w:val="60"/>
          <w:divBdr>
            <w:top w:val="none" w:sz="0" w:space="0" w:color="auto"/>
            <w:left w:val="none" w:sz="0" w:space="0" w:color="auto"/>
            <w:bottom w:val="none" w:sz="0" w:space="0" w:color="auto"/>
            <w:right w:val="none" w:sz="0" w:space="0" w:color="auto"/>
          </w:divBdr>
        </w:div>
        <w:div w:id="1494028321">
          <w:marLeft w:val="1166"/>
          <w:marRight w:val="0"/>
          <w:marTop w:val="0"/>
          <w:marBottom w:val="60"/>
          <w:divBdr>
            <w:top w:val="none" w:sz="0" w:space="0" w:color="auto"/>
            <w:left w:val="none" w:sz="0" w:space="0" w:color="auto"/>
            <w:bottom w:val="none" w:sz="0" w:space="0" w:color="auto"/>
            <w:right w:val="none" w:sz="0" w:space="0" w:color="auto"/>
          </w:divBdr>
        </w:div>
        <w:div w:id="1928414577">
          <w:marLeft w:val="1166"/>
          <w:marRight w:val="0"/>
          <w:marTop w:val="0"/>
          <w:marBottom w:val="60"/>
          <w:divBdr>
            <w:top w:val="none" w:sz="0" w:space="0" w:color="auto"/>
            <w:left w:val="none" w:sz="0" w:space="0" w:color="auto"/>
            <w:bottom w:val="none" w:sz="0" w:space="0" w:color="auto"/>
            <w:right w:val="none" w:sz="0" w:space="0" w:color="auto"/>
          </w:divBdr>
        </w:div>
        <w:div w:id="1987776401">
          <w:marLeft w:val="1166"/>
          <w:marRight w:val="0"/>
          <w:marTop w:val="0"/>
          <w:marBottom w:val="60"/>
          <w:divBdr>
            <w:top w:val="none" w:sz="0" w:space="0" w:color="auto"/>
            <w:left w:val="none" w:sz="0" w:space="0" w:color="auto"/>
            <w:bottom w:val="none" w:sz="0" w:space="0" w:color="auto"/>
            <w:right w:val="none" w:sz="0" w:space="0" w:color="auto"/>
          </w:divBdr>
        </w:div>
      </w:divsChild>
    </w:div>
    <w:div w:id="1751850490">
      <w:bodyDiv w:val="1"/>
      <w:marLeft w:val="0"/>
      <w:marRight w:val="0"/>
      <w:marTop w:val="0"/>
      <w:marBottom w:val="0"/>
      <w:divBdr>
        <w:top w:val="none" w:sz="0" w:space="0" w:color="auto"/>
        <w:left w:val="none" w:sz="0" w:space="0" w:color="auto"/>
        <w:bottom w:val="none" w:sz="0" w:space="0" w:color="auto"/>
        <w:right w:val="none" w:sz="0" w:space="0" w:color="auto"/>
      </w:divBdr>
    </w:div>
    <w:div w:id="1771046489">
      <w:bodyDiv w:val="1"/>
      <w:marLeft w:val="0"/>
      <w:marRight w:val="0"/>
      <w:marTop w:val="0"/>
      <w:marBottom w:val="0"/>
      <w:divBdr>
        <w:top w:val="none" w:sz="0" w:space="0" w:color="auto"/>
        <w:left w:val="none" w:sz="0" w:space="0" w:color="auto"/>
        <w:bottom w:val="none" w:sz="0" w:space="0" w:color="auto"/>
        <w:right w:val="none" w:sz="0" w:space="0" w:color="auto"/>
      </w:divBdr>
      <w:divsChild>
        <w:div w:id="276302562">
          <w:marLeft w:val="1166"/>
          <w:marRight w:val="0"/>
          <w:marTop w:val="0"/>
          <w:marBottom w:val="60"/>
          <w:divBdr>
            <w:top w:val="none" w:sz="0" w:space="0" w:color="auto"/>
            <w:left w:val="none" w:sz="0" w:space="0" w:color="auto"/>
            <w:bottom w:val="none" w:sz="0" w:space="0" w:color="auto"/>
            <w:right w:val="none" w:sz="0" w:space="0" w:color="auto"/>
          </w:divBdr>
        </w:div>
        <w:div w:id="463280695">
          <w:marLeft w:val="1166"/>
          <w:marRight w:val="0"/>
          <w:marTop w:val="0"/>
          <w:marBottom w:val="60"/>
          <w:divBdr>
            <w:top w:val="none" w:sz="0" w:space="0" w:color="auto"/>
            <w:left w:val="none" w:sz="0" w:space="0" w:color="auto"/>
            <w:bottom w:val="none" w:sz="0" w:space="0" w:color="auto"/>
            <w:right w:val="none" w:sz="0" w:space="0" w:color="auto"/>
          </w:divBdr>
        </w:div>
        <w:div w:id="463426254">
          <w:marLeft w:val="1166"/>
          <w:marRight w:val="0"/>
          <w:marTop w:val="0"/>
          <w:marBottom w:val="60"/>
          <w:divBdr>
            <w:top w:val="none" w:sz="0" w:space="0" w:color="auto"/>
            <w:left w:val="none" w:sz="0" w:space="0" w:color="auto"/>
            <w:bottom w:val="none" w:sz="0" w:space="0" w:color="auto"/>
            <w:right w:val="none" w:sz="0" w:space="0" w:color="auto"/>
          </w:divBdr>
        </w:div>
        <w:div w:id="485049037">
          <w:marLeft w:val="1166"/>
          <w:marRight w:val="0"/>
          <w:marTop w:val="0"/>
          <w:marBottom w:val="60"/>
          <w:divBdr>
            <w:top w:val="none" w:sz="0" w:space="0" w:color="auto"/>
            <w:left w:val="none" w:sz="0" w:space="0" w:color="auto"/>
            <w:bottom w:val="none" w:sz="0" w:space="0" w:color="auto"/>
            <w:right w:val="none" w:sz="0" w:space="0" w:color="auto"/>
          </w:divBdr>
        </w:div>
        <w:div w:id="546837599">
          <w:marLeft w:val="1166"/>
          <w:marRight w:val="0"/>
          <w:marTop w:val="0"/>
          <w:marBottom w:val="60"/>
          <w:divBdr>
            <w:top w:val="none" w:sz="0" w:space="0" w:color="auto"/>
            <w:left w:val="none" w:sz="0" w:space="0" w:color="auto"/>
            <w:bottom w:val="none" w:sz="0" w:space="0" w:color="auto"/>
            <w:right w:val="none" w:sz="0" w:space="0" w:color="auto"/>
          </w:divBdr>
        </w:div>
        <w:div w:id="674454867">
          <w:marLeft w:val="547"/>
          <w:marRight w:val="0"/>
          <w:marTop w:val="0"/>
          <w:marBottom w:val="60"/>
          <w:divBdr>
            <w:top w:val="none" w:sz="0" w:space="0" w:color="auto"/>
            <w:left w:val="none" w:sz="0" w:space="0" w:color="auto"/>
            <w:bottom w:val="none" w:sz="0" w:space="0" w:color="auto"/>
            <w:right w:val="none" w:sz="0" w:space="0" w:color="auto"/>
          </w:divBdr>
        </w:div>
        <w:div w:id="826282659">
          <w:marLeft w:val="1166"/>
          <w:marRight w:val="0"/>
          <w:marTop w:val="0"/>
          <w:marBottom w:val="60"/>
          <w:divBdr>
            <w:top w:val="none" w:sz="0" w:space="0" w:color="auto"/>
            <w:left w:val="none" w:sz="0" w:space="0" w:color="auto"/>
            <w:bottom w:val="none" w:sz="0" w:space="0" w:color="auto"/>
            <w:right w:val="none" w:sz="0" w:space="0" w:color="auto"/>
          </w:divBdr>
        </w:div>
        <w:div w:id="875971182">
          <w:marLeft w:val="1166"/>
          <w:marRight w:val="0"/>
          <w:marTop w:val="0"/>
          <w:marBottom w:val="60"/>
          <w:divBdr>
            <w:top w:val="none" w:sz="0" w:space="0" w:color="auto"/>
            <w:left w:val="none" w:sz="0" w:space="0" w:color="auto"/>
            <w:bottom w:val="none" w:sz="0" w:space="0" w:color="auto"/>
            <w:right w:val="none" w:sz="0" w:space="0" w:color="auto"/>
          </w:divBdr>
        </w:div>
        <w:div w:id="1027558053">
          <w:marLeft w:val="1166"/>
          <w:marRight w:val="0"/>
          <w:marTop w:val="0"/>
          <w:marBottom w:val="60"/>
          <w:divBdr>
            <w:top w:val="none" w:sz="0" w:space="0" w:color="auto"/>
            <w:left w:val="none" w:sz="0" w:space="0" w:color="auto"/>
            <w:bottom w:val="none" w:sz="0" w:space="0" w:color="auto"/>
            <w:right w:val="none" w:sz="0" w:space="0" w:color="auto"/>
          </w:divBdr>
        </w:div>
        <w:div w:id="1209758996">
          <w:marLeft w:val="1166"/>
          <w:marRight w:val="0"/>
          <w:marTop w:val="0"/>
          <w:marBottom w:val="60"/>
          <w:divBdr>
            <w:top w:val="none" w:sz="0" w:space="0" w:color="auto"/>
            <w:left w:val="none" w:sz="0" w:space="0" w:color="auto"/>
            <w:bottom w:val="none" w:sz="0" w:space="0" w:color="auto"/>
            <w:right w:val="none" w:sz="0" w:space="0" w:color="auto"/>
          </w:divBdr>
        </w:div>
        <w:div w:id="1220943511">
          <w:marLeft w:val="1166"/>
          <w:marRight w:val="0"/>
          <w:marTop w:val="0"/>
          <w:marBottom w:val="60"/>
          <w:divBdr>
            <w:top w:val="none" w:sz="0" w:space="0" w:color="auto"/>
            <w:left w:val="none" w:sz="0" w:space="0" w:color="auto"/>
            <w:bottom w:val="none" w:sz="0" w:space="0" w:color="auto"/>
            <w:right w:val="none" w:sz="0" w:space="0" w:color="auto"/>
          </w:divBdr>
        </w:div>
        <w:div w:id="1567645227">
          <w:marLeft w:val="1166"/>
          <w:marRight w:val="0"/>
          <w:marTop w:val="0"/>
          <w:marBottom w:val="60"/>
          <w:divBdr>
            <w:top w:val="none" w:sz="0" w:space="0" w:color="auto"/>
            <w:left w:val="none" w:sz="0" w:space="0" w:color="auto"/>
            <w:bottom w:val="none" w:sz="0" w:space="0" w:color="auto"/>
            <w:right w:val="none" w:sz="0" w:space="0" w:color="auto"/>
          </w:divBdr>
        </w:div>
        <w:div w:id="1656300858">
          <w:marLeft w:val="1166"/>
          <w:marRight w:val="0"/>
          <w:marTop w:val="0"/>
          <w:marBottom w:val="60"/>
          <w:divBdr>
            <w:top w:val="none" w:sz="0" w:space="0" w:color="auto"/>
            <w:left w:val="none" w:sz="0" w:space="0" w:color="auto"/>
            <w:bottom w:val="none" w:sz="0" w:space="0" w:color="auto"/>
            <w:right w:val="none" w:sz="0" w:space="0" w:color="auto"/>
          </w:divBdr>
        </w:div>
        <w:div w:id="1759591441">
          <w:marLeft w:val="1166"/>
          <w:marRight w:val="0"/>
          <w:marTop w:val="0"/>
          <w:marBottom w:val="60"/>
          <w:divBdr>
            <w:top w:val="none" w:sz="0" w:space="0" w:color="auto"/>
            <w:left w:val="none" w:sz="0" w:space="0" w:color="auto"/>
            <w:bottom w:val="none" w:sz="0" w:space="0" w:color="auto"/>
            <w:right w:val="none" w:sz="0" w:space="0" w:color="auto"/>
          </w:divBdr>
        </w:div>
        <w:div w:id="1950156383">
          <w:marLeft w:val="547"/>
          <w:marRight w:val="0"/>
          <w:marTop w:val="0"/>
          <w:marBottom w:val="60"/>
          <w:divBdr>
            <w:top w:val="none" w:sz="0" w:space="0" w:color="auto"/>
            <w:left w:val="none" w:sz="0" w:space="0" w:color="auto"/>
            <w:bottom w:val="none" w:sz="0" w:space="0" w:color="auto"/>
            <w:right w:val="none" w:sz="0" w:space="0" w:color="auto"/>
          </w:divBdr>
        </w:div>
        <w:div w:id="2058817263">
          <w:marLeft w:val="1166"/>
          <w:marRight w:val="0"/>
          <w:marTop w:val="0"/>
          <w:marBottom w:val="60"/>
          <w:divBdr>
            <w:top w:val="none" w:sz="0" w:space="0" w:color="auto"/>
            <w:left w:val="none" w:sz="0" w:space="0" w:color="auto"/>
            <w:bottom w:val="none" w:sz="0" w:space="0" w:color="auto"/>
            <w:right w:val="none" w:sz="0" w:space="0" w:color="auto"/>
          </w:divBdr>
        </w:div>
        <w:div w:id="2081517734">
          <w:marLeft w:val="547"/>
          <w:marRight w:val="0"/>
          <w:marTop w:val="0"/>
          <w:marBottom w:val="60"/>
          <w:divBdr>
            <w:top w:val="none" w:sz="0" w:space="0" w:color="auto"/>
            <w:left w:val="none" w:sz="0" w:space="0" w:color="auto"/>
            <w:bottom w:val="none" w:sz="0" w:space="0" w:color="auto"/>
            <w:right w:val="none" w:sz="0" w:space="0" w:color="auto"/>
          </w:divBdr>
        </w:div>
      </w:divsChild>
    </w:div>
    <w:div w:id="1783574684">
      <w:bodyDiv w:val="1"/>
      <w:marLeft w:val="0"/>
      <w:marRight w:val="0"/>
      <w:marTop w:val="0"/>
      <w:marBottom w:val="0"/>
      <w:divBdr>
        <w:top w:val="none" w:sz="0" w:space="0" w:color="auto"/>
        <w:left w:val="none" w:sz="0" w:space="0" w:color="auto"/>
        <w:bottom w:val="none" w:sz="0" w:space="0" w:color="auto"/>
        <w:right w:val="none" w:sz="0" w:space="0" w:color="auto"/>
      </w:divBdr>
    </w:div>
    <w:div w:id="1846477770">
      <w:bodyDiv w:val="1"/>
      <w:marLeft w:val="0"/>
      <w:marRight w:val="0"/>
      <w:marTop w:val="0"/>
      <w:marBottom w:val="0"/>
      <w:divBdr>
        <w:top w:val="none" w:sz="0" w:space="0" w:color="auto"/>
        <w:left w:val="none" w:sz="0" w:space="0" w:color="auto"/>
        <w:bottom w:val="none" w:sz="0" w:space="0" w:color="auto"/>
        <w:right w:val="none" w:sz="0" w:space="0" w:color="auto"/>
      </w:divBdr>
      <w:divsChild>
        <w:div w:id="247272152">
          <w:marLeft w:val="1166"/>
          <w:marRight w:val="0"/>
          <w:marTop w:val="0"/>
          <w:marBottom w:val="0"/>
          <w:divBdr>
            <w:top w:val="none" w:sz="0" w:space="0" w:color="auto"/>
            <w:left w:val="none" w:sz="0" w:space="0" w:color="auto"/>
            <w:bottom w:val="none" w:sz="0" w:space="0" w:color="auto"/>
            <w:right w:val="none" w:sz="0" w:space="0" w:color="auto"/>
          </w:divBdr>
        </w:div>
        <w:div w:id="355035033">
          <w:marLeft w:val="1166"/>
          <w:marRight w:val="0"/>
          <w:marTop w:val="0"/>
          <w:marBottom w:val="0"/>
          <w:divBdr>
            <w:top w:val="none" w:sz="0" w:space="0" w:color="auto"/>
            <w:left w:val="none" w:sz="0" w:space="0" w:color="auto"/>
            <w:bottom w:val="none" w:sz="0" w:space="0" w:color="auto"/>
            <w:right w:val="none" w:sz="0" w:space="0" w:color="auto"/>
          </w:divBdr>
        </w:div>
        <w:div w:id="623272742">
          <w:marLeft w:val="446"/>
          <w:marRight w:val="0"/>
          <w:marTop w:val="0"/>
          <w:marBottom w:val="0"/>
          <w:divBdr>
            <w:top w:val="none" w:sz="0" w:space="0" w:color="auto"/>
            <w:left w:val="none" w:sz="0" w:space="0" w:color="auto"/>
            <w:bottom w:val="none" w:sz="0" w:space="0" w:color="auto"/>
            <w:right w:val="none" w:sz="0" w:space="0" w:color="auto"/>
          </w:divBdr>
        </w:div>
        <w:div w:id="644744279">
          <w:marLeft w:val="1166"/>
          <w:marRight w:val="0"/>
          <w:marTop w:val="0"/>
          <w:marBottom w:val="0"/>
          <w:divBdr>
            <w:top w:val="none" w:sz="0" w:space="0" w:color="auto"/>
            <w:left w:val="none" w:sz="0" w:space="0" w:color="auto"/>
            <w:bottom w:val="none" w:sz="0" w:space="0" w:color="auto"/>
            <w:right w:val="none" w:sz="0" w:space="0" w:color="auto"/>
          </w:divBdr>
        </w:div>
        <w:div w:id="801577638">
          <w:marLeft w:val="1166"/>
          <w:marRight w:val="0"/>
          <w:marTop w:val="0"/>
          <w:marBottom w:val="0"/>
          <w:divBdr>
            <w:top w:val="none" w:sz="0" w:space="0" w:color="auto"/>
            <w:left w:val="none" w:sz="0" w:space="0" w:color="auto"/>
            <w:bottom w:val="none" w:sz="0" w:space="0" w:color="auto"/>
            <w:right w:val="none" w:sz="0" w:space="0" w:color="auto"/>
          </w:divBdr>
        </w:div>
        <w:div w:id="950555855">
          <w:marLeft w:val="446"/>
          <w:marRight w:val="0"/>
          <w:marTop w:val="0"/>
          <w:marBottom w:val="0"/>
          <w:divBdr>
            <w:top w:val="none" w:sz="0" w:space="0" w:color="auto"/>
            <w:left w:val="none" w:sz="0" w:space="0" w:color="auto"/>
            <w:bottom w:val="none" w:sz="0" w:space="0" w:color="auto"/>
            <w:right w:val="none" w:sz="0" w:space="0" w:color="auto"/>
          </w:divBdr>
        </w:div>
        <w:div w:id="1130511100">
          <w:marLeft w:val="1166"/>
          <w:marRight w:val="0"/>
          <w:marTop w:val="0"/>
          <w:marBottom w:val="0"/>
          <w:divBdr>
            <w:top w:val="none" w:sz="0" w:space="0" w:color="auto"/>
            <w:left w:val="none" w:sz="0" w:space="0" w:color="auto"/>
            <w:bottom w:val="none" w:sz="0" w:space="0" w:color="auto"/>
            <w:right w:val="none" w:sz="0" w:space="0" w:color="auto"/>
          </w:divBdr>
        </w:div>
        <w:div w:id="1146975113">
          <w:marLeft w:val="446"/>
          <w:marRight w:val="0"/>
          <w:marTop w:val="0"/>
          <w:marBottom w:val="0"/>
          <w:divBdr>
            <w:top w:val="none" w:sz="0" w:space="0" w:color="auto"/>
            <w:left w:val="none" w:sz="0" w:space="0" w:color="auto"/>
            <w:bottom w:val="none" w:sz="0" w:space="0" w:color="auto"/>
            <w:right w:val="none" w:sz="0" w:space="0" w:color="auto"/>
          </w:divBdr>
        </w:div>
        <w:div w:id="1453131918">
          <w:marLeft w:val="1166"/>
          <w:marRight w:val="0"/>
          <w:marTop w:val="0"/>
          <w:marBottom w:val="0"/>
          <w:divBdr>
            <w:top w:val="none" w:sz="0" w:space="0" w:color="auto"/>
            <w:left w:val="none" w:sz="0" w:space="0" w:color="auto"/>
            <w:bottom w:val="none" w:sz="0" w:space="0" w:color="auto"/>
            <w:right w:val="none" w:sz="0" w:space="0" w:color="auto"/>
          </w:divBdr>
        </w:div>
        <w:div w:id="1509557908">
          <w:marLeft w:val="1166"/>
          <w:marRight w:val="0"/>
          <w:marTop w:val="0"/>
          <w:marBottom w:val="0"/>
          <w:divBdr>
            <w:top w:val="none" w:sz="0" w:space="0" w:color="auto"/>
            <w:left w:val="none" w:sz="0" w:space="0" w:color="auto"/>
            <w:bottom w:val="none" w:sz="0" w:space="0" w:color="auto"/>
            <w:right w:val="none" w:sz="0" w:space="0" w:color="auto"/>
          </w:divBdr>
        </w:div>
        <w:div w:id="1717048409">
          <w:marLeft w:val="1166"/>
          <w:marRight w:val="0"/>
          <w:marTop w:val="0"/>
          <w:marBottom w:val="0"/>
          <w:divBdr>
            <w:top w:val="none" w:sz="0" w:space="0" w:color="auto"/>
            <w:left w:val="none" w:sz="0" w:space="0" w:color="auto"/>
            <w:bottom w:val="none" w:sz="0" w:space="0" w:color="auto"/>
            <w:right w:val="none" w:sz="0" w:space="0" w:color="auto"/>
          </w:divBdr>
        </w:div>
        <w:div w:id="1809200747">
          <w:marLeft w:val="1166"/>
          <w:marRight w:val="0"/>
          <w:marTop w:val="0"/>
          <w:marBottom w:val="0"/>
          <w:divBdr>
            <w:top w:val="none" w:sz="0" w:space="0" w:color="auto"/>
            <w:left w:val="none" w:sz="0" w:space="0" w:color="auto"/>
            <w:bottom w:val="none" w:sz="0" w:space="0" w:color="auto"/>
            <w:right w:val="none" w:sz="0" w:space="0" w:color="auto"/>
          </w:divBdr>
        </w:div>
        <w:div w:id="1961643319">
          <w:marLeft w:val="446"/>
          <w:marRight w:val="0"/>
          <w:marTop w:val="0"/>
          <w:marBottom w:val="0"/>
          <w:divBdr>
            <w:top w:val="none" w:sz="0" w:space="0" w:color="auto"/>
            <w:left w:val="none" w:sz="0" w:space="0" w:color="auto"/>
            <w:bottom w:val="none" w:sz="0" w:space="0" w:color="auto"/>
            <w:right w:val="none" w:sz="0" w:space="0" w:color="auto"/>
          </w:divBdr>
        </w:div>
        <w:div w:id="2056462422">
          <w:marLeft w:val="446"/>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892645447">
      <w:bodyDiv w:val="1"/>
      <w:marLeft w:val="0"/>
      <w:marRight w:val="0"/>
      <w:marTop w:val="0"/>
      <w:marBottom w:val="0"/>
      <w:divBdr>
        <w:top w:val="none" w:sz="0" w:space="0" w:color="auto"/>
        <w:left w:val="none" w:sz="0" w:space="0" w:color="auto"/>
        <w:bottom w:val="none" w:sz="0" w:space="0" w:color="auto"/>
        <w:right w:val="none" w:sz="0" w:space="0" w:color="auto"/>
      </w:divBdr>
    </w:div>
    <w:div w:id="1908687436">
      <w:bodyDiv w:val="1"/>
      <w:marLeft w:val="0"/>
      <w:marRight w:val="0"/>
      <w:marTop w:val="0"/>
      <w:marBottom w:val="0"/>
      <w:divBdr>
        <w:top w:val="none" w:sz="0" w:space="0" w:color="auto"/>
        <w:left w:val="none" w:sz="0" w:space="0" w:color="auto"/>
        <w:bottom w:val="none" w:sz="0" w:space="0" w:color="auto"/>
        <w:right w:val="none" w:sz="0" w:space="0" w:color="auto"/>
      </w:divBdr>
    </w:div>
    <w:div w:id="1918592054">
      <w:bodyDiv w:val="1"/>
      <w:marLeft w:val="0"/>
      <w:marRight w:val="0"/>
      <w:marTop w:val="0"/>
      <w:marBottom w:val="0"/>
      <w:divBdr>
        <w:top w:val="none" w:sz="0" w:space="0" w:color="auto"/>
        <w:left w:val="none" w:sz="0" w:space="0" w:color="auto"/>
        <w:bottom w:val="none" w:sz="0" w:space="0" w:color="auto"/>
        <w:right w:val="none" w:sz="0" w:space="0" w:color="auto"/>
      </w:divBdr>
    </w:div>
    <w:div w:id="1930891933">
      <w:bodyDiv w:val="1"/>
      <w:marLeft w:val="0"/>
      <w:marRight w:val="0"/>
      <w:marTop w:val="0"/>
      <w:marBottom w:val="0"/>
      <w:divBdr>
        <w:top w:val="none" w:sz="0" w:space="0" w:color="auto"/>
        <w:left w:val="none" w:sz="0" w:space="0" w:color="auto"/>
        <w:bottom w:val="none" w:sz="0" w:space="0" w:color="auto"/>
        <w:right w:val="none" w:sz="0" w:space="0" w:color="auto"/>
      </w:divBdr>
    </w:div>
    <w:div w:id="1946647407">
      <w:bodyDiv w:val="1"/>
      <w:marLeft w:val="0"/>
      <w:marRight w:val="0"/>
      <w:marTop w:val="0"/>
      <w:marBottom w:val="0"/>
      <w:divBdr>
        <w:top w:val="none" w:sz="0" w:space="0" w:color="auto"/>
        <w:left w:val="none" w:sz="0" w:space="0" w:color="auto"/>
        <w:bottom w:val="none" w:sz="0" w:space="0" w:color="auto"/>
        <w:right w:val="none" w:sz="0" w:space="0" w:color="auto"/>
      </w:divBdr>
    </w:div>
    <w:div w:id="1981617413">
      <w:bodyDiv w:val="1"/>
      <w:marLeft w:val="0"/>
      <w:marRight w:val="0"/>
      <w:marTop w:val="0"/>
      <w:marBottom w:val="0"/>
      <w:divBdr>
        <w:top w:val="none" w:sz="0" w:space="0" w:color="auto"/>
        <w:left w:val="none" w:sz="0" w:space="0" w:color="auto"/>
        <w:bottom w:val="none" w:sz="0" w:space="0" w:color="auto"/>
        <w:right w:val="none" w:sz="0" w:space="0" w:color="auto"/>
      </w:divBdr>
      <w:divsChild>
        <w:div w:id="379019517">
          <w:marLeft w:val="533"/>
          <w:marRight w:val="0"/>
          <w:marTop w:val="0"/>
          <w:marBottom w:val="0"/>
          <w:divBdr>
            <w:top w:val="none" w:sz="0" w:space="0" w:color="auto"/>
            <w:left w:val="none" w:sz="0" w:space="0" w:color="auto"/>
            <w:bottom w:val="none" w:sz="0" w:space="0" w:color="auto"/>
            <w:right w:val="none" w:sz="0" w:space="0" w:color="auto"/>
          </w:divBdr>
        </w:div>
        <w:div w:id="1976787098">
          <w:marLeft w:val="533"/>
          <w:marRight w:val="0"/>
          <w:marTop w:val="0"/>
          <w:marBottom w:val="0"/>
          <w:divBdr>
            <w:top w:val="none" w:sz="0" w:space="0" w:color="auto"/>
            <w:left w:val="none" w:sz="0" w:space="0" w:color="auto"/>
            <w:bottom w:val="none" w:sz="0" w:space="0" w:color="auto"/>
            <w:right w:val="none" w:sz="0" w:space="0" w:color="auto"/>
          </w:divBdr>
        </w:div>
      </w:divsChild>
    </w:div>
    <w:div w:id="2035573980">
      <w:bodyDiv w:val="1"/>
      <w:marLeft w:val="0"/>
      <w:marRight w:val="0"/>
      <w:marTop w:val="0"/>
      <w:marBottom w:val="0"/>
      <w:divBdr>
        <w:top w:val="none" w:sz="0" w:space="0" w:color="auto"/>
        <w:left w:val="none" w:sz="0" w:space="0" w:color="auto"/>
        <w:bottom w:val="none" w:sz="0" w:space="0" w:color="auto"/>
        <w:right w:val="none" w:sz="0" w:space="0" w:color="auto"/>
      </w:divBdr>
    </w:div>
    <w:div w:id="2064676155">
      <w:bodyDiv w:val="1"/>
      <w:marLeft w:val="0"/>
      <w:marRight w:val="0"/>
      <w:marTop w:val="0"/>
      <w:marBottom w:val="0"/>
      <w:divBdr>
        <w:top w:val="none" w:sz="0" w:space="0" w:color="auto"/>
        <w:left w:val="none" w:sz="0" w:space="0" w:color="auto"/>
        <w:bottom w:val="none" w:sz="0" w:space="0" w:color="auto"/>
        <w:right w:val="none" w:sz="0" w:space="0" w:color="auto"/>
      </w:divBdr>
    </w:div>
    <w:div w:id="2081436854">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s://www.digikey.com/" TargetMode="Externa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HR33RHYHUWRF-507899316-21977</_dlc_DocId>
    <_dlc_DocIdUrl xmlns="ca125759-a0e7-4469-93e0-e34bba23bda5">
      <Url>https://qualcomm.sharepoint.com/teams/pentari/_layouts/15/DocIdRedir.aspx?ID=HR33RHYHUWRF-507899316-21977</Url>
      <Description>HR33RHYHUWRF-507899316-21977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A5DE3-C225-41CB-AD63-97102EDD974A}">
  <ds:schemaRefs>
    <ds:schemaRef ds:uri="http://schemas.microsoft.com/sharepoint/v3/contenttype/forms"/>
  </ds:schemaRefs>
</ds:datastoreItem>
</file>

<file path=customXml/itemProps2.xml><?xml version="1.0" encoding="utf-8"?>
<ds:datastoreItem xmlns:ds="http://schemas.openxmlformats.org/officeDocument/2006/customXml" ds:itemID="{06D0C2E4-D8A7-4CDF-9543-65E736384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66B7F8-CD74-43C5-B8CC-99A508247710}">
  <ds:schemaRefs>
    <ds:schemaRef ds:uri="http://schemas.microsoft.com/office/2006/metadata/longProperties"/>
  </ds:schemaRefs>
</ds:datastoreItem>
</file>

<file path=customXml/itemProps4.xml><?xml version="1.0" encoding="utf-8"?>
<ds:datastoreItem xmlns:ds="http://schemas.openxmlformats.org/officeDocument/2006/customXml" ds:itemID="{46E2FA71-E445-4DB7-824A-11F5A0D88B94}">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C136444-D48F-4623-89B5-B9EF0B1894B9}">
  <ds:schemaRefs>
    <ds:schemaRef ds:uri="http://schemas.microsoft.com/sharepoint/events"/>
  </ds:schemaRefs>
</ds:datastoreItem>
</file>

<file path=customXml/itemProps6.xml><?xml version="1.0" encoding="utf-8"?>
<ds:datastoreItem xmlns:ds="http://schemas.openxmlformats.org/officeDocument/2006/customXml" ds:itemID="{73885AA6-E4E7-4600-8BC7-6E6287A6DB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2395</TotalTime>
  <Pages>24</Pages>
  <Words>9284</Words>
  <Characters>52925</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title </vt:lpstr>
    </vt:vector>
  </TitlesOfParts>
  <Company>ETSI Sophia Antipolis</Company>
  <LinksUpToDate>false</LinksUpToDate>
  <CharactersWithSpaces>62085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dc:title>
  <dc:subject/>
  <dc:creator>Yuchul Kim</dc:creator>
  <cp:keywords/>
  <dc:description/>
  <cp:lastModifiedBy>Yuchul Kim</cp:lastModifiedBy>
  <cp:revision>255</cp:revision>
  <cp:lastPrinted>2002-04-23T16:10:00Z</cp:lastPrinted>
  <dcterms:created xsi:type="dcterms:W3CDTF">2023-04-07T19:12:00Z</dcterms:created>
  <dcterms:modified xsi:type="dcterms:W3CDTF">2023-05-21T22:48:00Z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HR33RHYHUWRF-507899316-20534</vt:lpwstr>
  </property>
  <property fmtid="{D5CDD505-2E9C-101B-9397-08002B2CF9AE}" pid="11" name="_dlc_DocIdUrl">
    <vt:lpwstr>https://qualcomm.sharepoint.com/teams/pentari/_layouts/15/DocIdRedir.aspx?ID=HR33RHYHUWRF-507899316-20534, HR33RHYHUWRF-507899316-20534</vt:lpwstr>
  </property>
  <property fmtid="{D5CDD505-2E9C-101B-9397-08002B2CF9AE}" pid="12" name="_dlc_DocIdItemGuid">
    <vt:lpwstr>ff5f5f67-13bb-437e-bb75-6852b6f4cbe7</vt:lpwstr>
  </property>
  <property fmtid="{D5CDD505-2E9C-101B-9397-08002B2CF9AE}" pid="13" name="MediaServiceImageTags">
    <vt:lpwstr/>
  </property>
  <property fmtid="{D5CDD505-2E9C-101B-9397-08002B2CF9AE}" pid="14" name="Order">
    <vt:r8>2088000</vt:r8>
  </property>
  <property fmtid="{D5CDD505-2E9C-101B-9397-08002B2CF9AE}" pid="15" name="xd_ProgID">
    <vt:lpwstr/>
  </property>
  <property fmtid="{D5CDD505-2E9C-101B-9397-08002B2CF9AE}" pid="16" name="TemplateUrl">
    <vt:lpwstr/>
  </property>
  <property fmtid="{D5CDD505-2E9C-101B-9397-08002B2CF9AE}" pid="17" name="_ExtendedDescription">
    <vt:lpwstr/>
  </property>
  <property fmtid="{D5CDD505-2E9C-101B-9397-08002B2CF9AE}" pid="18" name="_CopySource">
    <vt:lpwstr>https://qualcomm.sharepoint.com/teams/pentari/Systems/R18 LP-WUS and WUR/3GPP/RAN1/112/QC Tdoc/R1-2301438 Evaluation methodology for LP-WUS.docx</vt:lpwstr>
  </property>
</Properties>
</file>